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8FE" w:rsidRPr="00904BAB" w:rsidRDefault="008008FE" w:rsidP="00632549">
      <w:pPr>
        <w:pStyle w:val="Textoindependienteprimerasangra2"/>
        <w:pBdr>
          <w:bottom w:val="single" w:sz="6" w:space="1" w:color="auto"/>
        </w:pBdr>
        <w:jc w:val="center"/>
        <w:rPr>
          <w:rFonts w:ascii="Garamond" w:hAnsi="Garamond"/>
          <w:b/>
        </w:rPr>
      </w:pPr>
      <w:r w:rsidRPr="00904BAB">
        <w:rPr>
          <w:rFonts w:ascii="Garamond" w:hAnsi="Garamond"/>
          <w:b/>
        </w:rPr>
        <w:t xml:space="preserve">Estudio “Articulación y Actores para </w:t>
      </w:r>
      <w:smartTag w:uri="urn:schemas-microsoft-com:office:smarttags" w:element="PersonName">
        <w:smartTagPr>
          <w:attr w:name="ProductID" w:val="la Descentralizaci￳n"/>
        </w:smartTagPr>
        <w:r w:rsidRPr="00904BAB">
          <w:rPr>
            <w:rFonts w:ascii="Garamond" w:hAnsi="Garamond"/>
            <w:b/>
          </w:rPr>
          <w:t>la Descentralización</w:t>
        </w:r>
      </w:smartTag>
      <w:r w:rsidRPr="00904BAB">
        <w:rPr>
          <w:rFonts w:ascii="Garamond" w:hAnsi="Garamond"/>
          <w:b/>
        </w:rPr>
        <w:t xml:space="preserve"> en Tres Regiones de Chile: Arica – Parinacota,  Coquimbo y Los Lagos”</w:t>
      </w:r>
    </w:p>
    <w:p w:rsidR="008008FE" w:rsidRPr="00904BAB" w:rsidRDefault="00213196" w:rsidP="00710792">
      <w:pPr>
        <w:pStyle w:val="Textoindependiente"/>
        <w:spacing w:before="360"/>
        <w:jc w:val="center"/>
        <w:rPr>
          <w:rFonts w:ascii="Garamond" w:hAnsi="Garamond"/>
          <w:b/>
        </w:rPr>
      </w:pPr>
      <w:r w:rsidRPr="00904BAB">
        <w:rPr>
          <w:rFonts w:ascii="Garamond" w:hAnsi="Garamond"/>
          <w:b/>
        </w:rPr>
        <w:t>Espacios y m</w:t>
      </w:r>
      <w:r w:rsidR="008008FE" w:rsidRPr="00904BAB">
        <w:rPr>
          <w:rFonts w:ascii="Garamond" w:hAnsi="Garamond"/>
          <w:b/>
        </w:rPr>
        <w:t>ecanismos de participación social instituidos po</w:t>
      </w:r>
      <w:r w:rsidRPr="00904BAB">
        <w:rPr>
          <w:rFonts w:ascii="Garamond" w:hAnsi="Garamond"/>
          <w:b/>
        </w:rPr>
        <w:t>r el Estado a nivel subnacional</w:t>
      </w:r>
      <w:r w:rsidR="008008FE" w:rsidRPr="00904BAB">
        <w:rPr>
          <w:rFonts w:ascii="Garamond" w:hAnsi="Garamond"/>
          <w:b/>
        </w:rPr>
        <w:t xml:space="preserve"> y su incidencia en la articulación de actores para la descentralización</w:t>
      </w:r>
    </w:p>
    <w:p w:rsidR="008008FE" w:rsidRPr="00305685" w:rsidRDefault="008008FE" w:rsidP="00305685">
      <w:pPr>
        <w:spacing w:before="240"/>
        <w:jc w:val="right"/>
        <w:rPr>
          <w:rFonts w:ascii="Garamond" w:hAnsi="Garamond"/>
          <w:b/>
        </w:rPr>
      </w:pPr>
      <w:r w:rsidRPr="00305685">
        <w:rPr>
          <w:rFonts w:ascii="Garamond" w:hAnsi="Garamond"/>
          <w:b/>
        </w:rPr>
        <w:t>Nuria Cunill Grau</w:t>
      </w:r>
    </w:p>
    <w:p w:rsidR="008008FE" w:rsidRPr="007C5201" w:rsidRDefault="008008FE" w:rsidP="007C5201">
      <w:pPr>
        <w:jc w:val="right"/>
        <w:rPr>
          <w:rFonts w:ascii="Garamond" w:hAnsi="Garamond"/>
        </w:rPr>
      </w:pPr>
      <w:r w:rsidRPr="007C5201">
        <w:rPr>
          <w:rFonts w:ascii="Garamond" w:hAnsi="Garamond"/>
        </w:rPr>
        <w:t>Con la asistencia de Daniella Gac</w:t>
      </w:r>
    </w:p>
    <w:p w:rsidR="00260103" w:rsidRPr="00904BAB" w:rsidRDefault="00260103" w:rsidP="00305685">
      <w:pPr>
        <w:pStyle w:val="Fecha"/>
        <w:jc w:val="right"/>
        <w:rPr>
          <w:rFonts w:ascii="Garamond" w:hAnsi="Garamond"/>
        </w:rPr>
      </w:pPr>
      <w:r w:rsidRPr="00904BAB">
        <w:rPr>
          <w:rFonts w:ascii="Garamond" w:hAnsi="Garamond"/>
        </w:rPr>
        <w:t>Diciembre, 2009</w:t>
      </w:r>
    </w:p>
    <w:p w:rsidR="002075C4" w:rsidRDefault="002075C4" w:rsidP="007C5201">
      <w:pPr>
        <w:spacing w:before="120"/>
        <w:rPr>
          <w:rFonts w:ascii="Garamond" w:hAnsi="Garamond"/>
          <w:b/>
        </w:rPr>
      </w:pPr>
      <w:r w:rsidRPr="007C5201">
        <w:rPr>
          <w:rFonts w:ascii="Garamond" w:hAnsi="Garamond"/>
          <w:b/>
        </w:rPr>
        <w:t>Introducción</w:t>
      </w:r>
    </w:p>
    <w:p w:rsidR="007C5201" w:rsidRPr="007C5201" w:rsidRDefault="007C5201" w:rsidP="007C5201">
      <w:pPr>
        <w:rPr>
          <w:rFonts w:ascii="Garamond" w:hAnsi="Garamond"/>
          <w:b/>
        </w:rPr>
      </w:pPr>
    </w:p>
    <w:p w:rsidR="000E3577" w:rsidRPr="00904BAB" w:rsidRDefault="00197017" w:rsidP="00C51E1F">
      <w:pPr>
        <w:pStyle w:val="Textoindependiente"/>
        <w:spacing w:line="320" w:lineRule="atLeast"/>
        <w:jc w:val="both"/>
        <w:rPr>
          <w:rFonts w:ascii="Garamond" w:hAnsi="Garamond"/>
        </w:rPr>
      </w:pPr>
      <w:r w:rsidRPr="00904BAB">
        <w:rPr>
          <w:rFonts w:ascii="Garamond" w:hAnsi="Garamond"/>
        </w:rPr>
        <w:t>La participación ciudadana</w:t>
      </w:r>
      <w:r w:rsidR="009C09DE" w:rsidRPr="00904BAB">
        <w:rPr>
          <w:rFonts w:ascii="Garamond" w:hAnsi="Garamond"/>
        </w:rPr>
        <w:t xml:space="preserve"> </w:t>
      </w:r>
      <w:r w:rsidRPr="00904BAB">
        <w:rPr>
          <w:rFonts w:ascii="Garamond" w:hAnsi="Garamond"/>
        </w:rPr>
        <w:t>está estrechamente vinculada con los procesos de descentralización</w:t>
      </w:r>
      <w:r w:rsidR="009C09DE" w:rsidRPr="00904BAB">
        <w:rPr>
          <w:rFonts w:ascii="Garamond" w:hAnsi="Garamond"/>
        </w:rPr>
        <w:t>,</w:t>
      </w:r>
      <w:r w:rsidRPr="00904BAB">
        <w:rPr>
          <w:rFonts w:ascii="Garamond" w:hAnsi="Garamond"/>
        </w:rPr>
        <w:t xml:space="preserve"> </w:t>
      </w:r>
      <w:r w:rsidR="00845BF7" w:rsidRPr="00904BAB">
        <w:rPr>
          <w:rFonts w:ascii="Garamond" w:hAnsi="Garamond"/>
        </w:rPr>
        <w:t xml:space="preserve">ya que la oferta </w:t>
      </w:r>
      <w:r w:rsidR="009C09DE" w:rsidRPr="00904BAB">
        <w:rPr>
          <w:rFonts w:ascii="Garamond" w:hAnsi="Garamond"/>
        </w:rPr>
        <w:t xml:space="preserve">estatal para su promoción así como  los grados </w:t>
      </w:r>
      <w:r w:rsidR="00845BF7" w:rsidRPr="00904BAB">
        <w:rPr>
          <w:rFonts w:ascii="Garamond" w:hAnsi="Garamond"/>
        </w:rPr>
        <w:t>de su institu</w:t>
      </w:r>
      <w:r w:rsidR="009C09DE" w:rsidRPr="00904BAB">
        <w:rPr>
          <w:rFonts w:ascii="Garamond" w:hAnsi="Garamond"/>
        </w:rPr>
        <w:t xml:space="preserve">cionalización </w:t>
      </w:r>
      <w:r w:rsidR="000E3577" w:rsidRPr="00904BAB">
        <w:rPr>
          <w:rFonts w:ascii="Garamond" w:hAnsi="Garamond"/>
        </w:rPr>
        <w:t>influyen sobre</w:t>
      </w:r>
      <w:r w:rsidR="00845BF7" w:rsidRPr="00904BAB">
        <w:rPr>
          <w:rFonts w:ascii="Garamond" w:hAnsi="Garamond"/>
        </w:rPr>
        <w:t xml:space="preserve">  </w:t>
      </w:r>
      <w:r w:rsidR="000E3577" w:rsidRPr="00904BAB">
        <w:rPr>
          <w:rFonts w:ascii="Garamond" w:hAnsi="Garamond"/>
        </w:rPr>
        <w:t>los grados de democratización de los espacios subnacionales. Constituye además un medio para crear relaciones colaborativas entre</w:t>
      </w:r>
      <w:r w:rsidR="00076835" w:rsidRPr="00904BAB">
        <w:rPr>
          <w:rFonts w:ascii="Garamond" w:hAnsi="Garamond"/>
        </w:rPr>
        <w:t xml:space="preserve"> </w:t>
      </w:r>
      <w:r w:rsidR="005C29DE" w:rsidRPr="00904BAB">
        <w:rPr>
          <w:rFonts w:ascii="Garamond" w:hAnsi="Garamond"/>
        </w:rPr>
        <w:t xml:space="preserve">los </w:t>
      </w:r>
      <w:r w:rsidR="00845BF7" w:rsidRPr="00904BAB">
        <w:rPr>
          <w:rFonts w:ascii="Garamond" w:hAnsi="Garamond"/>
        </w:rPr>
        <w:t>actores regionales</w:t>
      </w:r>
      <w:r w:rsidR="009C09DE" w:rsidRPr="00904BAB">
        <w:rPr>
          <w:rFonts w:ascii="Garamond" w:hAnsi="Garamond"/>
        </w:rPr>
        <w:t xml:space="preserve"> estatales y </w:t>
      </w:r>
      <w:r w:rsidR="000E3577" w:rsidRPr="00904BAB">
        <w:rPr>
          <w:rFonts w:ascii="Garamond" w:hAnsi="Garamond"/>
        </w:rPr>
        <w:t>los sociales para la</w:t>
      </w:r>
      <w:r w:rsidR="005C29DE" w:rsidRPr="00904BAB">
        <w:rPr>
          <w:rFonts w:ascii="Garamond" w:hAnsi="Garamond"/>
        </w:rPr>
        <w:t xml:space="preserve"> planificación e implementación de las políticas públicas a escala r</w:t>
      </w:r>
      <w:r w:rsidR="00A11E5A" w:rsidRPr="00904BAB">
        <w:rPr>
          <w:rFonts w:ascii="Garamond" w:hAnsi="Garamond"/>
        </w:rPr>
        <w:t>egional.</w:t>
      </w:r>
      <w:r w:rsidR="00076835" w:rsidRPr="00904BAB">
        <w:rPr>
          <w:rFonts w:ascii="Garamond" w:hAnsi="Garamond"/>
        </w:rPr>
        <w:t xml:space="preserve"> En este sentido, el estudio </w:t>
      </w:r>
      <w:r w:rsidR="00A11E5A" w:rsidRPr="00904BAB">
        <w:rPr>
          <w:rFonts w:ascii="Garamond" w:hAnsi="Garamond"/>
        </w:rPr>
        <w:t xml:space="preserve"> de los mecanismos de participación ciudadana </w:t>
      </w:r>
      <w:r w:rsidR="00CF38E0" w:rsidRPr="00904BAB">
        <w:rPr>
          <w:rFonts w:ascii="Garamond" w:hAnsi="Garamond"/>
        </w:rPr>
        <w:t>que tienen presencia a escala regional no s</w:t>
      </w:r>
      <w:r w:rsidR="000E3577" w:rsidRPr="00904BAB">
        <w:rPr>
          <w:rFonts w:ascii="Garamond" w:hAnsi="Garamond"/>
        </w:rPr>
        <w:t>ólo per</w:t>
      </w:r>
      <w:r w:rsidR="00CF38E0" w:rsidRPr="00904BAB">
        <w:rPr>
          <w:rFonts w:ascii="Garamond" w:hAnsi="Garamond"/>
        </w:rPr>
        <w:t>mite caracterizar las interfaces socio-estatales</w:t>
      </w:r>
      <w:r w:rsidR="00CF7915" w:rsidRPr="00904BAB">
        <w:rPr>
          <w:rFonts w:ascii="Garamond" w:hAnsi="Garamond"/>
        </w:rPr>
        <w:t>,</w:t>
      </w:r>
      <w:r w:rsidR="00CF38E0" w:rsidRPr="00904BAB">
        <w:rPr>
          <w:rFonts w:ascii="Garamond" w:hAnsi="Garamond"/>
        </w:rPr>
        <w:t xml:space="preserve"> sino </w:t>
      </w:r>
      <w:r w:rsidR="000E3577" w:rsidRPr="00904BAB">
        <w:rPr>
          <w:rFonts w:ascii="Garamond" w:hAnsi="Garamond"/>
        </w:rPr>
        <w:t>conocer cuáles son las holguras que tienen los GOREs para arti</w:t>
      </w:r>
      <w:r w:rsidR="00CF7915" w:rsidRPr="00904BAB">
        <w:rPr>
          <w:rFonts w:ascii="Garamond" w:hAnsi="Garamond"/>
        </w:rPr>
        <w:t>cularse con la sociedad como</w:t>
      </w:r>
      <w:r w:rsidR="000E3577" w:rsidRPr="00904BAB">
        <w:rPr>
          <w:rFonts w:ascii="Garamond" w:hAnsi="Garamond"/>
        </w:rPr>
        <w:t xml:space="preserve"> socios del desarrollo regional.</w:t>
      </w:r>
    </w:p>
    <w:p w:rsidR="00920702" w:rsidRDefault="000E3577" w:rsidP="00C51E1F">
      <w:pPr>
        <w:pStyle w:val="Textoindependiente"/>
        <w:spacing w:line="320" w:lineRule="atLeast"/>
        <w:jc w:val="both"/>
        <w:rPr>
          <w:rFonts w:ascii="Garamond" w:hAnsi="Garamond"/>
        </w:rPr>
      </w:pPr>
      <w:r w:rsidRPr="00904BAB">
        <w:rPr>
          <w:rFonts w:ascii="Garamond" w:hAnsi="Garamond"/>
        </w:rPr>
        <w:t>El presente documento intenta ofrecer un panorama general al respecto, utilizando para ello fuentes secundarias y primarias de información</w:t>
      </w:r>
      <w:r w:rsidR="007B4296" w:rsidRPr="00904BAB">
        <w:rPr>
          <w:rStyle w:val="Refdenotaalpie"/>
          <w:rFonts w:ascii="Garamond" w:hAnsi="Garamond"/>
        </w:rPr>
        <w:footnoteReference w:id="1"/>
      </w:r>
      <w:r w:rsidR="007B4296" w:rsidRPr="00904BAB">
        <w:rPr>
          <w:rFonts w:ascii="Garamond" w:hAnsi="Garamond"/>
        </w:rPr>
        <w:t xml:space="preserve"> Luego de una breve discución conceptual, se dedica una sección a analizar</w:t>
      </w:r>
      <w:r w:rsidR="007B4296" w:rsidRPr="00904BAB">
        <w:rPr>
          <w:rFonts w:ascii="Garamond" w:hAnsi="Garamond"/>
          <w:b/>
          <w:lang w:val="es-MX"/>
        </w:rPr>
        <w:t xml:space="preserve"> </w:t>
      </w:r>
      <w:r w:rsidR="00BE19E7" w:rsidRPr="00904BAB">
        <w:rPr>
          <w:rFonts w:ascii="Garamond" w:hAnsi="Garamond"/>
          <w:lang w:val="es-MX"/>
        </w:rPr>
        <w:t>l</w:t>
      </w:r>
      <w:r w:rsidR="007B4296" w:rsidRPr="00904BAB">
        <w:rPr>
          <w:rFonts w:ascii="Garamond" w:hAnsi="Garamond"/>
          <w:lang w:val="es-MX"/>
        </w:rPr>
        <w:t>a incidencia de la dispersión de la institucionalidad estatal en las formas de participación social</w:t>
      </w:r>
      <w:r w:rsidR="00924FEB" w:rsidRPr="00904BAB">
        <w:rPr>
          <w:rFonts w:ascii="Garamond" w:hAnsi="Garamond"/>
          <w:lang w:val="es-MX"/>
        </w:rPr>
        <w:t>; allí se expone</w:t>
      </w:r>
      <w:r w:rsidR="00924FEB" w:rsidRPr="00904BAB">
        <w:rPr>
          <w:rFonts w:ascii="Garamond" w:hAnsi="Garamond"/>
          <w:b/>
          <w:lang w:val="es-MX"/>
        </w:rPr>
        <w:t xml:space="preserve"> </w:t>
      </w:r>
      <w:r w:rsidR="00B4235B" w:rsidRPr="00904BAB">
        <w:rPr>
          <w:rFonts w:ascii="Garamond" w:hAnsi="Garamond"/>
          <w:lang w:val="es-MX"/>
        </w:rPr>
        <w:t>l</w:t>
      </w:r>
      <w:r w:rsidR="00924FEB" w:rsidRPr="00904BAB">
        <w:rPr>
          <w:rFonts w:ascii="Garamond" w:hAnsi="Garamond"/>
          <w:lang w:val="es-MX"/>
        </w:rPr>
        <w:t>a oferta de participación ciudadana a nivel regional promovida desde instancias nacionales</w:t>
      </w:r>
      <w:r w:rsidR="00B4235B" w:rsidRPr="00904BAB">
        <w:rPr>
          <w:rFonts w:ascii="Garamond" w:hAnsi="Garamond"/>
          <w:lang w:val="es-MX"/>
        </w:rPr>
        <w:t xml:space="preserve">. La </w:t>
      </w:r>
      <w:r w:rsidR="00920702" w:rsidRPr="00904BAB">
        <w:rPr>
          <w:rFonts w:ascii="Garamond" w:hAnsi="Garamond"/>
          <w:lang w:val="es-MX"/>
        </w:rPr>
        <w:t>otra</w:t>
      </w:r>
      <w:r w:rsidR="008C53CF" w:rsidRPr="00904BAB">
        <w:rPr>
          <w:rFonts w:ascii="Garamond" w:hAnsi="Garamond"/>
          <w:lang w:val="es-MX"/>
        </w:rPr>
        <w:t xml:space="preserve"> </w:t>
      </w:r>
      <w:r w:rsidR="00B4235B" w:rsidRPr="00904BAB">
        <w:rPr>
          <w:rFonts w:ascii="Garamond" w:hAnsi="Garamond"/>
          <w:lang w:val="es-MX"/>
        </w:rPr>
        <w:t>secci</w:t>
      </w:r>
      <w:r w:rsidR="008C53CF" w:rsidRPr="00904BAB">
        <w:rPr>
          <w:rFonts w:ascii="Garamond" w:hAnsi="Garamond"/>
          <w:lang w:val="es-MX"/>
        </w:rPr>
        <w:t>ón</w:t>
      </w:r>
      <w:r w:rsidR="00B4235B" w:rsidRPr="00904BAB">
        <w:rPr>
          <w:rFonts w:ascii="Garamond" w:hAnsi="Garamond"/>
          <w:lang w:val="es-MX"/>
        </w:rPr>
        <w:t xml:space="preserve"> se dedica a describir</w:t>
      </w:r>
      <w:r w:rsidR="00B4235B" w:rsidRPr="00904BAB">
        <w:rPr>
          <w:rFonts w:ascii="Garamond" w:hAnsi="Garamond"/>
        </w:rPr>
        <w:t xml:space="preserve"> </w:t>
      </w:r>
      <w:r w:rsidR="008C53CF" w:rsidRPr="00904BAB">
        <w:rPr>
          <w:rFonts w:ascii="Garamond" w:hAnsi="Garamond"/>
        </w:rPr>
        <w:t>los mecanismos de participación s</w:t>
      </w:r>
      <w:r w:rsidR="00B4235B" w:rsidRPr="00904BAB">
        <w:rPr>
          <w:rFonts w:ascii="Garamond" w:hAnsi="Garamond"/>
        </w:rPr>
        <w:t>ocial instituidos por los Gobiernos Regionales en las regiones en estudio</w:t>
      </w:r>
      <w:r w:rsidR="008C53CF" w:rsidRPr="00904BAB">
        <w:rPr>
          <w:rFonts w:ascii="Garamond" w:hAnsi="Garamond"/>
        </w:rPr>
        <w:t>, así como a exponer la percepción que los actores entrevistados tien</w:t>
      </w:r>
      <w:r w:rsidR="00CF7915" w:rsidRPr="00904BAB">
        <w:rPr>
          <w:rFonts w:ascii="Garamond" w:hAnsi="Garamond"/>
        </w:rPr>
        <w:t>e</w:t>
      </w:r>
      <w:r w:rsidR="008C53CF" w:rsidRPr="00904BAB">
        <w:rPr>
          <w:rFonts w:ascii="Garamond" w:hAnsi="Garamond"/>
        </w:rPr>
        <w:t>n acerca de ellos</w:t>
      </w:r>
      <w:r w:rsidR="00CF7915" w:rsidRPr="00904BAB">
        <w:rPr>
          <w:rFonts w:ascii="Garamond" w:hAnsi="Garamond"/>
        </w:rPr>
        <w:t>.</w:t>
      </w:r>
      <w:r w:rsidR="00920702" w:rsidRPr="00904BAB">
        <w:rPr>
          <w:rFonts w:ascii="Garamond" w:hAnsi="Garamond"/>
        </w:rPr>
        <w:t xml:space="preserve"> En penúltimo lugar, una sección ofrece</w:t>
      </w:r>
      <w:r w:rsidR="00920702" w:rsidRPr="00904BAB">
        <w:rPr>
          <w:rFonts w:ascii="Garamond" w:hAnsi="Garamond"/>
          <w:b/>
        </w:rPr>
        <w:t xml:space="preserve"> </w:t>
      </w:r>
      <w:r w:rsidR="00920702" w:rsidRPr="00904BAB">
        <w:rPr>
          <w:rFonts w:ascii="Garamond" w:hAnsi="Garamond"/>
        </w:rPr>
        <w:t>una mirada de síntesis. Finalmente, se exponen algunas conclusiones.</w:t>
      </w:r>
    </w:p>
    <w:p w:rsidR="00C51E1F" w:rsidRPr="00904BAB" w:rsidRDefault="00C51E1F" w:rsidP="00C51E1F">
      <w:pPr>
        <w:pStyle w:val="Textoindependiente"/>
        <w:spacing w:line="320" w:lineRule="atLeast"/>
        <w:jc w:val="both"/>
        <w:rPr>
          <w:rFonts w:ascii="Garamond" w:hAnsi="Garamond"/>
        </w:rPr>
      </w:pPr>
    </w:p>
    <w:p w:rsidR="0008786F" w:rsidRPr="007C5201" w:rsidRDefault="00924FEB" w:rsidP="00C51E1F">
      <w:pPr>
        <w:pStyle w:val="Lista2"/>
        <w:numPr>
          <w:ilvl w:val="0"/>
          <w:numId w:val="25"/>
        </w:numPr>
        <w:spacing w:line="320" w:lineRule="atLeast"/>
        <w:ind w:left="426" w:hanging="426"/>
        <w:jc w:val="both"/>
        <w:rPr>
          <w:rFonts w:ascii="Garamond" w:hAnsi="Garamond"/>
          <w:b/>
        </w:rPr>
      </w:pPr>
      <w:r w:rsidRPr="007C5201">
        <w:rPr>
          <w:rFonts w:ascii="Garamond" w:hAnsi="Garamond"/>
          <w:b/>
        </w:rPr>
        <w:t>Aspectos conceptuales</w:t>
      </w:r>
    </w:p>
    <w:p w:rsidR="00CF7915" w:rsidRPr="00904BAB" w:rsidRDefault="00CF7915" w:rsidP="00C51E1F">
      <w:pPr>
        <w:widowControl w:val="0"/>
        <w:spacing w:line="320" w:lineRule="atLeast"/>
        <w:ind w:left="720"/>
        <w:jc w:val="both"/>
        <w:rPr>
          <w:rFonts w:ascii="Garamond" w:hAnsi="Garamond"/>
          <w:b/>
        </w:rPr>
      </w:pPr>
    </w:p>
    <w:p w:rsidR="00CF7915" w:rsidRPr="00904BAB" w:rsidRDefault="009C09DE" w:rsidP="00C51E1F">
      <w:pPr>
        <w:pStyle w:val="Textoindependiente"/>
        <w:spacing w:line="320" w:lineRule="atLeast"/>
        <w:jc w:val="both"/>
        <w:rPr>
          <w:rFonts w:ascii="Garamond" w:hAnsi="Garamond"/>
        </w:rPr>
      </w:pPr>
      <w:r w:rsidRPr="00904BAB">
        <w:rPr>
          <w:rFonts w:ascii="Garamond" w:hAnsi="Garamond"/>
        </w:rPr>
        <w:t>La literatura especializada relativa a la participación ciudadana destaca la incidencia que sus diseños institucionales tienen sobre la propia configuración de los actores sociales y su articulación.</w:t>
      </w:r>
    </w:p>
    <w:p w:rsidR="00D648E1" w:rsidRPr="00904BAB" w:rsidRDefault="00D648E1" w:rsidP="00C51E1F">
      <w:pPr>
        <w:pStyle w:val="Textoindependiente"/>
        <w:spacing w:line="320" w:lineRule="atLeast"/>
        <w:jc w:val="both"/>
        <w:rPr>
          <w:rFonts w:ascii="Garamond" w:hAnsi="Garamond"/>
        </w:rPr>
      </w:pPr>
      <w:r w:rsidRPr="00904BAB">
        <w:rPr>
          <w:rFonts w:ascii="Garamond" w:hAnsi="Garamond"/>
        </w:rPr>
        <w:t>Específicamente son relevantes a tales efectos, las elecciones que g</w:t>
      </w:r>
      <w:r w:rsidR="009952F6" w:rsidRPr="00904BAB">
        <w:rPr>
          <w:rFonts w:ascii="Garamond" w:hAnsi="Garamond"/>
        </w:rPr>
        <w:t>uían a los diseños en relación con</w:t>
      </w:r>
      <w:r w:rsidRPr="00904BAB">
        <w:rPr>
          <w:rFonts w:ascii="Garamond" w:hAnsi="Garamond"/>
        </w:rPr>
        <w:t xml:space="preserve"> los aspectos siguientes:</w:t>
      </w:r>
    </w:p>
    <w:p w:rsidR="006E2761" w:rsidRPr="00904BAB" w:rsidRDefault="00D648E1" w:rsidP="00C51E1F">
      <w:pPr>
        <w:pStyle w:val="Textoindependiente"/>
        <w:spacing w:line="320" w:lineRule="atLeast"/>
        <w:jc w:val="both"/>
        <w:rPr>
          <w:rFonts w:ascii="Garamond" w:hAnsi="Garamond"/>
          <w:i/>
        </w:rPr>
      </w:pPr>
      <w:r w:rsidRPr="00904BAB">
        <w:rPr>
          <w:rFonts w:ascii="Garamond" w:hAnsi="Garamond"/>
          <w:i/>
        </w:rPr>
        <w:t>¿Quiénes son convocados a integrar las instancias formalizadas de participación ciudadana?</w:t>
      </w:r>
    </w:p>
    <w:p w:rsidR="00A11E5A" w:rsidRPr="00904BAB" w:rsidRDefault="00D648E1" w:rsidP="00C51E1F">
      <w:pPr>
        <w:pStyle w:val="Textoindependiente"/>
        <w:spacing w:line="320" w:lineRule="atLeast"/>
        <w:jc w:val="both"/>
        <w:rPr>
          <w:rFonts w:ascii="Garamond" w:hAnsi="Garamond"/>
        </w:rPr>
      </w:pPr>
      <w:r w:rsidRPr="00904BAB">
        <w:rPr>
          <w:rFonts w:ascii="Garamond" w:hAnsi="Garamond"/>
        </w:rPr>
        <w:t xml:space="preserve">Cuando el Estado (en cualquiera de sus expresiones) decide quiénes pueden actuar como sus interlocutores sociales, no sólo está incidiendo en los niveles de inclusión social que tendrán las </w:t>
      </w:r>
      <w:r w:rsidRPr="00904BAB">
        <w:rPr>
          <w:rFonts w:ascii="Garamond" w:hAnsi="Garamond"/>
        </w:rPr>
        <w:lastRenderedPageBreak/>
        <w:t xml:space="preserve">instancias de </w:t>
      </w:r>
      <w:r w:rsidR="00D83157" w:rsidRPr="00904BAB">
        <w:rPr>
          <w:rFonts w:ascii="Garamond" w:hAnsi="Garamond"/>
        </w:rPr>
        <w:t>participación ciudadana, sino que</w:t>
      </w:r>
      <w:r w:rsidR="00052123" w:rsidRPr="00904BAB">
        <w:rPr>
          <w:rFonts w:ascii="Garamond" w:hAnsi="Garamond"/>
        </w:rPr>
        <w:t xml:space="preserve"> está también predefiniendo los tipos de</w:t>
      </w:r>
      <w:r w:rsidRPr="00904BAB">
        <w:rPr>
          <w:rFonts w:ascii="Garamond" w:hAnsi="Garamond"/>
        </w:rPr>
        <w:t xml:space="preserve"> comunidades de intereses sociales</w:t>
      </w:r>
      <w:r w:rsidR="00D83157" w:rsidRPr="00904BAB">
        <w:rPr>
          <w:rFonts w:ascii="Garamond" w:hAnsi="Garamond"/>
        </w:rPr>
        <w:t xml:space="preserve"> que se convierten en sujetos de la participación</w:t>
      </w:r>
      <w:r w:rsidR="00052123" w:rsidRPr="00904BAB">
        <w:rPr>
          <w:rFonts w:ascii="Garamond" w:hAnsi="Garamond"/>
        </w:rPr>
        <w:t xml:space="preserve"> ciudadana</w:t>
      </w:r>
      <w:r w:rsidRPr="00904BAB">
        <w:rPr>
          <w:rFonts w:ascii="Garamond" w:hAnsi="Garamond"/>
        </w:rPr>
        <w:t>. Es evidente, por ejemplo, que una instancia de participación sobre los problemas de los barrios que convoca sólo a las asociaciones de v</w:t>
      </w:r>
      <w:r w:rsidR="00CF7915" w:rsidRPr="00904BAB">
        <w:rPr>
          <w:rFonts w:ascii="Garamond" w:hAnsi="Garamond"/>
        </w:rPr>
        <w:t xml:space="preserve">ecinos, está conformando a </w:t>
      </w:r>
      <w:r w:rsidRPr="00904BAB">
        <w:rPr>
          <w:rFonts w:ascii="Garamond" w:hAnsi="Garamond"/>
        </w:rPr>
        <w:t xml:space="preserve">aquéllos como </w:t>
      </w:r>
      <w:r w:rsidR="00CF7915" w:rsidRPr="00904BAB">
        <w:rPr>
          <w:rFonts w:ascii="Garamond" w:hAnsi="Garamond"/>
        </w:rPr>
        <w:t xml:space="preserve">los únicos </w:t>
      </w:r>
      <w:r w:rsidRPr="00904BAB">
        <w:rPr>
          <w:rFonts w:ascii="Garamond" w:hAnsi="Garamond"/>
        </w:rPr>
        <w:t xml:space="preserve">actores </w:t>
      </w:r>
      <w:r w:rsidR="00052123" w:rsidRPr="00904BAB">
        <w:rPr>
          <w:rFonts w:ascii="Garamond" w:hAnsi="Garamond"/>
        </w:rPr>
        <w:t>directos. Pero aún en el caso en</w:t>
      </w:r>
      <w:r w:rsidRPr="00904BAB">
        <w:rPr>
          <w:rFonts w:ascii="Garamond" w:hAnsi="Garamond"/>
        </w:rPr>
        <w:t xml:space="preserve"> que convocatoria social sea amplia (por ejemplo, no sólo organizaciones territoriales sino también funcionales que actúan en un ámbito determinado) puede ocurrir que el Estado se reserve</w:t>
      </w:r>
      <w:r w:rsidR="00052123" w:rsidRPr="00904BAB">
        <w:rPr>
          <w:rFonts w:ascii="Garamond" w:hAnsi="Garamond"/>
        </w:rPr>
        <w:t xml:space="preserve"> la potestad de decidir cuáles organizaciones sociles serán invitada</w:t>
      </w:r>
      <w:r w:rsidRPr="00904BAB">
        <w:rPr>
          <w:rFonts w:ascii="Garamond" w:hAnsi="Garamond"/>
        </w:rPr>
        <w:t>s, con el riesgo de que ello se traduzca en la inclusión a las instancias de participación sólo de intereses sociales que son funcionales a los intereses estatales. Esta es una situación muy frecuente en la región.</w:t>
      </w:r>
    </w:p>
    <w:p w:rsidR="00E30DF5" w:rsidRPr="00904BAB" w:rsidRDefault="00D648E1" w:rsidP="00C51E1F">
      <w:pPr>
        <w:pStyle w:val="Textoindependiente"/>
        <w:spacing w:line="320" w:lineRule="atLeast"/>
        <w:jc w:val="both"/>
        <w:rPr>
          <w:rFonts w:ascii="Garamond" w:hAnsi="Garamond"/>
          <w:i/>
        </w:rPr>
      </w:pPr>
      <w:r w:rsidRPr="00904BAB">
        <w:rPr>
          <w:rFonts w:ascii="Garamond" w:hAnsi="Garamond"/>
          <w:i/>
        </w:rPr>
        <w:t>¿Cómo se diseñan los espacios de la participación ciudadana?</w:t>
      </w:r>
    </w:p>
    <w:p w:rsidR="00D648E1" w:rsidRPr="00904BAB" w:rsidRDefault="00D648E1" w:rsidP="00C51E1F">
      <w:pPr>
        <w:pStyle w:val="Textoindependiente"/>
        <w:spacing w:line="320" w:lineRule="atLeast"/>
        <w:jc w:val="both"/>
        <w:rPr>
          <w:rFonts w:ascii="Garamond" w:hAnsi="Garamond"/>
        </w:rPr>
      </w:pPr>
      <w:r w:rsidRPr="00904BAB">
        <w:rPr>
          <w:rFonts w:ascii="Garamond" w:hAnsi="Garamond"/>
        </w:rPr>
        <w:t>El hecho de que las instancias de participación sean diseñadas para obtener la opinión de los sujetos sociales, ciertamente no tiene</w:t>
      </w:r>
      <w:r w:rsidR="00CF7915" w:rsidRPr="00904BAB">
        <w:rPr>
          <w:rFonts w:ascii="Garamond" w:hAnsi="Garamond"/>
        </w:rPr>
        <w:t xml:space="preserve"> los mismos efectos </w:t>
      </w:r>
      <w:r w:rsidRPr="00904BAB">
        <w:rPr>
          <w:rFonts w:ascii="Garamond" w:hAnsi="Garamond"/>
        </w:rPr>
        <w:t>que si son diseñadas como espacios de deliberación</w:t>
      </w:r>
      <w:r w:rsidR="006E2761" w:rsidRPr="00904BAB">
        <w:rPr>
          <w:rFonts w:ascii="Garamond" w:hAnsi="Garamond"/>
        </w:rPr>
        <w:t xml:space="preserve"> y concertación entre el Estado y la sociedad</w:t>
      </w:r>
      <w:r w:rsidRPr="00904BAB">
        <w:rPr>
          <w:rFonts w:ascii="Garamond" w:hAnsi="Garamond"/>
        </w:rPr>
        <w:t>.</w:t>
      </w:r>
    </w:p>
    <w:p w:rsidR="002C19E6" w:rsidRPr="00904BAB" w:rsidRDefault="00D648E1" w:rsidP="00C51E1F">
      <w:pPr>
        <w:pStyle w:val="Saludo"/>
        <w:spacing w:line="320" w:lineRule="atLeast"/>
        <w:jc w:val="both"/>
        <w:rPr>
          <w:rFonts w:ascii="Garamond" w:hAnsi="Garamond"/>
        </w:rPr>
      </w:pPr>
      <w:r w:rsidRPr="00904BAB">
        <w:rPr>
          <w:rFonts w:ascii="Garamond" w:hAnsi="Garamond"/>
        </w:rPr>
        <w:t>A su vez, es claro que un espacio de participación (aun deliberativo) puede ser indirectamente excluyente si</w:t>
      </w:r>
      <w:r w:rsidR="00052123" w:rsidRPr="00904BAB">
        <w:rPr>
          <w:rFonts w:ascii="Garamond" w:hAnsi="Garamond"/>
        </w:rPr>
        <w:t xml:space="preserve"> en vez de</w:t>
      </w:r>
      <w:r w:rsidRPr="00904BAB">
        <w:rPr>
          <w:rFonts w:ascii="Garamond" w:hAnsi="Garamond"/>
        </w:rPr>
        <w:t xml:space="preserve"> interpela</w:t>
      </w:r>
      <w:r w:rsidR="00052123" w:rsidRPr="00904BAB">
        <w:rPr>
          <w:rFonts w:ascii="Garamond" w:hAnsi="Garamond"/>
        </w:rPr>
        <w:t>r</w:t>
      </w:r>
      <w:r w:rsidRPr="00904BAB">
        <w:rPr>
          <w:rFonts w:ascii="Garamond" w:hAnsi="Garamond"/>
        </w:rPr>
        <w:t xml:space="preserve"> a los sujetos sociales </w:t>
      </w:r>
      <w:r w:rsidR="00A04A14" w:rsidRPr="00904BAB">
        <w:rPr>
          <w:rFonts w:ascii="Garamond" w:hAnsi="Garamond"/>
        </w:rPr>
        <w:t xml:space="preserve">como portadores de intereses, </w:t>
      </w:r>
      <w:r w:rsidR="00052123" w:rsidRPr="00904BAB">
        <w:rPr>
          <w:rFonts w:ascii="Garamond" w:hAnsi="Garamond"/>
        </w:rPr>
        <w:t>busca obtener sus conocimientos especializados o sus experiencias de vida para</w:t>
      </w:r>
      <w:r w:rsidR="00A04A14" w:rsidRPr="00904BAB">
        <w:rPr>
          <w:rFonts w:ascii="Garamond" w:hAnsi="Garamond"/>
        </w:rPr>
        <w:t xml:space="preserve"> alimentar </w:t>
      </w:r>
      <w:r w:rsidR="00052123" w:rsidRPr="00904BAB">
        <w:rPr>
          <w:rFonts w:ascii="Garamond" w:hAnsi="Garamond"/>
        </w:rPr>
        <w:t>con ellos las decisiones públicas.</w:t>
      </w:r>
      <w:r w:rsidR="002C19E6" w:rsidRPr="00904BAB">
        <w:rPr>
          <w:rFonts w:ascii="Garamond" w:hAnsi="Garamond"/>
        </w:rPr>
        <w:t xml:space="preserve"> En este sentido, </w:t>
      </w:r>
      <w:r w:rsidRPr="00904BAB">
        <w:rPr>
          <w:rFonts w:ascii="Garamond" w:hAnsi="Garamond"/>
        </w:rPr>
        <w:t xml:space="preserve"> hay suficientes evidencias empíricas acumuladas de que al ser el conocimiento un recurso desigualmente distribuido en la sociedad, las formas de participación que lo privilegian, </w:t>
      </w:r>
      <w:r w:rsidR="002C19E6" w:rsidRPr="00904BAB">
        <w:rPr>
          <w:rFonts w:ascii="Garamond" w:hAnsi="Garamond"/>
        </w:rPr>
        <w:t>de suyo suelen ser excluyentes y propender además a la despolitización de la participación ciudadana.</w:t>
      </w:r>
    </w:p>
    <w:p w:rsidR="00D648E1" w:rsidRPr="00904BAB" w:rsidRDefault="002C19E6" w:rsidP="00327ED5">
      <w:pPr>
        <w:pStyle w:val="Textoindependiente"/>
        <w:spacing w:before="120" w:line="320" w:lineRule="atLeast"/>
        <w:jc w:val="both"/>
        <w:rPr>
          <w:rFonts w:ascii="Garamond" w:hAnsi="Garamond"/>
        </w:rPr>
      </w:pPr>
      <w:r w:rsidRPr="00904BAB">
        <w:rPr>
          <w:rFonts w:ascii="Garamond" w:hAnsi="Garamond"/>
        </w:rPr>
        <w:t>Por otra parte, también los costos de oportunidad y las capacidades de organización se distribu</w:t>
      </w:r>
      <w:r w:rsidR="00E30DF5" w:rsidRPr="00904BAB">
        <w:rPr>
          <w:rFonts w:ascii="Garamond" w:hAnsi="Garamond"/>
        </w:rPr>
        <w:t xml:space="preserve">yen desigualmente en la sociedad. De allí que mientras </w:t>
      </w:r>
      <w:r w:rsidR="00D648E1" w:rsidRPr="00904BAB">
        <w:rPr>
          <w:rFonts w:ascii="Garamond" w:hAnsi="Garamond"/>
        </w:rPr>
        <w:t>más invers</w:t>
      </w:r>
      <w:r w:rsidR="00E30DF5" w:rsidRPr="00904BAB">
        <w:rPr>
          <w:rFonts w:ascii="Garamond" w:hAnsi="Garamond"/>
        </w:rPr>
        <w:t>ión de tiempo y de organización demande un mecanismo de participación ciudadana instituido por el Estado, menos posibilidades habrán que resulten convocados los sectores más pobres y excluidos</w:t>
      </w:r>
      <w:r w:rsidR="00D648E1" w:rsidRPr="00904BAB">
        <w:rPr>
          <w:rFonts w:ascii="Garamond" w:hAnsi="Garamond"/>
        </w:rPr>
        <w:t xml:space="preserve">, </w:t>
      </w:r>
      <w:r w:rsidR="00E30DF5" w:rsidRPr="00904BAB">
        <w:rPr>
          <w:rFonts w:ascii="Garamond" w:hAnsi="Garamond"/>
        </w:rPr>
        <w:t xml:space="preserve"> vale decir aquellos que en general no tienen voz.</w:t>
      </w:r>
    </w:p>
    <w:p w:rsidR="00D648E1" w:rsidRPr="00904BAB" w:rsidRDefault="00E30DF5" w:rsidP="00C51E1F">
      <w:pPr>
        <w:pStyle w:val="Textoindependiente"/>
        <w:spacing w:line="320" w:lineRule="atLeast"/>
        <w:jc w:val="both"/>
        <w:rPr>
          <w:rFonts w:ascii="Garamond" w:hAnsi="Garamond"/>
        </w:rPr>
      </w:pPr>
      <w:r w:rsidRPr="00904BAB">
        <w:rPr>
          <w:rFonts w:ascii="Garamond" w:hAnsi="Garamond"/>
        </w:rPr>
        <w:t xml:space="preserve">En suma, </w:t>
      </w:r>
      <w:r w:rsidR="006E2761" w:rsidRPr="00904BAB">
        <w:rPr>
          <w:rFonts w:ascii="Garamond" w:hAnsi="Garamond"/>
        </w:rPr>
        <w:t xml:space="preserve">es importante considerar que </w:t>
      </w:r>
      <w:r w:rsidRPr="00904BAB">
        <w:rPr>
          <w:rFonts w:ascii="Garamond" w:hAnsi="Garamond"/>
        </w:rPr>
        <w:t>l</w:t>
      </w:r>
      <w:r w:rsidR="00D648E1" w:rsidRPr="00904BAB">
        <w:rPr>
          <w:rFonts w:ascii="Garamond" w:hAnsi="Garamond"/>
        </w:rPr>
        <w:t>a manera como se diseñe un espacio</w:t>
      </w:r>
      <w:r w:rsidRPr="00904BAB">
        <w:rPr>
          <w:rFonts w:ascii="Garamond" w:hAnsi="Garamond"/>
        </w:rPr>
        <w:t xml:space="preserve"> o mecanismo</w:t>
      </w:r>
      <w:r w:rsidR="00D648E1" w:rsidRPr="00904BAB">
        <w:rPr>
          <w:rFonts w:ascii="Garamond" w:hAnsi="Garamond"/>
        </w:rPr>
        <w:t xml:space="preserve"> de participación influye en las oportunidades de incidencia política de los sujetos</w:t>
      </w:r>
      <w:r w:rsidR="006E2761" w:rsidRPr="00904BAB">
        <w:rPr>
          <w:rFonts w:ascii="Garamond" w:hAnsi="Garamond"/>
        </w:rPr>
        <w:t xml:space="preserve"> sociales sobre el Estado. </w:t>
      </w:r>
    </w:p>
    <w:p w:rsidR="006E2761" w:rsidRPr="00904BAB" w:rsidRDefault="00D648E1" w:rsidP="0000132C">
      <w:pPr>
        <w:pStyle w:val="Textoindependiente"/>
        <w:spacing w:line="320" w:lineRule="atLeast"/>
        <w:jc w:val="both"/>
        <w:rPr>
          <w:rFonts w:ascii="Garamond" w:hAnsi="Garamond"/>
          <w:i/>
        </w:rPr>
      </w:pPr>
      <w:r w:rsidRPr="00904BAB">
        <w:rPr>
          <w:rFonts w:ascii="Garamond" w:hAnsi="Garamond"/>
          <w:i/>
        </w:rPr>
        <w:t>¿Dónde se ubican las instancias de participación?</w:t>
      </w:r>
    </w:p>
    <w:p w:rsidR="00D648E1" w:rsidRPr="00904BAB" w:rsidRDefault="006E2761" w:rsidP="0000132C">
      <w:pPr>
        <w:pStyle w:val="Textoindependiente"/>
        <w:spacing w:line="320" w:lineRule="atLeast"/>
        <w:jc w:val="both"/>
        <w:rPr>
          <w:rFonts w:ascii="Garamond" w:hAnsi="Garamond"/>
        </w:rPr>
      </w:pPr>
      <w:r w:rsidRPr="00904BAB">
        <w:rPr>
          <w:rFonts w:ascii="Garamond" w:hAnsi="Garamond"/>
        </w:rPr>
        <w:t>Es evidente que s</w:t>
      </w:r>
      <w:r w:rsidR="00D648E1" w:rsidRPr="00904BAB">
        <w:rPr>
          <w:rFonts w:ascii="Garamond" w:hAnsi="Garamond"/>
        </w:rPr>
        <w:t>i los órganos o procedimientos de participación ciudadana se circunscriben al ámbito local queda también circunscrita a ese ámbito su posible incidencia en las decisiones públicas.</w:t>
      </w:r>
    </w:p>
    <w:p w:rsidR="00D648E1" w:rsidRPr="00904BAB" w:rsidRDefault="006E2761" w:rsidP="0000132C">
      <w:pPr>
        <w:pStyle w:val="Textoindependiente"/>
        <w:spacing w:line="320" w:lineRule="atLeast"/>
        <w:jc w:val="both"/>
        <w:rPr>
          <w:rFonts w:ascii="Garamond" w:hAnsi="Garamond"/>
        </w:rPr>
      </w:pPr>
      <w:r w:rsidRPr="00904BAB">
        <w:rPr>
          <w:rFonts w:ascii="Garamond" w:hAnsi="Garamond"/>
        </w:rPr>
        <w:t>En este sentido, l</w:t>
      </w:r>
      <w:r w:rsidR="00D648E1" w:rsidRPr="00904BAB">
        <w:rPr>
          <w:rFonts w:ascii="Garamond" w:hAnsi="Garamond"/>
        </w:rPr>
        <w:t>as más recientes</w:t>
      </w:r>
      <w:r w:rsidRPr="00904BAB">
        <w:rPr>
          <w:rFonts w:ascii="Garamond" w:hAnsi="Garamond"/>
        </w:rPr>
        <w:t xml:space="preserve"> e innovadoras</w:t>
      </w:r>
      <w:r w:rsidR="00D648E1" w:rsidRPr="00904BAB">
        <w:rPr>
          <w:rFonts w:ascii="Garamond" w:hAnsi="Garamond"/>
        </w:rPr>
        <w:t xml:space="preserve"> experiencias llaman la atención acerca de la importancia de articular los ámbitos locales y nacionales. Por ejemplo, los Consejos Paritarios y Deliberativos que existen en Brasil asociados a una serie de políticas sociales innovan en dos sentidos. De una parte, en vez de ser órganos identificados exclusivamente con el plano local, se </w:t>
      </w:r>
      <w:r w:rsidR="00D648E1" w:rsidRPr="00904BAB">
        <w:rPr>
          <w:rFonts w:ascii="Garamond" w:hAnsi="Garamond"/>
        </w:rPr>
        <w:lastRenderedPageBreak/>
        <w:t>trata de consejos que combinan un formato territorial con uno sectorial. Esto, se supone, que puede permitir una comprensión más global de las respectivas políticas y un mejor abordaje del problema de las desigualdad</w:t>
      </w:r>
      <w:r w:rsidR="0000132C">
        <w:rPr>
          <w:rFonts w:ascii="Garamond" w:hAnsi="Garamond"/>
        </w:rPr>
        <w:t>es regionales. Por otra parte, e</w:t>
      </w:r>
      <w:r w:rsidR="00D648E1" w:rsidRPr="00904BAB">
        <w:rPr>
          <w:rFonts w:ascii="Garamond" w:hAnsi="Garamond"/>
        </w:rPr>
        <w:t xml:space="preserve">stos son órganos que en vez de circunscribir la participación social al ámbito </w:t>
      </w:r>
      <w:r w:rsidR="00052123" w:rsidRPr="00904BAB">
        <w:rPr>
          <w:rFonts w:ascii="Garamond" w:hAnsi="Garamond"/>
        </w:rPr>
        <w:t>local, se ubican en las</w:t>
      </w:r>
      <w:r w:rsidR="00D648E1" w:rsidRPr="00904BAB">
        <w:rPr>
          <w:rFonts w:ascii="Garamond" w:hAnsi="Garamond"/>
        </w:rPr>
        <w:t xml:space="preserve"> esfe</w:t>
      </w:r>
      <w:r w:rsidR="00052123" w:rsidRPr="00904BAB">
        <w:rPr>
          <w:rFonts w:ascii="Garamond" w:hAnsi="Garamond"/>
        </w:rPr>
        <w:t xml:space="preserve">ras </w:t>
      </w:r>
      <w:r w:rsidR="00A11E5A" w:rsidRPr="00904BAB">
        <w:rPr>
          <w:rFonts w:ascii="Garamond" w:hAnsi="Garamond"/>
        </w:rPr>
        <w:t>nacional, estat</w:t>
      </w:r>
      <w:r w:rsidR="00D648E1" w:rsidRPr="00904BAB">
        <w:rPr>
          <w:rFonts w:ascii="Garamond" w:hAnsi="Garamond"/>
        </w:rPr>
        <w:t>al y municipal, posibilitando una articulación e incidencia general.</w:t>
      </w:r>
    </w:p>
    <w:p w:rsidR="00D648E1" w:rsidRPr="00904BAB" w:rsidRDefault="00D648E1" w:rsidP="0000132C">
      <w:pPr>
        <w:pStyle w:val="Textoindependiente"/>
        <w:spacing w:line="320" w:lineRule="atLeast"/>
        <w:jc w:val="both"/>
        <w:rPr>
          <w:rFonts w:ascii="Garamond" w:hAnsi="Garamond"/>
          <w:lang w:val="es-MX"/>
        </w:rPr>
      </w:pPr>
      <w:r w:rsidRPr="00904BAB">
        <w:rPr>
          <w:rFonts w:ascii="Garamond" w:hAnsi="Garamond"/>
          <w:lang w:val="es-MX"/>
        </w:rPr>
        <w:t>Teniendo en consideración tale</w:t>
      </w:r>
      <w:r w:rsidR="00052123" w:rsidRPr="00904BAB">
        <w:rPr>
          <w:rFonts w:ascii="Garamond" w:hAnsi="Garamond"/>
          <w:lang w:val="es-MX"/>
        </w:rPr>
        <w:t>s consideraciones</w:t>
      </w:r>
      <w:r w:rsidRPr="00904BAB">
        <w:rPr>
          <w:rFonts w:ascii="Garamond" w:hAnsi="Garamond"/>
          <w:lang w:val="es-MX"/>
        </w:rPr>
        <w:t xml:space="preserve">, es posible formular como hipótesis de trabajo que </w:t>
      </w:r>
      <w:r w:rsidR="00866735" w:rsidRPr="00904BAB">
        <w:rPr>
          <w:rFonts w:ascii="Garamond" w:hAnsi="Garamond"/>
          <w:lang w:val="es-MX"/>
        </w:rPr>
        <w:t>según cuá</w:t>
      </w:r>
      <w:r w:rsidRPr="00904BAB">
        <w:rPr>
          <w:rFonts w:ascii="Garamond" w:hAnsi="Garamond"/>
          <w:lang w:val="es-MX"/>
        </w:rPr>
        <w:t>l sea la forma que adopte la oferta participativa del Estado, serán diferentes las oportunidades que disponen los actores sociales para incidir “desde abajo” en las decisiones y políticas que les afectan.</w:t>
      </w:r>
    </w:p>
    <w:p w:rsidR="00052123" w:rsidRPr="00904BAB" w:rsidRDefault="00052123" w:rsidP="0000132C">
      <w:pPr>
        <w:widowControl w:val="0"/>
        <w:spacing w:line="320" w:lineRule="atLeast"/>
        <w:jc w:val="both"/>
        <w:rPr>
          <w:rFonts w:ascii="Garamond" w:hAnsi="Garamond"/>
          <w:lang w:val="es-MX"/>
        </w:rPr>
      </w:pPr>
    </w:p>
    <w:p w:rsidR="00B4235B" w:rsidRPr="007C5201" w:rsidRDefault="00B4235B" w:rsidP="0000132C">
      <w:pPr>
        <w:pStyle w:val="Lista"/>
        <w:tabs>
          <w:tab w:val="left" w:pos="426"/>
        </w:tabs>
        <w:spacing w:line="320" w:lineRule="atLeast"/>
        <w:ind w:left="0" w:firstLine="0"/>
        <w:jc w:val="both"/>
        <w:rPr>
          <w:rFonts w:ascii="Garamond" w:hAnsi="Garamond"/>
          <w:b/>
          <w:lang w:val="es-MX"/>
        </w:rPr>
      </w:pPr>
      <w:r w:rsidRPr="007C5201">
        <w:rPr>
          <w:rFonts w:ascii="Garamond" w:hAnsi="Garamond"/>
          <w:b/>
          <w:lang w:val="es-MX"/>
        </w:rPr>
        <w:t>2.</w:t>
      </w:r>
      <w:r w:rsidR="00C76861" w:rsidRPr="007C5201">
        <w:rPr>
          <w:rFonts w:ascii="Garamond" w:hAnsi="Garamond"/>
          <w:b/>
          <w:lang w:val="es-MX"/>
        </w:rPr>
        <w:tab/>
      </w:r>
      <w:r w:rsidRPr="007C5201">
        <w:rPr>
          <w:rFonts w:ascii="Garamond" w:hAnsi="Garamond"/>
          <w:b/>
          <w:lang w:val="es-MX"/>
        </w:rPr>
        <w:t xml:space="preserve">La oferta de participación ciudadana a nivel regional promovida desde instancias nacionales </w:t>
      </w:r>
    </w:p>
    <w:p w:rsidR="00B4235B" w:rsidRPr="00904BAB" w:rsidRDefault="00B4235B" w:rsidP="0000132C">
      <w:pPr>
        <w:widowControl w:val="0"/>
        <w:spacing w:line="320" w:lineRule="atLeast"/>
        <w:jc w:val="both"/>
        <w:rPr>
          <w:rFonts w:ascii="Garamond" w:hAnsi="Garamond"/>
          <w:b/>
          <w:lang w:val="es-MX"/>
        </w:rPr>
      </w:pPr>
    </w:p>
    <w:p w:rsidR="00D648E1" w:rsidRPr="00904BAB" w:rsidRDefault="00D648E1" w:rsidP="00327ED5">
      <w:pPr>
        <w:pStyle w:val="Continuarlista"/>
        <w:spacing w:line="320" w:lineRule="atLeast"/>
        <w:ind w:left="0"/>
        <w:contextualSpacing w:val="0"/>
        <w:jc w:val="both"/>
        <w:rPr>
          <w:rFonts w:ascii="Garamond" w:hAnsi="Garamond"/>
          <w:lang w:val="es-MX"/>
        </w:rPr>
      </w:pPr>
      <w:r w:rsidRPr="00904BAB">
        <w:rPr>
          <w:rFonts w:ascii="Garamond" w:hAnsi="Garamond"/>
          <w:lang w:val="es-MX"/>
        </w:rPr>
        <w:t>Cuando la institucionalidad pública opera por compartimentos estancos, la tendencia es que se produzca una saturación de espacios de participación ciudadana. Hay varios ejemplos en la región de escenarios locales copados por una multiplicidad de órganos e instancias de participación, que respondiendo a las lógicas sectoriales de distintos entes estatales, convocan a los mismos sujetos sociales. En Colombia, por ejemplo, se ha documentado la existencia de más de 30 espacios de participación.</w:t>
      </w:r>
    </w:p>
    <w:p w:rsidR="00D648E1" w:rsidRPr="00904BAB" w:rsidRDefault="00D648E1" w:rsidP="00327ED5">
      <w:pPr>
        <w:pStyle w:val="Continuarlista"/>
        <w:spacing w:before="120" w:after="0" w:line="320" w:lineRule="atLeast"/>
        <w:ind w:left="0"/>
        <w:contextualSpacing w:val="0"/>
        <w:jc w:val="both"/>
        <w:rPr>
          <w:rFonts w:ascii="Garamond" w:hAnsi="Garamond"/>
          <w:lang w:val="es-MX"/>
        </w:rPr>
      </w:pPr>
      <w:r w:rsidRPr="00904BAB">
        <w:rPr>
          <w:rFonts w:ascii="Garamond" w:hAnsi="Garamond"/>
          <w:lang w:val="es-MX"/>
        </w:rPr>
        <w:t>El problema en este tipo de casos no es sólo la saturación que eventualmente se produce en los sujetos sociales (agravada por los altos costos de oportunidad de la participación, sobre todo para los más pobres), sino la fragmentación de la práctica de la participación. Esto es relevante porque la experiencia sugiere que mientras más integrados estén los espacios de participación, mayores posibilidades habrá que los sujetos capten e incidan sobre la integralidad de los problemas sociales.</w:t>
      </w:r>
    </w:p>
    <w:p w:rsidR="00D648E1" w:rsidRPr="00904BAB" w:rsidRDefault="00D648E1" w:rsidP="00327ED5">
      <w:pPr>
        <w:pStyle w:val="Continuarlista"/>
        <w:spacing w:line="320" w:lineRule="atLeast"/>
        <w:ind w:left="0"/>
        <w:contextualSpacing w:val="0"/>
        <w:jc w:val="both"/>
        <w:rPr>
          <w:rFonts w:ascii="Garamond" w:hAnsi="Garamond"/>
          <w:lang w:val="es-MX"/>
        </w:rPr>
      </w:pPr>
      <w:r w:rsidRPr="00904BAB">
        <w:rPr>
          <w:rFonts w:ascii="Garamond" w:hAnsi="Garamond"/>
          <w:lang w:val="es-MX"/>
        </w:rPr>
        <w:t>En este sentido, puede postularse como hipótesis que mientras más desarticulada esté la institucionalidad estatal, mayores serán las probabilidades de que opere una desarticulación de las instancias de participación socia</w:t>
      </w:r>
      <w:r w:rsidR="006E2761" w:rsidRPr="00904BAB">
        <w:rPr>
          <w:rFonts w:ascii="Garamond" w:hAnsi="Garamond"/>
          <w:lang w:val="es-MX"/>
        </w:rPr>
        <w:t>l.</w:t>
      </w:r>
      <w:r w:rsidR="009952F6" w:rsidRPr="00904BAB">
        <w:rPr>
          <w:rFonts w:ascii="Garamond" w:hAnsi="Garamond"/>
          <w:lang w:val="es-MX"/>
        </w:rPr>
        <w:t xml:space="preserve"> </w:t>
      </w:r>
    </w:p>
    <w:p w:rsidR="002075C4" w:rsidRPr="00904BAB" w:rsidRDefault="009952F6" w:rsidP="00327ED5">
      <w:pPr>
        <w:pStyle w:val="Continuarlista"/>
        <w:spacing w:line="320" w:lineRule="atLeast"/>
        <w:ind w:left="0"/>
        <w:contextualSpacing w:val="0"/>
        <w:jc w:val="both"/>
        <w:rPr>
          <w:rFonts w:ascii="Garamond" w:hAnsi="Garamond"/>
          <w:lang w:val="es-MX"/>
        </w:rPr>
      </w:pPr>
      <w:r w:rsidRPr="00904BAB">
        <w:rPr>
          <w:rFonts w:ascii="Garamond" w:hAnsi="Garamond"/>
          <w:lang w:val="es-MX"/>
        </w:rPr>
        <w:t>En lo que sigue se realizará una primera aproximación a estos asuntos, explorando cuáles son los mecanismos y espacios de participación instituidos por las dive</w:t>
      </w:r>
      <w:r w:rsidR="000D23F3" w:rsidRPr="00904BAB">
        <w:rPr>
          <w:rFonts w:ascii="Garamond" w:hAnsi="Garamond"/>
          <w:lang w:val="es-MX"/>
        </w:rPr>
        <w:t>rsas normativas. Cuando corresponda, se incorporarán los hallazgos del</w:t>
      </w:r>
      <w:r w:rsidRPr="00904BAB">
        <w:rPr>
          <w:rFonts w:ascii="Garamond" w:hAnsi="Garamond"/>
          <w:lang w:val="es-MX"/>
        </w:rPr>
        <w:t xml:space="preserve"> trabajo de campo</w:t>
      </w:r>
      <w:r w:rsidR="000D23F3" w:rsidRPr="00904BAB">
        <w:rPr>
          <w:rFonts w:ascii="Garamond" w:hAnsi="Garamond"/>
          <w:lang w:val="es-MX"/>
        </w:rPr>
        <w:t>, para intentar</w:t>
      </w:r>
      <w:r w:rsidR="003B48C0" w:rsidRPr="00904BAB">
        <w:rPr>
          <w:rFonts w:ascii="Garamond" w:hAnsi="Garamond"/>
          <w:lang w:val="es-MX"/>
        </w:rPr>
        <w:t xml:space="preserve"> una caracterización global de las interfaces formales entre el Estado y la sociedad que operan a nivel regional.</w:t>
      </w:r>
    </w:p>
    <w:p w:rsidR="000D23F3" w:rsidRPr="00904BAB" w:rsidRDefault="002075C4" w:rsidP="0000132C">
      <w:pPr>
        <w:pStyle w:val="Continuarlista"/>
        <w:spacing w:line="320" w:lineRule="atLeast"/>
        <w:ind w:left="0"/>
        <w:jc w:val="both"/>
        <w:rPr>
          <w:rFonts w:ascii="Garamond" w:hAnsi="Garamond"/>
          <w:lang w:val="es-MX"/>
        </w:rPr>
      </w:pPr>
      <w:r w:rsidRPr="00904BAB">
        <w:rPr>
          <w:rFonts w:ascii="Garamond" w:hAnsi="Garamond"/>
          <w:lang w:val="es-MX"/>
        </w:rPr>
        <w:t xml:space="preserve">El primer asunto que destaca cuando se analiza la normativa jurídica es el </w:t>
      </w:r>
      <w:r w:rsidRPr="00904BAB">
        <w:rPr>
          <w:rFonts w:ascii="Garamond" w:hAnsi="Garamond"/>
          <w:b/>
          <w:lang w:val="es-MX"/>
        </w:rPr>
        <w:t>déficit de mecanismos de</w:t>
      </w:r>
      <w:r w:rsidRPr="00904BAB">
        <w:rPr>
          <w:rFonts w:ascii="Garamond" w:hAnsi="Garamond"/>
          <w:lang w:val="es-MX"/>
        </w:rPr>
        <w:t xml:space="preserve"> </w:t>
      </w:r>
      <w:r w:rsidRPr="00904BAB">
        <w:rPr>
          <w:rFonts w:ascii="Garamond" w:hAnsi="Garamond"/>
          <w:b/>
          <w:lang w:val="es-MX"/>
        </w:rPr>
        <w:t>participación ciudadana establecidos por leyes generales</w:t>
      </w:r>
      <w:r w:rsidR="00346F36" w:rsidRPr="00904BAB">
        <w:rPr>
          <w:rFonts w:ascii="Garamond" w:hAnsi="Garamond"/>
          <w:b/>
          <w:lang w:val="es-MX"/>
        </w:rPr>
        <w:t>, que operen específicamente a nivel regiona</w:t>
      </w:r>
      <w:r w:rsidR="00346F36" w:rsidRPr="00904BAB">
        <w:rPr>
          <w:rFonts w:ascii="Garamond" w:hAnsi="Garamond"/>
          <w:lang w:val="es-MX"/>
        </w:rPr>
        <w:t xml:space="preserve">l. Como se puede constatar en </w:t>
      </w:r>
      <w:smartTag w:uri="urn:schemas-microsoft-com:office:smarttags" w:element="PersonName">
        <w:smartTagPr>
          <w:attr w:name="ProductID" w:val="la Tabla"/>
        </w:smartTagPr>
        <w:r w:rsidR="00346F36" w:rsidRPr="00904BAB">
          <w:rPr>
            <w:rFonts w:ascii="Garamond" w:hAnsi="Garamond"/>
            <w:lang w:val="es-MX"/>
          </w:rPr>
          <w:t>la Tabla</w:t>
        </w:r>
      </w:smartTag>
      <w:r w:rsidR="00346F36" w:rsidRPr="00904BAB">
        <w:rPr>
          <w:rFonts w:ascii="Garamond" w:hAnsi="Garamond"/>
          <w:lang w:val="es-MX"/>
        </w:rPr>
        <w:t xml:space="preserve"> 1, básicamente tales mecanismos están circunscritos a asuntos especí</w:t>
      </w:r>
      <w:r w:rsidR="00150CFB" w:rsidRPr="00904BAB">
        <w:rPr>
          <w:rFonts w:ascii="Garamond" w:hAnsi="Garamond"/>
          <w:lang w:val="es-MX"/>
        </w:rPr>
        <w:t>ficos (pesca y deportes) y a</w:t>
      </w:r>
      <w:r w:rsidR="00346F36" w:rsidRPr="00904BAB">
        <w:rPr>
          <w:rFonts w:ascii="Garamond" w:hAnsi="Garamond"/>
          <w:lang w:val="es-MX"/>
        </w:rPr>
        <w:t xml:space="preserve"> indígenas. En asuntos generales sólo existen mecanismos asociados al </w:t>
      </w:r>
      <w:r w:rsidR="00267F42" w:rsidRPr="00904BAB">
        <w:rPr>
          <w:rFonts w:ascii="Garamond" w:hAnsi="Garamond"/>
          <w:lang w:val="es-MX"/>
        </w:rPr>
        <w:t xml:space="preserve">medio ambiente y </w:t>
      </w:r>
      <w:r w:rsidR="00346F36" w:rsidRPr="00904BAB">
        <w:rPr>
          <w:rFonts w:ascii="Garamond" w:hAnsi="Garamond"/>
          <w:lang w:val="es-MX"/>
        </w:rPr>
        <w:t>el desarrollo urbano</w:t>
      </w:r>
    </w:p>
    <w:p w:rsidR="00904BAB" w:rsidRDefault="00904BAB" w:rsidP="0000132C">
      <w:pPr>
        <w:pStyle w:val="Sangradetextonormal"/>
        <w:spacing w:line="320" w:lineRule="atLeast"/>
        <w:ind w:left="0"/>
        <w:jc w:val="both"/>
        <w:rPr>
          <w:rFonts w:ascii="Garamond" w:hAnsi="Garamond"/>
          <w:b/>
        </w:rPr>
      </w:pPr>
    </w:p>
    <w:p w:rsidR="00327ED5" w:rsidRDefault="00327ED5" w:rsidP="0000132C">
      <w:pPr>
        <w:pStyle w:val="Sangradetextonormal"/>
        <w:spacing w:line="320" w:lineRule="atLeast"/>
        <w:ind w:left="0"/>
        <w:jc w:val="both"/>
        <w:rPr>
          <w:rFonts w:ascii="Garamond" w:hAnsi="Garamond"/>
          <w:b/>
        </w:rPr>
      </w:pPr>
    </w:p>
    <w:p w:rsidR="00327ED5" w:rsidRDefault="00327ED5" w:rsidP="0000132C">
      <w:pPr>
        <w:pStyle w:val="Sangradetextonormal"/>
        <w:spacing w:line="320" w:lineRule="atLeast"/>
        <w:ind w:left="0"/>
        <w:jc w:val="both"/>
        <w:rPr>
          <w:rFonts w:ascii="Garamond" w:hAnsi="Garamond"/>
          <w:b/>
        </w:rPr>
      </w:pPr>
    </w:p>
    <w:p w:rsidR="00EB18DC" w:rsidRPr="00904BAB" w:rsidRDefault="003B48C0" w:rsidP="00904BAB">
      <w:pPr>
        <w:pStyle w:val="Sangradetextonormal"/>
        <w:jc w:val="both"/>
        <w:rPr>
          <w:rFonts w:ascii="Garamond" w:hAnsi="Garamond"/>
          <w:b/>
        </w:rPr>
      </w:pPr>
      <w:r w:rsidRPr="00904BAB">
        <w:rPr>
          <w:rFonts w:ascii="Garamond" w:hAnsi="Garamond"/>
          <w:b/>
        </w:rPr>
        <w:t>Tabla 1</w:t>
      </w:r>
      <w:r w:rsidR="00EF0882" w:rsidRPr="00904BAB">
        <w:rPr>
          <w:rFonts w:ascii="Garamond" w:hAnsi="Garamond"/>
          <w:b/>
        </w:rPr>
        <w:t xml:space="preserve">: </w:t>
      </w:r>
      <w:r w:rsidR="00EB18DC" w:rsidRPr="00904BAB">
        <w:rPr>
          <w:rFonts w:ascii="Garamond" w:hAnsi="Garamond"/>
          <w:b/>
        </w:rPr>
        <w:t>Normas legales que posibilitan el ejercicio de la participación ciudadana en Chile</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5"/>
        <w:gridCol w:w="1615"/>
        <w:gridCol w:w="1800"/>
        <w:gridCol w:w="1800"/>
        <w:gridCol w:w="1620"/>
        <w:gridCol w:w="1620"/>
      </w:tblGrid>
      <w:tr w:rsidR="00F55FC5" w:rsidRPr="008008FE" w:rsidTr="00904BAB">
        <w:trPr>
          <w:jc w:val="center"/>
        </w:trPr>
        <w:tc>
          <w:tcPr>
            <w:tcW w:w="1445" w:type="dxa"/>
            <w:shd w:val="clear" w:color="auto" w:fill="D9D9D9"/>
          </w:tcPr>
          <w:p w:rsidR="00850ECD" w:rsidRPr="008008FE" w:rsidRDefault="006E0C84" w:rsidP="00327ED5">
            <w:pPr>
              <w:spacing w:before="120"/>
              <w:jc w:val="center"/>
              <w:rPr>
                <w:rFonts w:ascii="Garamond" w:hAnsi="Garamond"/>
                <w:b/>
                <w:sz w:val="22"/>
                <w:szCs w:val="22"/>
              </w:rPr>
            </w:pPr>
            <w:r w:rsidRPr="008008FE">
              <w:rPr>
                <w:rFonts w:ascii="Garamond" w:hAnsi="Garamond"/>
                <w:b/>
                <w:sz w:val="22"/>
                <w:szCs w:val="22"/>
              </w:rPr>
              <w:t>Norma</w:t>
            </w:r>
          </w:p>
        </w:tc>
        <w:tc>
          <w:tcPr>
            <w:tcW w:w="1615" w:type="dxa"/>
            <w:shd w:val="clear" w:color="auto" w:fill="D9D9D9"/>
          </w:tcPr>
          <w:p w:rsidR="00850ECD" w:rsidRPr="008008FE" w:rsidRDefault="00850ECD" w:rsidP="00904BAB">
            <w:pPr>
              <w:jc w:val="center"/>
              <w:rPr>
                <w:rFonts w:ascii="Garamond" w:hAnsi="Garamond"/>
                <w:b/>
                <w:sz w:val="22"/>
                <w:szCs w:val="22"/>
              </w:rPr>
            </w:pPr>
            <w:r w:rsidRPr="008008FE">
              <w:rPr>
                <w:rFonts w:ascii="Garamond" w:hAnsi="Garamond"/>
                <w:b/>
                <w:sz w:val="22"/>
                <w:szCs w:val="22"/>
              </w:rPr>
              <w:t>Mecanismo de Participación</w:t>
            </w:r>
          </w:p>
        </w:tc>
        <w:tc>
          <w:tcPr>
            <w:tcW w:w="1800" w:type="dxa"/>
            <w:shd w:val="clear" w:color="auto" w:fill="D9D9D9"/>
          </w:tcPr>
          <w:p w:rsidR="00850ECD" w:rsidRPr="008008FE" w:rsidRDefault="00850ECD" w:rsidP="00327ED5">
            <w:pPr>
              <w:spacing w:before="120"/>
              <w:jc w:val="center"/>
              <w:rPr>
                <w:rFonts w:ascii="Garamond" w:hAnsi="Garamond"/>
                <w:b/>
                <w:sz w:val="22"/>
                <w:szCs w:val="22"/>
              </w:rPr>
            </w:pPr>
            <w:r w:rsidRPr="008008FE">
              <w:rPr>
                <w:rFonts w:ascii="Garamond" w:hAnsi="Garamond"/>
                <w:b/>
                <w:sz w:val="22"/>
                <w:szCs w:val="22"/>
              </w:rPr>
              <w:t>Nacional</w:t>
            </w:r>
          </w:p>
        </w:tc>
        <w:tc>
          <w:tcPr>
            <w:tcW w:w="1800" w:type="dxa"/>
            <w:shd w:val="clear" w:color="auto" w:fill="D9D9D9"/>
          </w:tcPr>
          <w:p w:rsidR="00850ECD" w:rsidRPr="008008FE" w:rsidRDefault="00850ECD" w:rsidP="00327ED5">
            <w:pPr>
              <w:spacing w:before="120"/>
              <w:jc w:val="center"/>
              <w:rPr>
                <w:rFonts w:ascii="Garamond" w:hAnsi="Garamond"/>
                <w:b/>
                <w:sz w:val="22"/>
                <w:szCs w:val="22"/>
              </w:rPr>
            </w:pPr>
            <w:r w:rsidRPr="008008FE">
              <w:rPr>
                <w:rFonts w:ascii="Garamond" w:hAnsi="Garamond"/>
                <w:b/>
                <w:sz w:val="22"/>
                <w:szCs w:val="22"/>
              </w:rPr>
              <w:t>Regional</w:t>
            </w:r>
          </w:p>
        </w:tc>
        <w:tc>
          <w:tcPr>
            <w:tcW w:w="1620" w:type="dxa"/>
            <w:shd w:val="clear" w:color="auto" w:fill="D9D9D9"/>
          </w:tcPr>
          <w:p w:rsidR="00850ECD" w:rsidRPr="008008FE" w:rsidRDefault="00850ECD" w:rsidP="00327ED5">
            <w:pPr>
              <w:spacing w:before="120"/>
              <w:jc w:val="center"/>
              <w:rPr>
                <w:rFonts w:ascii="Garamond" w:hAnsi="Garamond"/>
                <w:b/>
                <w:sz w:val="22"/>
                <w:szCs w:val="22"/>
              </w:rPr>
            </w:pPr>
            <w:r w:rsidRPr="008008FE">
              <w:rPr>
                <w:rFonts w:ascii="Garamond" w:hAnsi="Garamond"/>
                <w:b/>
                <w:sz w:val="22"/>
                <w:szCs w:val="22"/>
              </w:rPr>
              <w:t>Provincial</w:t>
            </w:r>
          </w:p>
        </w:tc>
        <w:tc>
          <w:tcPr>
            <w:tcW w:w="1620" w:type="dxa"/>
            <w:shd w:val="clear" w:color="auto" w:fill="D9D9D9"/>
          </w:tcPr>
          <w:p w:rsidR="00850ECD" w:rsidRPr="008008FE" w:rsidRDefault="00850ECD" w:rsidP="00327ED5">
            <w:pPr>
              <w:spacing w:before="120"/>
              <w:jc w:val="center"/>
              <w:rPr>
                <w:rFonts w:ascii="Garamond" w:hAnsi="Garamond"/>
                <w:b/>
                <w:sz w:val="22"/>
                <w:szCs w:val="22"/>
              </w:rPr>
            </w:pPr>
            <w:r w:rsidRPr="008008FE">
              <w:rPr>
                <w:rFonts w:ascii="Garamond" w:hAnsi="Garamond"/>
                <w:b/>
                <w:sz w:val="22"/>
                <w:szCs w:val="22"/>
              </w:rPr>
              <w:t>Municipal</w:t>
            </w:r>
          </w:p>
        </w:tc>
      </w:tr>
      <w:tr w:rsidR="00F55FC5" w:rsidRPr="00904BAB" w:rsidTr="00904BAB">
        <w:trPr>
          <w:jc w:val="center"/>
        </w:trPr>
        <w:tc>
          <w:tcPr>
            <w:tcW w:w="1445" w:type="dxa"/>
          </w:tcPr>
          <w:p w:rsidR="00850ECD" w:rsidRPr="00904BAB" w:rsidRDefault="00AC4C51" w:rsidP="00327ED5">
            <w:pPr>
              <w:spacing w:before="60"/>
              <w:rPr>
                <w:rFonts w:ascii="Garamond" w:hAnsi="Garamond"/>
                <w:b/>
                <w:sz w:val="18"/>
                <w:szCs w:val="18"/>
              </w:rPr>
            </w:pPr>
            <w:r w:rsidRPr="00904BAB">
              <w:rPr>
                <w:rFonts w:ascii="Garamond" w:hAnsi="Garamond"/>
                <w:b/>
                <w:sz w:val="18"/>
                <w:szCs w:val="18"/>
              </w:rPr>
              <w:t>Ley</w:t>
            </w:r>
            <w:r w:rsidR="00346F36" w:rsidRPr="00904BAB">
              <w:rPr>
                <w:rFonts w:ascii="Garamond" w:hAnsi="Garamond"/>
                <w:b/>
                <w:sz w:val="18"/>
                <w:szCs w:val="18"/>
              </w:rPr>
              <w:t xml:space="preserve"> Orgánica Constitucional sobre Votaciones y E</w:t>
            </w:r>
            <w:r w:rsidRPr="00904BAB">
              <w:rPr>
                <w:rFonts w:ascii="Garamond" w:hAnsi="Garamond"/>
                <w:b/>
                <w:sz w:val="18"/>
                <w:szCs w:val="18"/>
              </w:rPr>
              <w:t xml:space="preserve">scrutinios </w:t>
            </w:r>
          </w:p>
        </w:tc>
        <w:tc>
          <w:tcPr>
            <w:tcW w:w="1615" w:type="dxa"/>
          </w:tcPr>
          <w:p w:rsidR="00850ECD" w:rsidRPr="00904BAB" w:rsidRDefault="007C0DB4" w:rsidP="00327ED5">
            <w:pPr>
              <w:spacing w:before="60"/>
              <w:rPr>
                <w:rFonts w:ascii="Garamond" w:hAnsi="Garamond"/>
                <w:sz w:val="18"/>
                <w:szCs w:val="18"/>
              </w:rPr>
            </w:pPr>
            <w:r w:rsidRPr="00904BAB">
              <w:rPr>
                <w:rFonts w:ascii="Garamond" w:hAnsi="Garamond"/>
                <w:sz w:val="18"/>
                <w:szCs w:val="18"/>
              </w:rPr>
              <w:t>Votaciones populares</w:t>
            </w:r>
          </w:p>
        </w:tc>
        <w:tc>
          <w:tcPr>
            <w:tcW w:w="1800" w:type="dxa"/>
          </w:tcPr>
          <w:p w:rsidR="00850ECD" w:rsidRPr="00904BAB" w:rsidRDefault="00904BAB" w:rsidP="00327ED5">
            <w:pPr>
              <w:spacing w:before="60"/>
              <w:rPr>
                <w:rFonts w:ascii="Garamond" w:hAnsi="Garamond"/>
                <w:sz w:val="18"/>
                <w:szCs w:val="18"/>
              </w:rPr>
            </w:pPr>
            <w:r w:rsidRPr="00904BAB">
              <w:rPr>
                <w:rFonts w:ascii="Garamond" w:hAnsi="Garamond"/>
                <w:sz w:val="18"/>
                <w:szCs w:val="18"/>
              </w:rPr>
              <w:t>Votaciones populares (e</w:t>
            </w:r>
            <w:r w:rsidR="00850ECD" w:rsidRPr="00904BAB">
              <w:rPr>
                <w:rFonts w:ascii="Garamond" w:hAnsi="Garamond"/>
                <w:sz w:val="18"/>
                <w:szCs w:val="18"/>
              </w:rPr>
              <w:t xml:space="preserve">lecciones  y plebiscitos). </w:t>
            </w:r>
          </w:p>
        </w:tc>
        <w:tc>
          <w:tcPr>
            <w:tcW w:w="1800" w:type="dxa"/>
          </w:tcPr>
          <w:p w:rsidR="006E0C84" w:rsidRPr="00904BAB" w:rsidRDefault="00850ECD" w:rsidP="00327ED5">
            <w:pPr>
              <w:spacing w:before="60"/>
              <w:rPr>
                <w:rFonts w:ascii="Garamond" w:hAnsi="Garamond"/>
                <w:sz w:val="18"/>
                <w:szCs w:val="18"/>
              </w:rPr>
            </w:pPr>
            <w:r w:rsidRPr="00904BAB">
              <w:rPr>
                <w:rFonts w:ascii="Garamond" w:hAnsi="Garamond"/>
                <w:sz w:val="18"/>
                <w:szCs w:val="18"/>
              </w:rPr>
              <w:t>Votaciones populares (elecciones parlamentarias)</w:t>
            </w:r>
            <w:r w:rsidR="006E0C84" w:rsidRPr="00904BAB">
              <w:rPr>
                <w:rFonts w:ascii="Garamond" w:hAnsi="Garamond"/>
                <w:sz w:val="18"/>
                <w:szCs w:val="18"/>
              </w:rPr>
              <w:t xml:space="preserve"> </w:t>
            </w:r>
          </w:p>
          <w:p w:rsidR="00850ECD" w:rsidRPr="00904BAB" w:rsidRDefault="006E0C84" w:rsidP="00327ED5">
            <w:pPr>
              <w:spacing w:before="60"/>
              <w:rPr>
                <w:rFonts w:ascii="Garamond" w:hAnsi="Garamond"/>
                <w:sz w:val="18"/>
                <w:szCs w:val="18"/>
              </w:rPr>
            </w:pPr>
            <w:r w:rsidRPr="00904BAB">
              <w:rPr>
                <w:rFonts w:ascii="Garamond" w:hAnsi="Garamond"/>
                <w:sz w:val="18"/>
                <w:szCs w:val="18"/>
              </w:rPr>
              <w:t xml:space="preserve">CORES (participación mediatizada a través de los concejales de la respectiva región, que actuando como colegio electoral elige a sus integrantes).  </w:t>
            </w:r>
          </w:p>
        </w:tc>
        <w:tc>
          <w:tcPr>
            <w:tcW w:w="1620" w:type="dxa"/>
          </w:tcPr>
          <w:p w:rsidR="00850ECD" w:rsidRPr="00904BAB" w:rsidRDefault="00850ECD" w:rsidP="00327ED5">
            <w:pPr>
              <w:spacing w:before="60"/>
              <w:rPr>
                <w:rFonts w:ascii="Garamond" w:hAnsi="Garamond"/>
                <w:sz w:val="18"/>
                <w:szCs w:val="18"/>
              </w:rPr>
            </w:pPr>
          </w:p>
        </w:tc>
        <w:tc>
          <w:tcPr>
            <w:tcW w:w="1620" w:type="dxa"/>
          </w:tcPr>
          <w:p w:rsidR="00850ECD" w:rsidRPr="00904BAB" w:rsidRDefault="00850ECD" w:rsidP="00327ED5">
            <w:pPr>
              <w:spacing w:before="60"/>
              <w:rPr>
                <w:rFonts w:ascii="Garamond" w:hAnsi="Garamond"/>
                <w:sz w:val="18"/>
                <w:szCs w:val="18"/>
              </w:rPr>
            </w:pPr>
            <w:r w:rsidRPr="00904BAB">
              <w:rPr>
                <w:rFonts w:ascii="Garamond" w:hAnsi="Garamond"/>
                <w:sz w:val="18"/>
                <w:szCs w:val="18"/>
              </w:rPr>
              <w:t xml:space="preserve">Votaciones de autoridades municipales </w:t>
            </w:r>
          </w:p>
        </w:tc>
      </w:tr>
      <w:tr w:rsidR="00C55F77" w:rsidRPr="00904BAB" w:rsidTr="00904BAB">
        <w:trPr>
          <w:jc w:val="center"/>
        </w:trPr>
        <w:tc>
          <w:tcPr>
            <w:tcW w:w="1445" w:type="dxa"/>
            <w:vMerge w:val="restart"/>
          </w:tcPr>
          <w:p w:rsidR="00C55F77" w:rsidRPr="00904BAB" w:rsidRDefault="00AC4C51" w:rsidP="00327ED5">
            <w:pPr>
              <w:spacing w:before="60"/>
              <w:rPr>
                <w:rFonts w:ascii="Garamond" w:hAnsi="Garamond"/>
                <w:b/>
                <w:color w:val="FF0000"/>
                <w:sz w:val="18"/>
                <w:szCs w:val="18"/>
              </w:rPr>
            </w:pPr>
            <w:r w:rsidRPr="00904BAB">
              <w:rPr>
                <w:rFonts w:ascii="Garamond" w:hAnsi="Garamond"/>
                <w:b/>
                <w:sz w:val="18"/>
                <w:szCs w:val="18"/>
              </w:rPr>
              <w:t>Ley Orgánica Constitucional de Municipalida</w:t>
            </w:r>
            <w:r w:rsidR="00904BAB">
              <w:rPr>
                <w:rFonts w:ascii="Garamond" w:hAnsi="Garamond"/>
                <w:b/>
                <w:sz w:val="18"/>
                <w:szCs w:val="18"/>
              </w:rPr>
              <w:t>-</w:t>
            </w:r>
            <w:r w:rsidRPr="00904BAB">
              <w:rPr>
                <w:rFonts w:ascii="Garamond" w:hAnsi="Garamond"/>
                <w:b/>
                <w:sz w:val="18"/>
                <w:szCs w:val="18"/>
              </w:rPr>
              <w:t>des / Ley Orgánica sobre Gobierno</w:t>
            </w:r>
            <w:r w:rsidR="002075C4" w:rsidRPr="00904BAB">
              <w:rPr>
                <w:rFonts w:ascii="Garamond" w:hAnsi="Garamond"/>
                <w:b/>
                <w:sz w:val="18"/>
                <w:szCs w:val="18"/>
              </w:rPr>
              <w:t>s</w:t>
            </w:r>
            <w:r w:rsidRPr="00904BAB">
              <w:rPr>
                <w:rFonts w:ascii="Garamond" w:hAnsi="Garamond"/>
                <w:b/>
                <w:sz w:val="18"/>
                <w:szCs w:val="18"/>
              </w:rPr>
              <w:t xml:space="preserve"> Region</w:t>
            </w:r>
            <w:r w:rsidR="00904BAB">
              <w:rPr>
                <w:rFonts w:ascii="Garamond" w:hAnsi="Garamond"/>
                <w:b/>
                <w:sz w:val="18"/>
                <w:szCs w:val="18"/>
              </w:rPr>
              <w:t>ales</w:t>
            </w:r>
            <w:r w:rsidRPr="00904BAB">
              <w:rPr>
                <w:rFonts w:ascii="Garamond" w:hAnsi="Garamond"/>
                <w:b/>
                <w:sz w:val="18"/>
                <w:szCs w:val="18"/>
              </w:rPr>
              <w:t xml:space="preserve">                                                                                                                                                                                                                                                                                                                                                                                                                                                                                                                                                                                                                                                                                                                                                                                                                                                                                                                                                                                                                                                                                                                                                                                                                                                                                                                                                                                                                                                                                                                                                                                                                                                                                                                                                                                                                                                                                                                                                                                                                                                                                                                                                                                                                                                                                                                                                                                                                                                                                                                                                                                                                                                                                                                                                                                                                                                                                                                                                                                                                                                                                                                                                                                                                                                                                                                                                                                                                                                                                                                                                                                                                                                                                                                                                                                                                                                                                                                                                                                                                                                                                                                                                   </w:t>
            </w:r>
          </w:p>
        </w:tc>
        <w:tc>
          <w:tcPr>
            <w:tcW w:w="1615" w:type="dxa"/>
          </w:tcPr>
          <w:p w:rsidR="00C55F77" w:rsidRPr="00904BAB" w:rsidRDefault="00C55F77" w:rsidP="00327ED5">
            <w:pPr>
              <w:spacing w:before="60"/>
              <w:rPr>
                <w:rFonts w:ascii="Garamond" w:hAnsi="Garamond"/>
                <w:sz w:val="18"/>
                <w:szCs w:val="18"/>
              </w:rPr>
            </w:pPr>
            <w:r w:rsidRPr="00904BAB">
              <w:rPr>
                <w:rFonts w:ascii="Garamond" w:hAnsi="Garamond"/>
                <w:sz w:val="18"/>
                <w:szCs w:val="18"/>
              </w:rPr>
              <w:t xml:space="preserve">Consejos </w:t>
            </w:r>
          </w:p>
        </w:tc>
        <w:tc>
          <w:tcPr>
            <w:tcW w:w="1800" w:type="dxa"/>
          </w:tcPr>
          <w:p w:rsidR="00C55F77" w:rsidRPr="00904BAB" w:rsidRDefault="00C55F77" w:rsidP="00327ED5">
            <w:pPr>
              <w:spacing w:before="60"/>
              <w:rPr>
                <w:rFonts w:ascii="Garamond" w:hAnsi="Garamond"/>
                <w:sz w:val="18"/>
                <w:szCs w:val="18"/>
              </w:rPr>
            </w:pPr>
          </w:p>
        </w:tc>
        <w:tc>
          <w:tcPr>
            <w:tcW w:w="1800" w:type="dxa"/>
          </w:tcPr>
          <w:p w:rsidR="00C55F77" w:rsidRPr="00904BAB" w:rsidRDefault="00C55F77" w:rsidP="00327ED5">
            <w:pPr>
              <w:spacing w:before="60"/>
              <w:rPr>
                <w:rFonts w:ascii="Garamond" w:hAnsi="Garamond"/>
                <w:sz w:val="18"/>
                <w:szCs w:val="18"/>
              </w:rPr>
            </w:pPr>
          </w:p>
        </w:tc>
        <w:tc>
          <w:tcPr>
            <w:tcW w:w="1620" w:type="dxa"/>
          </w:tcPr>
          <w:p w:rsidR="00C55F77" w:rsidRPr="00904BAB" w:rsidRDefault="00C55F77" w:rsidP="00327ED5">
            <w:pPr>
              <w:spacing w:before="60"/>
              <w:rPr>
                <w:rFonts w:ascii="Garamond" w:hAnsi="Garamond"/>
                <w:sz w:val="18"/>
                <w:szCs w:val="18"/>
              </w:rPr>
            </w:pPr>
            <w:r w:rsidRPr="00904BAB">
              <w:rPr>
                <w:rFonts w:ascii="Garamond" w:hAnsi="Garamond"/>
                <w:sz w:val="18"/>
                <w:szCs w:val="18"/>
              </w:rPr>
              <w:t xml:space="preserve">Consejo económico </w:t>
            </w:r>
            <w:r w:rsidR="00904BAB">
              <w:rPr>
                <w:rFonts w:ascii="Garamond" w:hAnsi="Garamond"/>
                <w:sz w:val="18"/>
                <w:szCs w:val="18"/>
              </w:rPr>
              <w:t xml:space="preserve">y social provincial (CESPRO). </w:t>
            </w:r>
            <w:r w:rsidRPr="00904BAB">
              <w:rPr>
                <w:rFonts w:ascii="Garamond" w:hAnsi="Garamond"/>
                <w:sz w:val="18"/>
                <w:szCs w:val="18"/>
              </w:rPr>
              <w:t xml:space="preserve">(Institucionalidad débil funciones consultivas y de opinión). </w:t>
            </w:r>
          </w:p>
        </w:tc>
        <w:tc>
          <w:tcPr>
            <w:tcW w:w="1620" w:type="dxa"/>
          </w:tcPr>
          <w:p w:rsidR="00C55F77" w:rsidRPr="00904BAB" w:rsidRDefault="00C55F77" w:rsidP="00327ED5">
            <w:pPr>
              <w:spacing w:before="60"/>
              <w:rPr>
                <w:rFonts w:ascii="Garamond" w:hAnsi="Garamond"/>
                <w:sz w:val="18"/>
                <w:szCs w:val="18"/>
              </w:rPr>
            </w:pPr>
            <w:r w:rsidRPr="00904BAB">
              <w:rPr>
                <w:rFonts w:ascii="Garamond" w:hAnsi="Garamond"/>
                <w:sz w:val="18"/>
                <w:szCs w:val="18"/>
              </w:rPr>
              <w:t>Consejo económico local (CESCO) (Institucionalidad débil</w:t>
            </w:r>
            <w:r w:rsidR="006E0C84" w:rsidRPr="00904BAB">
              <w:rPr>
                <w:rFonts w:ascii="Garamond" w:hAnsi="Garamond"/>
                <w:sz w:val="18"/>
                <w:szCs w:val="18"/>
              </w:rPr>
              <w:t>,</w:t>
            </w:r>
            <w:r w:rsidRPr="00904BAB">
              <w:rPr>
                <w:rFonts w:ascii="Garamond" w:hAnsi="Garamond"/>
                <w:sz w:val="18"/>
                <w:szCs w:val="18"/>
              </w:rPr>
              <w:t xml:space="preserve"> funciones consultivas y de opinión).</w:t>
            </w:r>
          </w:p>
        </w:tc>
      </w:tr>
      <w:tr w:rsidR="00C55F77" w:rsidRPr="008008FE" w:rsidTr="00904BAB">
        <w:trPr>
          <w:jc w:val="center"/>
        </w:trPr>
        <w:tc>
          <w:tcPr>
            <w:tcW w:w="1445" w:type="dxa"/>
            <w:vMerge/>
          </w:tcPr>
          <w:p w:rsidR="00C55F77" w:rsidRPr="008008FE" w:rsidRDefault="00C55F77" w:rsidP="00327ED5">
            <w:pPr>
              <w:spacing w:before="60"/>
              <w:jc w:val="both"/>
              <w:rPr>
                <w:rFonts w:ascii="Garamond" w:hAnsi="Garamond"/>
                <w:b/>
                <w:sz w:val="16"/>
                <w:szCs w:val="16"/>
              </w:rPr>
            </w:pPr>
          </w:p>
        </w:tc>
        <w:tc>
          <w:tcPr>
            <w:tcW w:w="1615" w:type="dxa"/>
          </w:tcPr>
          <w:p w:rsidR="00C55F77" w:rsidRPr="00904BAB" w:rsidRDefault="00C55F77" w:rsidP="00327ED5">
            <w:pPr>
              <w:spacing w:before="60"/>
              <w:jc w:val="both"/>
              <w:rPr>
                <w:rFonts w:ascii="Garamond" w:hAnsi="Garamond"/>
                <w:sz w:val="18"/>
                <w:szCs w:val="18"/>
              </w:rPr>
            </w:pPr>
            <w:r w:rsidRPr="00904BAB">
              <w:rPr>
                <w:rFonts w:ascii="Garamond" w:hAnsi="Garamond"/>
                <w:sz w:val="18"/>
                <w:szCs w:val="18"/>
              </w:rPr>
              <w:t>Audiencias Públicas</w:t>
            </w:r>
          </w:p>
        </w:tc>
        <w:tc>
          <w:tcPr>
            <w:tcW w:w="1800" w:type="dxa"/>
          </w:tcPr>
          <w:p w:rsidR="00C55F77" w:rsidRPr="00904BAB" w:rsidRDefault="00C55F77" w:rsidP="00327ED5">
            <w:pPr>
              <w:spacing w:before="60"/>
              <w:jc w:val="both"/>
              <w:rPr>
                <w:rFonts w:ascii="Garamond" w:hAnsi="Garamond"/>
                <w:sz w:val="18"/>
                <w:szCs w:val="18"/>
              </w:rPr>
            </w:pPr>
          </w:p>
        </w:tc>
        <w:tc>
          <w:tcPr>
            <w:tcW w:w="1800" w:type="dxa"/>
          </w:tcPr>
          <w:p w:rsidR="00C55F77" w:rsidRPr="00904BAB" w:rsidRDefault="00C55F77" w:rsidP="00327ED5">
            <w:pPr>
              <w:spacing w:before="60"/>
              <w:jc w:val="both"/>
              <w:rPr>
                <w:rFonts w:ascii="Garamond" w:hAnsi="Garamond"/>
                <w:sz w:val="18"/>
                <w:szCs w:val="18"/>
              </w:rPr>
            </w:pPr>
          </w:p>
        </w:tc>
        <w:tc>
          <w:tcPr>
            <w:tcW w:w="1620" w:type="dxa"/>
          </w:tcPr>
          <w:p w:rsidR="00C55F77" w:rsidRPr="00904BAB" w:rsidRDefault="00C55F77" w:rsidP="00327ED5">
            <w:pPr>
              <w:spacing w:before="60"/>
              <w:jc w:val="both"/>
              <w:rPr>
                <w:rFonts w:ascii="Garamond" w:hAnsi="Garamond"/>
                <w:sz w:val="18"/>
                <w:szCs w:val="18"/>
              </w:rPr>
            </w:pPr>
          </w:p>
        </w:tc>
        <w:tc>
          <w:tcPr>
            <w:tcW w:w="1620" w:type="dxa"/>
          </w:tcPr>
          <w:p w:rsidR="00C55F77" w:rsidRPr="00904BAB" w:rsidRDefault="00C55F77" w:rsidP="00327ED5">
            <w:pPr>
              <w:spacing w:before="60"/>
              <w:jc w:val="both"/>
              <w:rPr>
                <w:rFonts w:ascii="Garamond" w:hAnsi="Garamond"/>
                <w:sz w:val="18"/>
                <w:szCs w:val="18"/>
              </w:rPr>
            </w:pPr>
            <w:r w:rsidRPr="00904BAB">
              <w:rPr>
                <w:rFonts w:ascii="Garamond" w:hAnsi="Garamond"/>
                <w:sz w:val="18"/>
                <w:szCs w:val="18"/>
              </w:rPr>
              <w:t xml:space="preserve">Audiencias públicas </w:t>
            </w:r>
            <w:r w:rsidR="006E0C84" w:rsidRPr="00904BAB">
              <w:rPr>
                <w:rFonts w:ascii="Garamond" w:hAnsi="Garamond"/>
                <w:sz w:val="18"/>
                <w:szCs w:val="18"/>
              </w:rPr>
              <w:t xml:space="preserve">    </w:t>
            </w:r>
            <w:r w:rsidR="00904BAB">
              <w:rPr>
                <w:rFonts w:ascii="Garamond" w:hAnsi="Garamond"/>
                <w:sz w:val="18"/>
                <w:szCs w:val="18"/>
              </w:rPr>
              <w:t>(</w:t>
            </w:r>
            <w:r w:rsidRPr="00904BAB">
              <w:rPr>
                <w:rFonts w:ascii="Garamond" w:hAnsi="Garamond"/>
                <w:sz w:val="18"/>
                <w:szCs w:val="18"/>
              </w:rPr>
              <w:t xml:space="preserve">no están definidas en </w:t>
            </w:r>
            <w:smartTag w:uri="urn:schemas-microsoft-com:office:smarttags" w:element="PersonName">
              <w:smartTagPr>
                <w:attr w:name="ProductID" w:val="la Ley"/>
              </w:smartTagPr>
              <w:r w:rsidRPr="00904BAB">
                <w:rPr>
                  <w:rFonts w:ascii="Garamond" w:hAnsi="Garamond"/>
                  <w:sz w:val="18"/>
                  <w:szCs w:val="18"/>
                </w:rPr>
                <w:t>la Ley</w:t>
              </w:r>
            </w:smartTag>
            <w:r w:rsidRPr="00904BAB">
              <w:rPr>
                <w:rFonts w:ascii="Garamond" w:hAnsi="Garamond"/>
                <w:sz w:val="18"/>
                <w:szCs w:val="18"/>
              </w:rPr>
              <w:t>)</w:t>
            </w:r>
          </w:p>
        </w:tc>
      </w:tr>
      <w:tr w:rsidR="00C55F77" w:rsidRPr="008008FE" w:rsidTr="00904BAB">
        <w:trPr>
          <w:jc w:val="center"/>
        </w:trPr>
        <w:tc>
          <w:tcPr>
            <w:tcW w:w="1445" w:type="dxa"/>
            <w:vMerge/>
          </w:tcPr>
          <w:p w:rsidR="00C55F77" w:rsidRPr="008008FE" w:rsidRDefault="00C55F77" w:rsidP="00327ED5">
            <w:pPr>
              <w:spacing w:before="60"/>
              <w:jc w:val="both"/>
              <w:rPr>
                <w:rFonts w:ascii="Garamond" w:hAnsi="Garamond"/>
                <w:b/>
                <w:sz w:val="16"/>
                <w:szCs w:val="16"/>
              </w:rPr>
            </w:pPr>
          </w:p>
        </w:tc>
        <w:tc>
          <w:tcPr>
            <w:tcW w:w="1615" w:type="dxa"/>
          </w:tcPr>
          <w:p w:rsidR="00C55F77" w:rsidRPr="00904BAB" w:rsidRDefault="00C55F77" w:rsidP="00327ED5">
            <w:pPr>
              <w:spacing w:before="60"/>
              <w:jc w:val="both"/>
              <w:rPr>
                <w:rFonts w:ascii="Garamond" w:hAnsi="Garamond"/>
                <w:sz w:val="18"/>
                <w:szCs w:val="18"/>
              </w:rPr>
            </w:pPr>
            <w:r w:rsidRPr="00904BAB">
              <w:rPr>
                <w:rFonts w:ascii="Garamond" w:hAnsi="Garamond"/>
                <w:sz w:val="18"/>
                <w:szCs w:val="18"/>
              </w:rPr>
              <w:t xml:space="preserve">Oficinas de partes y reclamos </w:t>
            </w:r>
          </w:p>
        </w:tc>
        <w:tc>
          <w:tcPr>
            <w:tcW w:w="1800" w:type="dxa"/>
          </w:tcPr>
          <w:p w:rsidR="00C55F77" w:rsidRPr="00904BAB" w:rsidRDefault="00C55F77" w:rsidP="00327ED5">
            <w:pPr>
              <w:spacing w:before="60"/>
              <w:jc w:val="both"/>
              <w:rPr>
                <w:rFonts w:ascii="Garamond" w:hAnsi="Garamond"/>
                <w:sz w:val="18"/>
                <w:szCs w:val="18"/>
              </w:rPr>
            </w:pPr>
            <w:r w:rsidRPr="00904BAB">
              <w:rPr>
                <w:rFonts w:ascii="Garamond" w:hAnsi="Garamond"/>
                <w:sz w:val="18"/>
                <w:szCs w:val="18"/>
              </w:rPr>
              <w:t xml:space="preserve">Oficinas de partes y reclamos sectoriales </w:t>
            </w:r>
          </w:p>
        </w:tc>
        <w:tc>
          <w:tcPr>
            <w:tcW w:w="1800" w:type="dxa"/>
          </w:tcPr>
          <w:p w:rsidR="00C55F77" w:rsidRPr="00904BAB" w:rsidRDefault="00C55F77" w:rsidP="00327ED5">
            <w:pPr>
              <w:spacing w:before="60"/>
              <w:jc w:val="both"/>
              <w:rPr>
                <w:rFonts w:ascii="Garamond" w:hAnsi="Garamond"/>
                <w:sz w:val="18"/>
                <w:szCs w:val="18"/>
              </w:rPr>
            </w:pPr>
            <w:r w:rsidRPr="00904BAB">
              <w:rPr>
                <w:rFonts w:ascii="Garamond" w:hAnsi="Garamond"/>
                <w:sz w:val="18"/>
                <w:szCs w:val="18"/>
              </w:rPr>
              <w:t xml:space="preserve">Oficinas de partes y reclamos regionales </w:t>
            </w:r>
          </w:p>
        </w:tc>
        <w:tc>
          <w:tcPr>
            <w:tcW w:w="1620" w:type="dxa"/>
          </w:tcPr>
          <w:p w:rsidR="00C55F77" w:rsidRPr="00904BAB" w:rsidRDefault="00C55F77" w:rsidP="00327ED5">
            <w:pPr>
              <w:spacing w:before="60"/>
              <w:jc w:val="both"/>
              <w:rPr>
                <w:rFonts w:ascii="Garamond" w:hAnsi="Garamond"/>
                <w:sz w:val="18"/>
                <w:szCs w:val="18"/>
              </w:rPr>
            </w:pPr>
            <w:r w:rsidRPr="00904BAB">
              <w:rPr>
                <w:rFonts w:ascii="Garamond" w:hAnsi="Garamond"/>
                <w:sz w:val="18"/>
                <w:szCs w:val="18"/>
              </w:rPr>
              <w:t xml:space="preserve">Oficinas de partes y reclamos </w:t>
            </w:r>
            <w:r w:rsidR="00904BAB">
              <w:rPr>
                <w:rFonts w:ascii="Garamond" w:hAnsi="Garamond"/>
                <w:sz w:val="18"/>
                <w:szCs w:val="18"/>
              </w:rPr>
              <w:t>p</w:t>
            </w:r>
            <w:r w:rsidRPr="00904BAB">
              <w:rPr>
                <w:rFonts w:ascii="Garamond" w:hAnsi="Garamond"/>
                <w:sz w:val="18"/>
                <w:szCs w:val="18"/>
              </w:rPr>
              <w:t xml:space="preserve">rovinciales </w:t>
            </w:r>
          </w:p>
        </w:tc>
        <w:tc>
          <w:tcPr>
            <w:tcW w:w="1620" w:type="dxa"/>
          </w:tcPr>
          <w:p w:rsidR="00C55F77" w:rsidRPr="00904BAB" w:rsidRDefault="00C55F77" w:rsidP="00327ED5">
            <w:pPr>
              <w:spacing w:before="60"/>
              <w:jc w:val="both"/>
              <w:rPr>
                <w:rFonts w:ascii="Garamond" w:hAnsi="Garamond"/>
                <w:sz w:val="18"/>
                <w:szCs w:val="18"/>
              </w:rPr>
            </w:pPr>
            <w:r w:rsidRPr="00904BAB">
              <w:rPr>
                <w:rFonts w:ascii="Garamond" w:hAnsi="Garamond"/>
                <w:sz w:val="18"/>
                <w:szCs w:val="18"/>
              </w:rPr>
              <w:t xml:space="preserve">Oficinas de partes y reclamos municipales </w:t>
            </w:r>
          </w:p>
        </w:tc>
      </w:tr>
      <w:tr w:rsidR="00C55F77" w:rsidRPr="00904BAB" w:rsidTr="00904BAB">
        <w:trPr>
          <w:jc w:val="center"/>
        </w:trPr>
        <w:tc>
          <w:tcPr>
            <w:tcW w:w="1445" w:type="dxa"/>
            <w:vMerge/>
          </w:tcPr>
          <w:p w:rsidR="00C55F77" w:rsidRPr="00904BAB" w:rsidRDefault="00C55F77" w:rsidP="00327ED5">
            <w:pPr>
              <w:spacing w:before="60"/>
              <w:rPr>
                <w:rFonts w:ascii="Garamond" w:hAnsi="Garamond"/>
                <w:b/>
                <w:sz w:val="18"/>
                <w:szCs w:val="18"/>
              </w:rPr>
            </w:pPr>
          </w:p>
        </w:tc>
        <w:tc>
          <w:tcPr>
            <w:tcW w:w="1615" w:type="dxa"/>
          </w:tcPr>
          <w:p w:rsidR="00C55F77" w:rsidRPr="00904BAB" w:rsidRDefault="00C55F77" w:rsidP="00327ED5">
            <w:pPr>
              <w:spacing w:before="60"/>
              <w:rPr>
                <w:rFonts w:ascii="Garamond" w:hAnsi="Garamond"/>
                <w:sz w:val="18"/>
                <w:szCs w:val="18"/>
              </w:rPr>
            </w:pPr>
            <w:r w:rsidRPr="00904BAB">
              <w:rPr>
                <w:rFonts w:ascii="Garamond" w:hAnsi="Garamond"/>
                <w:sz w:val="18"/>
                <w:szCs w:val="18"/>
              </w:rPr>
              <w:t xml:space="preserve">Plebiscitos </w:t>
            </w:r>
          </w:p>
        </w:tc>
        <w:tc>
          <w:tcPr>
            <w:tcW w:w="1800" w:type="dxa"/>
          </w:tcPr>
          <w:p w:rsidR="00C55F77" w:rsidRPr="00904BAB" w:rsidRDefault="00C55F77" w:rsidP="00327ED5">
            <w:pPr>
              <w:spacing w:before="60"/>
              <w:rPr>
                <w:rFonts w:ascii="Garamond" w:hAnsi="Garamond"/>
                <w:sz w:val="18"/>
                <w:szCs w:val="18"/>
              </w:rPr>
            </w:pPr>
          </w:p>
        </w:tc>
        <w:tc>
          <w:tcPr>
            <w:tcW w:w="1800" w:type="dxa"/>
          </w:tcPr>
          <w:p w:rsidR="00C55F77" w:rsidRPr="00904BAB" w:rsidRDefault="00C55F77" w:rsidP="00327ED5">
            <w:pPr>
              <w:spacing w:before="60"/>
              <w:rPr>
                <w:rFonts w:ascii="Garamond" w:hAnsi="Garamond"/>
                <w:sz w:val="18"/>
                <w:szCs w:val="18"/>
              </w:rPr>
            </w:pPr>
          </w:p>
        </w:tc>
        <w:tc>
          <w:tcPr>
            <w:tcW w:w="1620" w:type="dxa"/>
          </w:tcPr>
          <w:p w:rsidR="00C55F77" w:rsidRPr="00904BAB" w:rsidRDefault="00C55F77" w:rsidP="00327ED5">
            <w:pPr>
              <w:spacing w:before="60"/>
              <w:rPr>
                <w:rFonts w:ascii="Garamond" w:hAnsi="Garamond"/>
                <w:sz w:val="18"/>
                <w:szCs w:val="18"/>
              </w:rPr>
            </w:pPr>
          </w:p>
        </w:tc>
        <w:tc>
          <w:tcPr>
            <w:tcW w:w="1620" w:type="dxa"/>
          </w:tcPr>
          <w:p w:rsidR="00C55F77" w:rsidRPr="00904BAB" w:rsidRDefault="00C55F77" w:rsidP="00327ED5">
            <w:pPr>
              <w:spacing w:before="60"/>
              <w:rPr>
                <w:rFonts w:ascii="Garamond" w:hAnsi="Garamond"/>
                <w:sz w:val="18"/>
                <w:szCs w:val="18"/>
              </w:rPr>
            </w:pPr>
            <w:r w:rsidRPr="00904BAB">
              <w:rPr>
                <w:rFonts w:ascii="Garamond" w:hAnsi="Garamond"/>
                <w:sz w:val="18"/>
                <w:szCs w:val="18"/>
              </w:rPr>
              <w:t xml:space="preserve">Plebiscitos comunales (administración local, relativas a inversiones específicas de desarrollo comunal, al Pladeco, Plan regulador comunal u otras de interés de la comunidad local). </w:t>
            </w:r>
          </w:p>
        </w:tc>
      </w:tr>
      <w:tr w:rsidR="00F55FC5" w:rsidRPr="00904BAB" w:rsidTr="00904BAB">
        <w:trPr>
          <w:jc w:val="center"/>
        </w:trPr>
        <w:tc>
          <w:tcPr>
            <w:tcW w:w="1445" w:type="dxa"/>
          </w:tcPr>
          <w:p w:rsidR="00850ECD" w:rsidRPr="00904BAB" w:rsidRDefault="00346F36" w:rsidP="00904BAB">
            <w:pPr>
              <w:spacing w:before="60"/>
              <w:rPr>
                <w:rFonts w:ascii="Garamond" w:hAnsi="Garamond"/>
                <w:b/>
                <w:sz w:val="18"/>
                <w:szCs w:val="18"/>
              </w:rPr>
            </w:pPr>
            <w:r w:rsidRPr="00904BAB">
              <w:rPr>
                <w:rFonts w:ascii="Garamond" w:hAnsi="Garamond"/>
                <w:b/>
                <w:sz w:val="18"/>
                <w:szCs w:val="18"/>
              </w:rPr>
              <w:t>Ley de T</w:t>
            </w:r>
            <w:r w:rsidR="00850ECD" w:rsidRPr="00904BAB">
              <w:rPr>
                <w:rFonts w:ascii="Garamond" w:hAnsi="Garamond"/>
                <w:b/>
                <w:sz w:val="18"/>
                <w:szCs w:val="18"/>
              </w:rPr>
              <w:t xml:space="preserve">ransparencia </w:t>
            </w:r>
          </w:p>
        </w:tc>
        <w:tc>
          <w:tcPr>
            <w:tcW w:w="1615" w:type="dxa"/>
          </w:tcPr>
          <w:p w:rsidR="00850ECD" w:rsidRPr="00904BAB" w:rsidRDefault="00850ECD" w:rsidP="00904BAB">
            <w:pPr>
              <w:spacing w:before="60"/>
              <w:rPr>
                <w:rFonts w:ascii="Garamond" w:hAnsi="Garamond"/>
                <w:sz w:val="18"/>
                <w:szCs w:val="18"/>
              </w:rPr>
            </w:pPr>
          </w:p>
        </w:tc>
        <w:tc>
          <w:tcPr>
            <w:tcW w:w="1800" w:type="dxa"/>
          </w:tcPr>
          <w:p w:rsidR="00850ECD" w:rsidRPr="00904BAB" w:rsidRDefault="00850ECD" w:rsidP="00904BAB">
            <w:pPr>
              <w:spacing w:before="60"/>
              <w:rPr>
                <w:rFonts w:ascii="Garamond" w:hAnsi="Garamond"/>
                <w:sz w:val="18"/>
                <w:szCs w:val="18"/>
              </w:rPr>
            </w:pPr>
            <w:r w:rsidRPr="00904BAB">
              <w:rPr>
                <w:rFonts w:ascii="Garamond" w:hAnsi="Garamond"/>
                <w:sz w:val="18"/>
                <w:szCs w:val="18"/>
              </w:rPr>
              <w:t xml:space="preserve">Aplicable a los ministerios, a las fuerzas armadas, de orden y seguridad pública, y en general a los servicios administrativos. </w:t>
            </w:r>
          </w:p>
        </w:tc>
        <w:tc>
          <w:tcPr>
            <w:tcW w:w="1800" w:type="dxa"/>
          </w:tcPr>
          <w:p w:rsidR="00850ECD" w:rsidRPr="00904BAB" w:rsidRDefault="00850ECD" w:rsidP="00904BAB">
            <w:pPr>
              <w:spacing w:before="60"/>
              <w:rPr>
                <w:rFonts w:ascii="Garamond" w:hAnsi="Garamond"/>
                <w:sz w:val="18"/>
                <w:szCs w:val="18"/>
              </w:rPr>
            </w:pPr>
            <w:r w:rsidRPr="00904BAB">
              <w:rPr>
                <w:rFonts w:ascii="Garamond" w:hAnsi="Garamond"/>
                <w:sz w:val="18"/>
                <w:szCs w:val="18"/>
              </w:rPr>
              <w:t xml:space="preserve">Aplicable a las intendencias y los Gobiernos Regionales </w:t>
            </w:r>
          </w:p>
        </w:tc>
        <w:tc>
          <w:tcPr>
            <w:tcW w:w="1620" w:type="dxa"/>
          </w:tcPr>
          <w:p w:rsidR="00850ECD" w:rsidRPr="00904BAB" w:rsidRDefault="00904BAB" w:rsidP="00904BAB">
            <w:pPr>
              <w:spacing w:before="60"/>
              <w:rPr>
                <w:rFonts w:ascii="Garamond" w:hAnsi="Garamond"/>
                <w:sz w:val="18"/>
                <w:szCs w:val="18"/>
              </w:rPr>
            </w:pPr>
            <w:r>
              <w:rPr>
                <w:rFonts w:ascii="Garamond" w:hAnsi="Garamond"/>
                <w:sz w:val="18"/>
                <w:szCs w:val="18"/>
              </w:rPr>
              <w:t>Aplicable a las g</w:t>
            </w:r>
            <w:r w:rsidR="00850ECD" w:rsidRPr="00904BAB">
              <w:rPr>
                <w:rFonts w:ascii="Garamond" w:hAnsi="Garamond"/>
                <w:sz w:val="18"/>
                <w:szCs w:val="18"/>
              </w:rPr>
              <w:t xml:space="preserve">obernaciones </w:t>
            </w:r>
          </w:p>
        </w:tc>
        <w:tc>
          <w:tcPr>
            <w:tcW w:w="1620" w:type="dxa"/>
          </w:tcPr>
          <w:p w:rsidR="00850ECD" w:rsidRPr="00904BAB" w:rsidRDefault="00904BAB" w:rsidP="00904BAB">
            <w:pPr>
              <w:spacing w:before="60"/>
              <w:rPr>
                <w:rFonts w:ascii="Garamond" w:hAnsi="Garamond"/>
                <w:sz w:val="18"/>
                <w:szCs w:val="18"/>
              </w:rPr>
            </w:pPr>
            <w:r>
              <w:rPr>
                <w:rFonts w:ascii="Garamond" w:hAnsi="Garamond"/>
                <w:sz w:val="18"/>
                <w:szCs w:val="18"/>
              </w:rPr>
              <w:t>Aplicable a los m</w:t>
            </w:r>
            <w:r w:rsidR="00850ECD" w:rsidRPr="00904BAB">
              <w:rPr>
                <w:rFonts w:ascii="Garamond" w:hAnsi="Garamond"/>
                <w:sz w:val="18"/>
                <w:szCs w:val="18"/>
              </w:rPr>
              <w:t>unicipios</w:t>
            </w:r>
          </w:p>
        </w:tc>
      </w:tr>
      <w:tr w:rsidR="006A1CFE" w:rsidRPr="00904BAB" w:rsidTr="00904BAB">
        <w:trPr>
          <w:jc w:val="center"/>
        </w:trPr>
        <w:tc>
          <w:tcPr>
            <w:tcW w:w="1445" w:type="dxa"/>
            <w:vMerge w:val="restart"/>
          </w:tcPr>
          <w:p w:rsidR="006A1CFE" w:rsidRPr="00904BAB" w:rsidRDefault="00346F36" w:rsidP="00904BAB">
            <w:pPr>
              <w:spacing w:before="60"/>
              <w:rPr>
                <w:rFonts w:ascii="Garamond" w:hAnsi="Garamond"/>
                <w:b/>
                <w:sz w:val="18"/>
                <w:szCs w:val="18"/>
              </w:rPr>
            </w:pPr>
            <w:r w:rsidRPr="00904BAB">
              <w:rPr>
                <w:rFonts w:ascii="Garamond" w:hAnsi="Garamond"/>
                <w:b/>
                <w:sz w:val="18"/>
                <w:szCs w:val="18"/>
              </w:rPr>
              <w:t>Ley de Base del Medio A</w:t>
            </w:r>
            <w:r w:rsidR="006A1CFE" w:rsidRPr="00904BAB">
              <w:rPr>
                <w:rFonts w:ascii="Garamond" w:hAnsi="Garamond"/>
                <w:b/>
                <w:sz w:val="18"/>
                <w:szCs w:val="18"/>
              </w:rPr>
              <w:t>mbiente</w:t>
            </w:r>
          </w:p>
        </w:tc>
        <w:tc>
          <w:tcPr>
            <w:tcW w:w="1615"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Consejos Consultivos</w:t>
            </w:r>
          </w:p>
        </w:tc>
        <w:tc>
          <w:tcPr>
            <w:tcW w:w="1800"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Consejos Cons</w:t>
            </w:r>
            <w:r w:rsidR="00904BAB" w:rsidRPr="00904BAB">
              <w:rPr>
                <w:rFonts w:ascii="Garamond" w:hAnsi="Garamond"/>
                <w:sz w:val="18"/>
                <w:szCs w:val="18"/>
              </w:rPr>
              <w:t xml:space="preserve">ultivos  Conama </w:t>
            </w:r>
          </w:p>
        </w:tc>
        <w:tc>
          <w:tcPr>
            <w:tcW w:w="1800"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 xml:space="preserve">Consejos Consultivos Corema                </w:t>
            </w:r>
          </w:p>
        </w:tc>
        <w:tc>
          <w:tcPr>
            <w:tcW w:w="162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p>
        </w:tc>
      </w:tr>
      <w:tr w:rsidR="006A1CFE" w:rsidRPr="00904BAB" w:rsidTr="00904BAB">
        <w:trPr>
          <w:jc w:val="center"/>
        </w:trPr>
        <w:tc>
          <w:tcPr>
            <w:tcW w:w="1445" w:type="dxa"/>
            <w:vMerge/>
          </w:tcPr>
          <w:p w:rsidR="006A1CFE" w:rsidRPr="00904BAB" w:rsidRDefault="006A1CFE" w:rsidP="00904BAB">
            <w:pPr>
              <w:spacing w:before="60"/>
              <w:rPr>
                <w:rFonts w:ascii="Garamond" w:hAnsi="Garamond"/>
                <w:b/>
                <w:sz w:val="18"/>
                <w:szCs w:val="18"/>
              </w:rPr>
            </w:pPr>
          </w:p>
        </w:tc>
        <w:tc>
          <w:tcPr>
            <w:tcW w:w="1615"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Sistema de evaluación de impacto ambiental</w:t>
            </w:r>
          </w:p>
        </w:tc>
        <w:tc>
          <w:tcPr>
            <w:tcW w:w="1800" w:type="dxa"/>
          </w:tcPr>
          <w:p w:rsidR="006A1CFE" w:rsidRPr="00904BAB" w:rsidRDefault="006A1CFE" w:rsidP="00904BAB">
            <w:pPr>
              <w:spacing w:before="60"/>
              <w:rPr>
                <w:rFonts w:ascii="Garamond" w:hAnsi="Garamond"/>
                <w:sz w:val="18"/>
                <w:szCs w:val="18"/>
              </w:rPr>
            </w:pPr>
          </w:p>
        </w:tc>
        <w:tc>
          <w:tcPr>
            <w:tcW w:w="180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Participación EIA</w:t>
            </w:r>
          </w:p>
        </w:tc>
      </w:tr>
      <w:tr w:rsidR="006A1CFE" w:rsidRPr="00904BAB" w:rsidTr="00904BAB">
        <w:trPr>
          <w:jc w:val="center"/>
        </w:trPr>
        <w:tc>
          <w:tcPr>
            <w:tcW w:w="1445" w:type="dxa"/>
            <w:vMerge/>
          </w:tcPr>
          <w:p w:rsidR="006A1CFE" w:rsidRPr="00904BAB" w:rsidRDefault="006A1CFE" w:rsidP="00904BAB">
            <w:pPr>
              <w:spacing w:before="120"/>
              <w:rPr>
                <w:rFonts w:ascii="Garamond" w:hAnsi="Garamond"/>
                <w:b/>
                <w:sz w:val="18"/>
                <w:szCs w:val="18"/>
              </w:rPr>
            </w:pPr>
          </w:p>
        </w:tc>
        <w:tc>
          <w:tcPr>
            <w:tcW w:w="1615" w:type="dxa"/>
          </w:tcPr>
          <w:p w:rsidR="006A1CFE" w:rsidRPr="00904BAB" w:rsidRDefault="006A1CFE" w:rsidP="00904BAB">
            <w:pPr>
              <w:tabs>
                <w:tab w:val="left" w:pos="543"/>
              </w:tabs>
              <w:spacing w:before="60"/>
              <w:rPr>
                <w:rFonts w:ascii="Garamond" w:hAnsi="Garamond"/>
                <w:sz w:val="18"/>
                <w:szCs w:val="18"/>
              </w:rPr>
            </w:pPr>
            <w:r w:rsidRPr="00904BAB">
              <w:rPr>
                <w:rFonts w:ascii="Garamond" w:hAnsi="Garamond"/>
                <w:sz w:val="18"/>
                <w:szCs w:val="18"/>
              </w:rPr>
              <w:t xml:space="preserve">Elaboración y aplicación de normas de calidad ambiental y de emisión </w:t>
            </w:r>
          </w:p>
        </w:tc>
        <w:tc>
          <w:tcPr>
            <w:tcW w:w="1800"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 xml:space="preserve">Etapa de consulta de los anteproyectos, Personas naturales y jurídicas entregan antecedentes técnicos y económicos.     – Comités consultivos (asesor en la elaboración de normas ambientales). </w:t>
            </w:r>
          </w:p>
        </w:tc>
        <w:tc>
          <w:tcPr>
            <w:tcW w:w="180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p>
        </w:tc>
      </w:tr>
      <w:tr w:rsidR="006A1CFE" w:rsidRPr="00904BAB" w:rsidTr="00904BAB">
        <w:trPr>
          <w:jc w:val="center"/>
        </w:trPr>
        <w:tc>
          <w:tcPr>
            <w:tcW w:w="1445" w:type="dxa"/>
            <w:vMerge/>
          </w:tcPr>
          <w:p w:rsidR="006A1CFE" w:rsidRPr="00904BAB" w:rsidRDefault="006A1CFE" w:rsidP="00904BAB">
            <w:pPr>
              <w:spacing w:before="120"/>
              <w:rPr>
                <w:rFonts w:ascii="Garamond" w:hAnsi="Garamond"/>
                <w:b/>
                <w:sz w:val="18"/>
                <w:szCs w:val="18"/>
              </w:rPr>
            </w:pPr>
          </w:p>
        </w:tc>
        <w:tc>
          <w:tcPr>
            <w:tcW w:w="1615"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 xml:space="preserve">Elaboración y aplicación de planes de descontaminación y prevención </w:t>
            </w:r>
          </w:p>
        </w:tc>
        <w:tc>
          <w:tcPr>
            <w:tcW w:w="1800" w:type="dxa"/>
          </w:tcPr>
          <w:p w:rsidR="006A1CFE" w:rsidRPr="00904BAB" w:rsidRDefault="00904BAB" w:rsidP="00904BAB">
            <w:pPr>
              <w:spacing w:before="60"/>
              <w:rPr>
                <w:rFonts w:ascii="Garamond" w:hAnsi="Garamond"/>
                <w:sz w:val="18"/>
                <w:szCs w:val="18"/>
              </w:rPr>
            </w:pPr>
            <w:r>
              <w:rPr>
                <w:rFonts w:ascii="Garamond" w:hAnsi="Garamond"/>
                <w:sz w:val="18"/>
                <w:szCs w:val="18"/>
              </w:rPr>
              <w:t xml:space="preserve">Planes de Prevención/ Planes de descontaminación </w:t>
            </w:r>
            <w:r w:rsidR="006A1CFE" w:rsidRPr="00904BAB">
              <w:rPr>
                <w:rFonts w:ascii="Garamond" w:hAnsi="Garamond"/>
                <w:sz w:val="18"/>
                <w:szCs w:val="18"/>
              </w:rPr>
              <w:t xml:space="preserve">de situaciones de deterioro ambiental detectadas </w:t>
            </w:r>
          </w:p>
        </w:tc>
        <w:tc>
          <w:tcPr>
            <w:tcW w:w="180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p>
        </w:tc>
      </w:tr>
      <w:tr w:rsidR="006A1CFE" w:rsidRPr="00904BAB" w:rsidTr="00904BAB">
        <w:trPr>
          <w:jc w:val="center"/>
        </w:trPr>
        <w:tc>
          <w:tcPr>
            <w:tcW w:w="1445" w:type="dxa"/>
            <w:vMerge/>
          </w:tcPr>
          <w:p w:rsidR="006A1CFE" w:rsidRPr="00904BAB" w:rsidRDefault="006A1CFE" w:rsidP="00904BAB">
            <w:pPr>
              <w:spacing w:before="120"/>
              <w:rPr>
                <w:rFonts w:ascii="Garamond" w:hAnsi="Garamond"/>
                <w:b/>
                <w:sz w:val="18"/>
                <w:szCs w:val="18"/>
              </w:rPr>
            </w:pPr>
          </w:p>
        </w:tc>
        <w:tc>
          <w:tcPr>
            <w:tcW w:w="1615"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Fondo de protección ambiental</w:t>
            </w:r>
          </w:p>
        </w:tc>
        <w:tc>
          <w:tcPr>
            <w:tcW w:w="1800" w:type="dxa"/>
          </w:tcPr>
          <w:p w:rsidR="006A1CFE" w:rsidRPr="00904BAB" w:rsidRDefault="006A1CFE" w:rsidP="00904BAB">
            <w:pPr>
              <w:spacing w:before="60"/>
              <w:rPr>
                <w:rFonts w:ascii="Garamond" w:hAnsi="Garamond"/>
                <w:sz w:val="18"/>
                <w:szCs w:val="18"/>
              </w:rPr>
            </w:pPr>
          </w:p>
        </w:tc>
        <w:tc>
          <w:tcPr>
            <w:tcW w:w="180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p>
        </w:tc>
        <w:tc>
          <w:tcPr>
            <w:tcW w:w="1620" w:type="dxa"/>
          </w:tcPr>
          <w:p w:rsidR="006A1CFE" w:rsidRPr="00904BAB" w:rsidRDefault="006A1CFE" w:rsidP="00904BAB">
            <w:pPr>
              <w:spacing w:before="60"/>
              <w:rPr>
                <w:rFonts w:ascii="Garamond" w:hAnsi="Garamond"/>
                <w:sz w:val="18"/>
                <w:szCs w:val="18"/>
              </w:rPr>
            </w:pPr>
            <w:r w:rsidRPr="00904BAB">
              <w:rPr>
                <w:rFonts w:ascii="Garamond" w:hAnsi="Garamond"/>
                <w:sz w:val="18"/>
                <w:szCs w:val="18"/>
              </w:rPr>
              <w:t>Orientados hacia organizaciones comunitarias</w:t>
            </w:r>
          </w:p>
        </w:tc>
      </w:tr>
      <w:tr w:rsidR="00F55FC5" w:rsidRPr="00904BAB" w:rsidTr="00904BAB">
        <w:trPr>
          <w:jc w:val="center"/>
        </w:trPr>
        <w:tc>
          <w:tcPr>
            <w:tcW w:w="1445" w:type="dxa"/>
          </w:tcPr>
          <w:p w:rsidR="00850ECD" w:rsidRPr="00904BAB" w:rsidRDefault="00850ECD" w:rsidP="00904BAB">
            <w:pPr>
              <w:spacing w:before="60"/>
              <w:rPr>
                <w:rFonts w:ascii="Garamond" w:hAnsi="Garamond"/>
                <w:b/>
                <w:sz w:val="18"/>
                <w:szCs w:val="18"/>
              </w:rPr>
            </w:pPr>
            <w:r w:rsidRPr="00904BAB">
              <w:rPr>
                <w:rFonts w:ascii="Garamond" w:hAnsi="Garamond"/>
                <w:b/>
                <w:sz w:val="18"/>
                <w:szCs w:val="18"/>
              </w:rPr>
              <w:t xml:space="preserve">Ley General de Urbanismo y Construcciones </w:t>
            </w:r>
          </w:p>
        </w:tc>
        <w:tc>
          <w:tcPr>
            <w:tcW w:w="1615" w:type="dxa"/>
          </w:tcPr>
          <w:p w:rsidR="00850ECD" w:rsidRPr="00904BAB" w:rsidRDefault="00850ECD" w:rsidP="00904BAB">
            <w:pPr>
              <w:spacing w:before="60"/>
              <w:rPr>
                <w:rFonts w:ascii="Garamond" w:hAnsi="Garamond"/>
                <w:sz w:val="18"/>
                <w:szCs w:val="18"/>
              </w:rPr>
            </w:pPr>
            <w:r w:rsidRPr="00904BAB">
              <w:rPr>
                <w:rFonts w:ascii="Garamond" w:hAnsi="Garamond"/>
                <w:sz w:val="18"/>
                <w:szCs w:val="18"/>
              </w:rPr>
              <w:t>Planes Regionales de Desarrollo</w:t>
            </w:r>
          </w:p>
        </w:tc>
        <w:tc>
          <w:tcPr>
            <w:tcW w:w="1800" w:type="dxa"/>
          </w:tcPr>
          <w:p w:rsidR="00850ECD" w:rsidRPr="00904BAB" w:rsidRDefault="00850ECD" w:rsidP="00904BAB">
            <w:pPr>
              <w:spacing w:before="60"/>
              <w:rPr>
                <w:rFonts w:ascii="Garamond" w:hAnsi="Garamond"/>
                <w:sz w:val="18"/>
                <w:szCs w:val="18"/>
              </w:rPr>
            </w:pPr>
          </w:p>
        </w:tc>
        <w:tc>
          <w:tcPr>
            <w:tcW w:w="1800" w:type="dxa"/>
          </w:tcPr>
          <w:p w:rsidR="00850ECD" w:rsidRPr="00904BAB" w:rsidRDefault="00850ECD" w:rsidP="00904BAB">
            <w:pPr>
              <w:spacing w:before="60"/>
              <w:rPr>
                <w:rFonts w:ascii="Garamond" w:hAnsi="Garamond"/>
                <w:sz w:val="18"/>
                <w:szCs w:val="18"/>
              </w:rPr>
            </w:pPr>
            <w:r w:rsidRPr="00904BAB">
              <w:rPr>
                <w:rFonts w:ascii="Garamond" w:hAnsi="Garamond"/>
                <w:sz w:val="18"/>
                <w:szCs w:val="18"/>
              </w:rPr>
              <w:t>Planes regionales de Desarrollo Urbano</w:t>
            </w:r>
          </w:p>
        </w:tc>
        <w:tc>
          <w:tcPr>
            <w:tcW w:w="1620" w:type="dxa"/>
          </w:tcPr>
          <w:p w:rsidR="00850ECD" w:rsidRPr="00904BAB" w:rsidRDefault="00850ECD" w:rsidP="00904BAB">
            <w:pPr>
              <w:spacing w:before="60"/>
              <w:rPr>
                <w:rFonts w:ascii="Garamond" w:hAnsi="Garamond"/>
                <w:sz w:val="18"/>
                <w:szCs w:val="18"/>
              </w:rPr>
            </w:pPr>
            <w:r w:rsidRPr="00904BAB">
              <w:rPr>
                <w:rFonts w:ascii="Garamond" w:hAnsi="Garamond"/>
                <w:sz w:val="18"/>
                <w:szCs w:val="18"/>
              </w:rPr>
              <w:t xml:space="preserve">Planes Reguladores Intercomunales </w:t>
            </w:r>
          </w:p>
        </w:tc>
        <w:tc>
          <w:tcPr>
            <w:tcW w:w="1620" w:type="dxa"/>
          </w:tcPr>
          <w:p w:rsidR="00850ECD" w:rsidRPr="00904BAB" w:rsidRDefault="00850ECD" w:rsidP="00904BAB">
            <w:pPr>
              <w:spacing w:before="60"/>
              <w:rPr>
                <w:rFonts w:ascii="Garamond" w:hAnsi="Garamond"/>
                <w:sz w:val="18"/>
                <w:szCs w:val="18"/>
              </w:rPr>
            </w:pPr>
            <w:r w:rsidRPr="00904BAB">
              <w:rPr>
                <w:rFonts w:ascii="Garamond" w:hAnsi="Garamond"/>
                <w:sz w:val="18"/>
                <w:szCs w:val="18"/>
              </w:rPr>
              <w:t>Planos Reguladores Comunales</w:t>
            </w:r>
          </w:p>
        </w:tc>
      </w:tr>
      <w:tr w:rsidR="00C64A0B" w:rsidRPr="00904BAB" w:rsidTr="00904BAB">
        <w:trPr>
          <w:jc w:val="center"/>
        </w:trPr>
        <w:tc>
          <w:tcPr>
            <w:tcW w:w="1445" w:type="dxa"/>
            <w:vMerge w:val="restart"/>
          </w:tcPr>
          <w:p w:rsidR="00C64A0B" w:rsidRPr="00904BAB" w:rsidRDefault="00C64A0B" w:rsidP="00904BAB">
            <w:pPr>
              <w:spacing w:before="60"/>
              <w:rPr>
                <w:rFonts w:ascii="Garamond" w:hAnsi="Garamond"/>
                <w:b/>
                <w:sz w:val="18"/>
                <w:szCs w:val="18"/>
              </w:rPr>
            </w:pPr>
            <w:r w:rsidRPr="00904BAB">
              <w:rPr>
                <w:rFonts w:ascii="Garamond" w:hAnsi="Garamond"/>
                <w:b/>
                <w:sz w:val="18"/>
                <w:szCs w:val="18"/>
              </w:rPr>
              <w:t xml:space="preserve">Ley de Protección y Desarrollo Indígena </w:t>
            </w:r>
          </w:p>
        </w:tc>
        <w:tc>
          <w:tcPr>
            <w:tcW w:w="1615" w:type="dxa"/>
          </w:tcPr>
          <w:p w:rsidR="00C64A0B" w:rsidRPr="00904BAB" w:rsidRDefault="00C64A0B" w:rsidP="00904BAB">
            <w:pPr>
              <w:spacing w:before="60"/>
              <w:rPr>
                <w:rFonts w:ascii="Garamond" w:hAnsi="Garamond"/>
                <w:sz w:val="18"/>
                <w:szCs w:val="18"/>
              </w:rPr>
            </w:pPr>
            <w:r w:rsidRPr="00904BAB">
              <w:rPr>
                <w:rFonts w:ascii="Garamond" w:hAnsi="Garamond"/>
                <w:sz w:val="18"/>
                <w:szCs w:val="18"/>
              </w:rPr>
              <w:t xml:space="preserve">Articulo 34 referido a la participación social </w:t>
            </w:r>
          </w:p>
        </w:tc>
        <w:tc>
          <w:tcPr>
            <w:tcW w:w="1800" w:type="dxa"/>
          </w:tcPr>
          <w:p w:rsidR="00C64A0B" w:rsidRPr="00904BAB" w:rsidRDefault="00C64A0B" w:rsidP="00904BAB">
            <w:pPr>
              <w:spacing w:before="60"/>
              <w:rPr>
                <w:rFonts w:ascii="Garamond" w:hAnsi="Garamond"/>
                <w:sz w:val="18"/>
                <w:szCs w:val="18"/>
              </w:rPr>
            </w:pPr>
            <w:r w:rsidRPr="00904BAB">
              <w:rPr>
                <w:rFonts w:ascii="Garamond" w:hAnsi="Garamond"/>
                <w:sz w:val="18"/>
                <w:szCs w:val="18"/>
              </w:rPr>
              <w:t>En asuntos indígenas obligatoriedad de escucharlos</w:t>
            </w:r>
          </w:p>
        </w:tc>
        <w:tc>
          <w:tcPr>
            <w:tcW w:w="1800" w:type="dxa"/>
          </w:tcPr>
          <w:p w:rsidR="00C64A0B" w:rsidRPr="00904BAB" w:rsidRDefault="00C64A0B" w:rsidP="00904BAB">
            <w:pPr>
              <w:spacing w:before="60"/>
              <w:rPr>
                <w:rFonts w:ascii="Garamond" w:hAnsi="Garamond"/>
                <w:sz w:val="18"/>
                <w:szCs w:val="18"/>
              </w:rPr>
            </w:pPr>
            <w:r w:rsidRPr="00904BAB">
              <w:rPr>
                <w:rFonts w:ascii="Garamond" w:hAnsi="Garamond"/>
                <w:sz w:val="18"/>
                <w:szCs w:val="18"/>
              </w:rPr>
              <w:t>En asuntos indígenas obligatoriedad de escucharlos</w:t>
            </w:r>
          </w:p>
        </w:tc>
        <w:tc>
          <w:tcPr>
            <w:tcW w:w="1620" w:type="dxa"/>
          </w:tcPr>
          <w:p w:rsidR="00C64A0B" w:rsidRPr="00904BAB" w:rsidRDefault="00C64A0B" w:rsidP="00904BAB">
            <w:pPr>
              <w:spacing w:before="60"/>
              <w:rPr>
                <w:rFonts w:ascii="Garamond" w:hAnsi="Garamond"/>
                <w:sz w:val="18"/>
                <w:szCs w:val="18"/>
              </w:rPr>
            </w:pPr>
          </w:p>
        </w:tc>
        <w:tc>
          <w:tcPr>
            <w:tcW w:w="1620" w:type="dxa"/>
          </w:tcPr>
          <w:p w:rsidR="00C64A0B" w:rsidRPr="00904BAB" w:rsidRDefault="00C64A0B" w:rsidP="00904BAB">
            <w:pPr>
              <w:spacing w:before="60"/>
              <w:rPr>
                <w:rFonts w:ascii="Garamond" w:hAnsi="Garamond"/>
                <w:sz w:val="18"/>
                <w:szCs w:val="18"/>
              </w:rPr>
            </w:pPr>
            <w:r w:rsidRPr="00904BAB">
              <w:rPr>
                <w:rFonts w:ascii="Garamond" w:hAnsi="Garamond"/>
                <w:sz w:val="18"/>
                <w:szCs w:val="18"/>
              </w:rPr>
              <w:t>En asuntos indígenas obligatoriedad de escucharlos</w:t>
            </w:r>
          </w:p>
        </w:tc>
      </w:tr>
      <w:tr w:rsidR="00C64A0B" w:rsidRPr="00904BAB" w:rsidTr="00904BAB">
        <w:trPr>
          <w:jc w:val="center"/>
        </w:trPr>
        <w:tc>
          <w:tcPr>
            <w:tcW w:w="1445" w:type="dxa"/>
            <w:vMerge/>
          </w:tcPr>
          <w:p w:rsidR="00C64A0B" w:rsidRPr="00904BAB" w:rsidRDefault="00C64A0B" w:rsidP="00904BAB">
            <w:pPr>
              <w:spacing w:before="60"/>
              <w:rPr>
                <w:rFonts w:ascii="Garamond" w:hAnsi="Garamond"/>
                <w:b/>
                <w:sz w:val="18"/>
                <w:szCs w:val="18"/>
              </w:rPr>
            </w:pPr>
          </w:p>
        </w:tc>
        <w:tc>
          <w:tcPr>
            <w:tcW w:w="1615" w:type="dxa"/>
          </w:tcPr>
          <w:p w:rsidR="00C64A0B" w:rsidRPr="00904BAB" w:rsidRDefault="00C64A0B" w:rsidP="00904BAB">
            <w:pPr>
              <w:spacing w:before="60"/>
              <w:rPr>
                <w:rFonts w:ascii="Garamond" w:hAnsi="Garamond"/>
                <w:sz w:val="18"/>
                <w:szCs w:val="18"/>
              </w:rPr>
            </w:pPr>
            <w:r w:rsidRPr="00904BAB">
              <w:rPr>
                <w:rFonts w:ascii="Garamond" w:hAnsi="Garamond"/>
                <w:sz w:val="18"/>
                <w:szCs w:val="18"/>
              </w:rPr>
              <w:t xml:space="preserve">Administración de áreas silvestres protegidas </w:t>
            </w:r>
          </w:p>
        </w:tc>
        <w:tc>
          <w:tcPr>
            <w:tcW w:w="1800" w:type="dxa"/>
          </w:tcPr>
          <w:p w:rsidR="00C64A0B" w:rsidRPr="00904BAB" w:rsidRDefault="00C64A0B" w:rsidP="00904BAB">
            <w:pPr>
              <w:spacing w:before="60"/>
              <w:rPr>
                <w:rFonts w:ascii="Garamond" w:hAnsi="Garamond"/>
                <w:sz w:val="18"/>
                <w:szCs w:val="18"/>
              </w:rPr>
            </w:pPr>
          </w:p>
        </w:tc>
        <w:tc>
          <w:tcPr>
            <w:tcW w:w="1800" w:type="dxa"/>
          </w:tcPr>
          <w:p w:rsidR="00C64A0B" w:rsidRPr="00904BAB" w:rsidRDefault="00C64A0B" w:rsidP="00904BAB">
            <w:pPr>
              <w:spacing w:before="60"/>
              <w:rPr>
                <w:rFonts w:ascii="Garamond" w:hAnsi="Garamond"/>
                <w:sz w:val="18"/>
                <w:szCs w:val="18"/>
              </w:rPr>
            </w:pPr>
            <w:r w:rsidRPr="00904BAB">
              <w:rPr>
                <w:rFonts w:ascii="Garamond" w:hAnsi="Garamond"/>
                <w:sz w:val="18"/>
                <w:szCs w:val="18"/>
              </w:rPr>
              <w:t>Se considera la participación de las comunidades allí existentes</w:t>
            </w:r>
          </w:p>
        </w:tc>
        <w:tc>
          <w:tcPr>
            <w:tcW w:w="1620" w:type="dxa"/>
          </w:tcPr>
          <w:p w:rsidR="00C64A0B" w:rsidRPr="00904BAB" w:rsidRDefault="00C64A0B" w:rsidP="00904BAB">
            <w:pPr>
              <w:spacing w:before="60"/>
              <w:rPr>
                <w:rFonts w:ascii="Garamond" w:hAnsi="Garamond"/>
                <w:sz w:val="18"/>
                <w:szCs w:val="18"/>
              </w:rPr>
            </w:pPr>
          </w:p>
        </w:tc>
        <w:tc>
          <w:tcPr>
            <w:tcW w:w="1620" w:type="dxa"/>
          </w:tcPr>
          <w:p w:rsidR="00C64A0B" w:rsidRPr="00904BAB" w:rsidRDefault="00C64A0B" w:rsidP="00904BAB">
            <w:pPr>
              <w:spacing w:before="60"/>
              <w:rPr>
                <w:rFonts w:ascii="Garamond" w:hAnsi="Garamond"/>
                <w:sz w:val="18"/>
                <w:szCs w:val="18"/>
              </w:rPr>
            </w:pPr>
          </w:p>
        </w:tc>
      </w:tr>
      <w:tr w:rsidR="00F55FC5" w:rsidRPr="00904BAB" w:rsidTr="00904BAB">
        <w:trPr>
          <w:jc w:val="center"/>
        </w:trPr>
        <w:tc>
          <w:tcPr>
            <w:tcW w:w="1445" w:type="dxa"/>
          </w:tcPr>
          <w:p w:rsidR="00850ECD" w:rsidRPr="00904BAB" w:rsidRDefault="00850ECD" w:rsidP="00A763C7">
            <w:pPr>
              <w:spacing w:before="60"/>
              <w:rPr>
                <w:rFonts w:ascii="Garamond" w:hAnsi="Garamond"/>
                <w:b/>
                <w:sz w:val="18"/>
                <w:szCs w:val="18"/>
              </w:rPr>
            </w:pPr>
            <w:r w:rsidRPr="00904BAB">
              <w:rPr>
                <w:rFonts w:ascii="Garamond" w:hAnsi="Garamond"/>
                <w:b/>
                <w:sz w:val="18"/>
                <w:szCs w:val="18"/>
              </w:rPr>
              <w:t>Ley de Protección de los Derechos de los Consumidores</w:t>
            </w:r>
          </w:p>
        </w:tc>
        <w:tc>
          <w:tcPr>
            <w:tcW w:w="1615" w:type="dxa"/>
          </w:tcPr>
          <w:p w:rsidR="00850ECD" w:rsidRPr="00904BAB" w:rsidRDefault="00664AFD" w:rsidP="00A763C7">
            <w:pPr>
              <w:spacing w:before="60"/>
              <w:rPr>
                <w:rFonts w:ascii="Garamond" w:hAnsi="Garamond"/>
                <w:sz w:val="18"/>
                <w:szCs w:val="18"/>
              </w:rPr>
            </w:pPr>
            <w:r w:rsidRPr="00904BAB">
              <w:rPr>
                <w:rFonts w:ascii="Garamond" w:hAnsi="Garamond"/>
                <w:sz w:val="18"/>
                <w:szCs w:val="18"/>
              </w:rPr>
              <w:t xml:space="preserve"> </w:t>
            </w:r>
          </w:p>
        </w:tc>
        <w:tc>
          <w:tcPr>
            <w:tcW w:w="1800" w:type="dxa"/>
          </w:tcPr>
          <w:p w:rsidR="00A763C7" w:rsidRDefault="00850ECD" w:rsidP="00A763C7">
            <w:pPr>
              <w:spacing w:before="60"/>
              <w:rPr>
                <w:rFonts w:ascii="Garamond" w:hAnsi="Garamond"/>
                <w:sz w:val="18"/>
                <w:szCs w:val="18"/>
              </w:rPr>
            </w:pPr>
            <w:r w:rsidRPr="00904BAB">
              <w:rPr>
                <w:rFonts w:ascii="Garamond" w:hAnsi="Garamond"/>
                <w:sz w:val="18"/>
                <w:szCs w:val="18"/>
              </w:rPr>
              <w:t>Consejo de administración del fondo</w:t>
            </w:r>
            <w:r w:rsidR="00A763C7">
              <w:rPr>
                <w:rFonts w:ascii="Garamond" w:hAnsi="Garamond"/>
                <w:sz w:val="18"/>
                <w:szCs w:val="18"/>
              </w:rPr>
              <w:t xml:space="preserve"> </w:t>
            </w:r>
          </w:p>
          <w:p w:rsidR="00850ECD" w:rsidRPr="00904BAB" w:rsidRDefault="00664AFD" w:rsidP="00A763C7">
            <w:pPr>
              <w:spacing w:before="60"/>
              <w:rPr>
                <w:rFonts w:ascii="Garamond" w:hAnsi="Garamond"/>
                <w:sz w:val="18"/>
                <w:szCs w:val="18"/>
              </w:rPr>
            </w:pPr>
            <w:r w:rsidRPr="00904BAB">
              <w:rPr>
                <w:rFonts w:ascii="Garamond" w:hAnsi="Garamond"/>
                <w:sz w:val="18"/>
                <w:szCs w:val="18"/>
              </w:rPr>
              <w:t>Asociaciones de consumidores</w:t>
            </w:r>
          </w:p>
        </w:tc>
        <w:tc>
          <w:tcPr>
            <w:tcW w:w="1800" w:type="dxa"/>
          </w:tcPr>
          <w:p w:rsidR="00850ECD" w:rsidRPr="00904BAB" w:rsidRDefault="00850ECD" w:rsidP="00A763C7">
            <w:pPr>
              <w:spacing w:before="60"/>
              <w:rPr>
                <w:rFonts w:ascii="Garamond" w:hAnsi="Garamond"/>
                <w:sz w:val="18"/>
                <w:szCs w:val="18"/>
              </w:rPr>
            </w:pPr>
          </w:p>
        </w:tc>
        <w:tc>
          <w:tcPr>
            <w:tcW w:w="1620" w:type="dxa"/>
          </w:tcPr>
          <w:p w:rsidR="00850ECD" w:rsidRPr="00904BAB" w:rsidRDefault="00850ECD" w:rsidP="00A763C7">
            <w:pPr>
              <w:spacing w:before="60"/>
              <w:rPr>
                <w:rFonts w:ascii="Garamond" w:hAnsi="Garamond"/>
                <w:sz w:val="18"/>
                <w:szCs w:val="18"/>
              </w:rPr>
            </w:pPr>
          </w:p>
        </w:tc>
        <w:tc>
          <w:tcPr>
            <w:tcW w:w="1620" w:type="dxa"/>
          </w:tcPr>
          <w:p w:rsidR="00850ECD" w:rsidRPr="00904BAB" w:rsidRDefault="00850ECD" w:rsidP="00A763C7">
            <w:pPr>
              <w:spacing w:before="60"/>
              <w:rPr>
                <w:rFonts w:ascii="Garamond" w:hAnsi="Garamond"/>
                <w:sz w:val="18"/>
                <w:szCs w:val="18"/>
              </w:rPr>
            </w:pPr>
          </w:p>
        </w:tc>
      </w:tr>
      <w:tr w:rsidR="00F55FC5" w:rsidRPr="00A763C7" w:rsidTr="00904BAB">
        <w:trPr>
          <w:jc w:val="center"/>
        </w:trPr>
        <w:tc>
          <w:tcPr>
            <w:tcW w:w="1445" w:type="dxa"/>
          </w:tcPr>
          <w:p w:rsidR="00850ECD" w:rsidRPr="00A763C7" w:rsidRDefault="00850ECD" w:rsidP="00A763C7">
            <w:pPr>
              <w:spacing w:before="60"/>
              <w:rPr>
                <w:rFonts w:ascii="Garamond" w:hAnsi="Garamond"/>
                <w:b/>
                <w:sz w:val="18"/>
                <w:szCs w:val="18"/>
              </w:rPr>
            </w:pPr>
            <w:r w:rsidRPr="00A763C7">
              <w:rPr>
                <w:rFonts w:ascii="Garamond" w:hAnsi="Garamond"/>
                <w:b/>
                <w:sz w:val="18"/>
                <w:szCs w:val="18"/>
              </w:rPr>
              <w:t>Ley de Junt</w:t>
            </w:r>
            <w:r w:rsidR="00346F36" w:rsidRPr="00A763C7">
              <w:rPr>
                <w:rFonts w:ascii="Garamond" w:hAnsi="Garamond"/>
                <w:b/>
                <w:sz w:val="18"/>
                <w:szCs w:val="18"/>
              </w:rPr>
              <w:t>as de Vecinos y demás O</w:t>
            </w:r>
            <w:r w:rsidRPr="00A763C7">
              <w:rPr>
                <w:rFonts w:ascii="Garamond" w:hAnsi="Garamond"/>
                <w:b/>
                <w:sz w:val="18"/>
                <w:szCs w:val="18"/>
              </w:rPr>
              <w:t>rganizaciones Comunitarias</w:t>
            </w:r>
          </w:p>
        </w:tc>
        <w:tc>
          <w:tcPr>
            <w:tcW w:w="1615" w:type="dxa"/>
          </w:tcPr>
          <w:p w:rsidR="00850ECD" w:rsidRPr="00A763C7" w:rsidRDefault="00850ECD" w:rsidP="00A763C7">
            <w:pPr>
              <w:spacing w:before="60"/>
              <w:rPr>
                <w:rFonts w:ascii="Garamond" w:hAnsi="Garamond"/>
                <w:sz w:val="18"/>
                <w:szCs w:val="18"/>
              </w:rPr>
            </w:pPr>
          </w:p>
        </w:tc>
        <w:tc>
          <w:tcPr>
            <w:tcW w:w="1800" w:type="dxa"/>
          </w:tcPr>
          <w:p w:rsidR="00850ECD" w:rsidRPr="00A763C7" w:rsidRDefault="00850ECD" w:rsidP="00A763C7">
            <w:pPr>
              <w:spacing w:before="60"/>
              <w:rPr>
                <w:rFonts w:ascii="Garamond" w:hAnsi="Garamond"/>
                <w:sz w:val="18"/>
                <w:szCs w:val="18"/>
              </w:rPr>
            </w:pPr>
          </w:p>
        </w:tc>
        <w:tc>
          <w:tcPr>
            <w:tcW w:w="1800" w:type="dxa"/>
          </w:tcPr>
          <w:p w:rsidR="00850ECD" w:rsidRPr="00A763C7" w:rsidRDefault="00850ECD" w:rsidP="00A763C7">
            <w:pPr>
              <w:spacing w:before="60"/>
              <w:rPr>
                <w:rFonts w:ascii="Garamond" w:hAnsi="Garamond"/>
                <w:sz w:val="18"/>
                <w:szCs w:val="18"/>
              </w:rPr>
            </w:pPr>
          </w:p>
        </w:tc>
        <w:tc>
          <w:tcPr>
            <w:tcW w:w="1620" w:type="dxa"/>
          </w:tcPr>
          <w:p w:rsidR="00850ECD" w:rsidRPr="00A763C7" w:rsidRDefault="00850ECD" w:rsidP="00A763C7">
            <w:pPr>
              <w:spacing w:before="60"/>
              <w:rPr>
                <w:rFonts w:ascii="Garamond" w:hAnsi="Garamond"/>
                <w:sz w:val="18"/>
                <w:szCs w:val="18"/>
              </w:rPr>
            </w:pPr>
          </w:p>
        </w:tc>
        <w:tc>
          <w:tcPr>
            <w:tcW w:w="1620" w:type="dxa"/>
          </w:tcPr>
          <w:p w:rsidR="00850ECD" w:rsidRPr="00A763C7" w:rsidRDefault="00664AFD" w:rsidP="00A763C7">
            <w:pPr>
              <w:spacing w:before="60"/>
              <w:rPr>
                <w:rFonts w:ascii="Garamond" w:hAnsi="Garamond"/>
                <w:sz w:val="18"/>
                <w:szCs w:val="18"/>
              </w:rPr>
            </w:pPr>
            <w:r w:rsidRPr="00A763C7">
              <w:rPr>
                <w:rFonts w:ascii="Garamond" w:hAnsi="Garamond"/>
                <w:sz w:val="18"/>
                <w:szCs w:val="18"/>
              </w:rPr>
              <w:t>Estructura legal de participación de organizaciones comunitarias</w:t>
            </w:r>
          </w:p>
        </w:tc>
      </w:tr>
      <w:tr w:rsidR="00F55FC5" w:rsidRPr="00A763C7" w:rsidTr="00904BAB">
        <w:trPr>
          <w:jc w:val="center"/>
        </w:trPr>
        <w:tc>
          <w:tcPr>
            <w:tcW w:w="1445" w:type="dxa"/>
          </w:tcPr>
          <w:p w:rsidR="00850ECD" w:rsidRPr="00A763C7" w:rsidRDefault="00346F36" w:rsidP="00A763C7">
            <w:pPr>
              <w:spacing w:before="60"/>
              <w:rPr>
                <w:rFonts w:ascii="Garamond" w:hAnsi="Garamond"/>
                <w:b/>
                <w:sz w:val="18"/>
                <w:szCs w:val="18"/>
              </w:rPr>
            </w:pPr>
            <w:r w:rsidRPr="00A763C7">
              <w:rPr>
                <w:rFonts w:ascii="Garamond" w:hAnsi="Garamond"/>
                <w:b/>
                <w:sz w:val="18"/>
                <w:szCs w:val="18"/>
              </w:rPr>
              <w:t>Ley Orgánica Constitucional de E</w:t>
            </w:r>
            <w:r w:rsidR="00850ECD" w:rsidRPr="00A763C7">
              <w:rPr>
                <w:rFonts w:ascii="Garamond" w:hAnsi="Garamond"/>
                <w:b/>
                <w:sz w:val="18"/>
                <w:szCs w:val="18"/>
              </w:rPr>
              <w:t>nseñanza</w:t>
            </w:r>
          </w:p>
        </w:tc>
        <w:tc>
          <w:tcPr>
            <w:tcW w:w="1615" w:type="dxa"/>
          </w:tcPr>
          <w:p w:rsidR="00850ECD" w:rsidRPr="00A763C7" w:rsidRDefault="00850ECD" w:rsidP="00A763C7">
            <w:pPr>
              <w:spacing w:before="60"/>
              <w:rPr>
                <w:rFonts w:ascii="Garamond" w:hAnsi="Garamond"/>
                <w:sz w:val="18"/>
                <w:szCs w:val="18"/>
              </w:rPr>
            </w:pPr>
          </w:p>
        </w:tc>
        <w:tc>
          <w:tcPr>
            <w:tcW w:w="1800" w:type="dxa"/>
          </w:tcPr>
          <w:p w:rsidR="00850ECD" w:rsidRPr="00A763C7" w:rsidRDefault="00850ECD" w:rsidP="00A763C7">
            <w:pPr>
              <w:spacing w:before="60"/>
              <w:rPr>
                <w:rFonts w:ascii="Garamond" w:hAnsi="Garamond"/>
                <w:sz w:val="18"/>
                <w:szCs w:val="18"/>
              </w:rPr>
            </w:pPr>
            <w:r w:rsidRPr="00A763C7">
              <w:rPr>
                <w:rFonts w:ascii="Garamond" w:hAnsi="Garamond"/>
                <w:sz w:val="18"/>
                <w:szCs w:val="18"/>
              </w:rPr>
              <w:t xml:space="preserve">Consejo Superior de Educación </w:t>
            </w:r>
          </w:p>
        </w:tc>
        <w:tc>
          <w:tcPr>
            <w:tcW w:w="1800" w:type="dxa"/>
          </w:tcPr>
          <w:p w:rsidR="00850ECD" w:rsidRPr="00A763C7" w:rsidRDefault="00850ECD" w:rsidP="00A763C7">
            <w:pPr>
              <w:spacing w:before="60"/>
              <w:rPr>
                <w:rFonts w:ascii="Garamond" w:hAnsi="Garamond"/>
                <w:sz w:val="18"/>
                <w:szCs w:val="18"/>
              </w:rPr>
            </w:pPr>
          </w:p>
        </w:tc>
        <w:tc>
          <w:tcPr>
            <w:tcW w:w="1620" w:type="dxa"/>
          </w:tcPr>
          <w:p w:rsidR="00850ECD" w:rsidRPr="00A763C7" w:rsidRDefault="00850ECD" w:rsidP="00A763C7">
            <w:pPr>
              <w:spacing w:before="60"/>
              <w:rPr>
                <w:rFonts w:ascii="Garamond" w:hAnsi="Garamond"/>
                <w:sz w:val="18"/>
                <w:szCs w:val="18"/>
              </w:rPr>
            </w:pPr>
          </w:p>
        </w:tc>
        <w:tc>
          <w:tcPr>
            <w:tcW w:w="1620" w:type="dxa"/>
          </w:tcPr>
          <w:p w:rsidR="00850ECD" w:rsidRPr="00A763C7" w:rsidRDefault="00850ECD" w:rsidP="00A763C7">
            <w:pPr>
              <w:spacing w:before="60"/>
              <w:rPr>
                <w:rFonts w:ascii="Garamond" w:hAnsi="Garamond"/>
                <w:sz w:val="18"/>
                <w:szCs w:val="18"/>
              </w:rPr>
            </w:pPr>
          </w:p>
        </w:tc>
      </w:tr>
      <w:tr w:rsidR="00F55FC5" w:rsidRPr="00A763C7" w:rsidTr="00904BAB">
        <w:trPr>
          <w:jc w:val="center"/>
        </w:trPr>
        <w:tc>
          <w:tcPr>
            <w:tcW w:w="1445" w:type="dxa"/>
          </w:tcPr>
          <w:p w:rsidR="00850ECD" w:rsidRPr="00A763C7" w:rsidRDefault="00346F36" w:rsidP="00A763C7">
            <w:pPr>
              <w:spacing w:before="60"/>
              <w:rPr>
                <w:rFonts w:ascii="Garamond" w:hAnsi="Garamond"/>
                <w:b/>
                <w:sz w:val="18"/>
                <w:szCs w:val="18"/>
              </w:rPr>
            </w:pPr>
            <w:r w:rsidRPr="00A763C7">
              <w:rPr>
                <w:rFonts w:ascii="Garamond" w:hAnsi="Garamond"/>
                <w:b/>
                <w:sz w:val="18"/>
                <w:szCs w:val="18"/>
              </w:rPr>
              <w:t>Ley de Protección de Personas con D</w:t>
            </w:r>
            <w:r w:rsidR="00850ECD" w:rsidRPr="00A763C7">
              <w:rPr>
                <w:rFonts w:ascii="Garamond" w:hAnsi="Garamond"/>
                <w:b/>
                <w:sz w:val="18"/>
                <w:szCs w:val="18"/>
              </w:rPr>
              <w:t>iscapacidad</w:t>
            </w:r>
          </w:p>
        </w:tc>
        <w:tc>
          <w:tcPr>
            <w:tcW w:w="1615" w:type="dxa"/>
          </w:tcPr>
          <w:p w:rsidR="00850ECD" w:rsidRPr="00A763C7" w:rsidRDefault="00850ECD" w:rsidP="00A763C7">
            <w:pPr>
              <w:spacing w:before="60"/>
              <w:rPr>
                <w:rFonts w:ascii="Garamond" w:hAnsi="Garamond"/>
                <w:sz w:val="18"/>
                <w:szCs w:val="18"/>
              </w:rPr>
            </w:pPr>
          </w:p>
        </w:tc>
        <w:tc>
          <w:tcPr>
            <w:tcW w:w="1800" w:type="dxa"/>
          </w:tcPr>
          <w:p w:rsidR="00850ECD" w:rsidRPr="00A763C7" w:rsidRDefault="00850ECD" w:rsidP="00A763C7">
            <w:pPr>
              <w:spacing w:before="60"/>
              <w:rPr>
                <w:rFonts w:ascii="Garamond" w:hAnsi="Garamond"/>
                <w:sz w:val="18"/>
                <w:szCs w:val="18"/>
              </w:rPr>
            </w:pPr>
            <w:r w:rsidRPr="00A763C7">
              <w:rPr>
                <w:rFonts w:ascii="Garamond" w:hAnsi="Garamond"/>
                <w:sz w:val="18"/>
                <w:szCs w:val="18"/>
              </w:rPr>
              <w:t>Fondo Nacional de Discapacidad</w:t>
            </w:r>
          </w:p>
        </w:tc>
        <w:tc>
          <w:tcPr>
            <w:tcW w:w="1800" w:type="dxa"/>
          </w:tcPr>
          <w:p w:rsidR="00850ECD" w:rsidRPr="00A763C7" w:rsidRDefault="00850ECD" w:rsidP="00A763C7">
            <w:pPr>
              <w:spacing w:before="60"/>
              <w:rPr>
                <w:rFonts w:ascii="Garamond" w:hAnsi="Garamond"/>
                <w:sz w:val="18"/>
                <w:szCs w:val="18"/>
              </w:rPr>
            </w:pPr>
          </w:p>
        </w:tc>
        <w:tc>
          <w:tcPr>
            <w:tcW w:w="1620" w:type="dxa"/>
          </w:tcPr>
          <w:p w:rsidR="00850ECD" w:rsidRPr="00A763C7" w:rsidRDefault="00850ECD" w:rsidP="00A763C7">
            <w:pPr>
              <w:spacing w:before="60"/>
              <w:rPr>
                <w:rFonts w:ascii="Garamond" w:hAnsi="Garamond"/>
                <w:sz w:val="18"/>
                <w:szCs w:val="18"/>
              </w:rPr>
            </w:pPr>
          </w:p>
        </w:tc>
        <w:tc>
          <w:tcPr>
            <w:tcW w:w="1620" w:type="dxa"/>
          </w:tcPr>
          <w:p w:rsidR="00850ECD" w:rsidRPr="00A763C7" w:rsidRDefault="00850ECD" w:rsidP="00A763C7">
            <w:pPr>
              <w:spacing w:before="60"/>
              <w:rPr>
                <w:rFonts w:ascii="Garamond" w:hAnsi="Garamond"/>
                <w:sz w:val="18"/>
                <w:szCs w:val="18"/>
              </w:rPr>
            </w:pPr>
          </w:p>
        </w:tc>
      </w:tr>
      <w:tr w:rsidR="00F55FC5" w:rsidRPr="00A763C7" w:rsidTr="00904BAB">
        <w:trPr>
          <w:jc w:val="center"/>
        </w:trPr>
        <w:tc>
          <w:tcPr>
            <w:tcW w:w="1445" w:type="dxa"/>
          </w:tcPr>
          <w:p w:rsidR="00850ECD" w:rsidRPr="00A763C7" w:rsidRDefault="00850ECD" w:rsidP="00A763C7">
            <w:pPr>
              <w:spacing w:before="60"/>
              <w:rPr>
                <w:rFonts w:ascii="Garamond" w:hAnsi="Garamond"/>
                <w:b/>
                <w:sz w:val="18"/>
                <w:szCs w:val="18"/>
              </w:rPr>
            </w:pPr>
            <w:r w:rsidRPr="00A763C7">
              <w:rPr>
                <w:rFonts w:ascii="Garamond" w:hAnsi="Garamond"/>
                <w:b/>
                <w:sz w:val="18"/>
                <w:szCs w:val="18"/>
              </w:rPr>
              <w:t>Ley de Prevención del VIH</w:t>
            </w:r>
          </w:p>
        </w:tc>
        <w:tc>
          <w:tcPr>
            <w:tcW w:w="1615" w:type="dxa"/>
          </w:tcPr>
          <w:p w:rsidR="00850ECD" w:rsidRPr="00A763C7" w:rsidRDefault="00850ECD" w:rsidP="00A763C7">
            <w:pPr>
              <w:spacing w:before="60"/>
              <w:rPr>
                <w:rFonts w:ascii="Garamond" w:hAnsi="Garamond"/>
                <w:b/>
                <w:sz w:val="18"/>
                <w:szCs w:val="18"/>
              </w:rPr>
            </w:pPr>
          </w:p>
        </w:tc>
        <w:tc>
          <w:tcPr>
            <w:tcW w:w="1800" w:type="dxa"/>
          </w:tcPr>
          <w:p w:rsidR="00850ECD" w:rsidRPr="00A763C7" w:rsidRDefault="00664AFD" w:rsidP="00A763C7">
            <w:pPr>
              <w:spacing w:before="60"/>
              <w:rPr>
                <w:rFonts w:ascii="Garamond" w:hAnsi="Garamond"/>
                <w:sz w:val="18"/>
                <w:szCs w:val="18"/>
              </w:rPr>
            </w:pPr>
            <w:r w:rsidRPr="00A763C7">
              <w:rPr>
                <w:rFonts w:ascii="Garamond" w:hAnsi="Garamond"/>
                <w:sz w:val="18"/>
                <w:szCs w:val="18"/>
              </w:rPr>
              <w:t xml:space="preserve">Garantía que los portadores de VIH </w:t>
            </w:r>
            <w:r w:rsidR="008A5224" w:rsidRPr="00A763C7">
              <w:rPr>
                <w:rFonts w:ascii="Garamond" w:hAnsi="Garamond"/>
                <w:sz w:val="18"/>
                <w:szCs w:val="18"/>
              </w:rPr>
              <w:t xml:space="preserve">de no ser discriminada en sus derechos. </w:t>
            </w:r>
          </w:p>
        </w:tc>
        <w:tc>
          <w:tcPr>
            <w:tcW w:w="180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r>
      <w:tr w:rsidR="00F55FC5" w:rsidRPr="00A763C7" w:rsidTr="00904BAB">
        <w:trPr>
          <w:jc w:val="center"/>
        </w:trPr>
        <w:tc>
          <w:tcPr>
            <w:tcW w:w="1445" w:type="dxa"/>
          </w:tcPr>
          <w:p w:rsidR="00850ECD" w:rsidRPr="00A763C7" w:rsidRDefault="00850ECD" w:rsidP="00A763C7">
            <w:pPr>
              <w:spacing w:before="60"/>
              <w:rPr>
                <w:rFonts w:ascii="Garamond" w:hAnsi="Garamond"/>
                <w:b/>
                <w:sz w:val="18"/>
                <w:szCs w:val="18"/>
              </w:rPr>
            </w:pPr>
            <w:r w:rsidRPr="00A763C7">
              <w:rPr>
                <w:rFonts w:ascii="Garamond" w:hAnsi="Garamond"/>
                <w:b/>
                <w:sz w:val="18"/>
                <w:szCs w:val="18"/>
              </w:rPr>
              <w:t>Ley Orgánica del Fondo de Solidaridad e Inversión Social (FOSIS)</w:t>
            </w:r>
          </w:p>
        </w:tc>
        <w:tc>
          <w:tcPr>
            <w:tcW w:w="1615" w:type="dxa"/>
          </w:tcPr>
          <w:p w:rsidR="00850ECD" w:rsidRPr="00A763C7" w:rsidRDefault="00850ECD" w:rsidP="00A763C7">
            <w:pPr>
              <w:spacing w:before="60"/>
              <w:rPr>
                <w:rFonts w:ascii="Garamond" w:hAnsi="Garamond"/>
                <w:b/>
                <w:sz w:val="18"/>
                <w:szCs w:val="18"/>
              </w:rPr>
            </w:pPr>
          </w:p>
        </w:tc>
        <w:tc>
          <w:tcPr>
            <w:tcW w:w="1800" w:type="dxa"/>
          </w:tcPr>
          <w:p w:rsidR="00850ECD" w:rsidRPr="00A763C7" w:rsidRDefault="008A5224" w:rsidP="00A763C7">
            <w:pPr>
              <w:spacing w:before="60"/>
              <w:rPr>
                <w:rFonts w:ascii="Garamond" w:hAnsi="Garamond"/>
                <w:sz w:val="18"/>
                <w:szCs w:val="18"/>
              </w:rPr>
            </w:pPr>
            <w:r w:rsidRPr="00A763C7">
              <w:rPr>
                <w:rFonts w:ascii="Garamond" w:hAnsi="Garamond"/>
                <w:sz w:val="18"/>
                <w:szCs w:val="18"/>
              </w:rPr>
              <w:t>Fosis</w:t>
            </w:r>
          </w:p>
        </w:tc>
        <w:tc>
          <w:tcPr>
            <w:tcW w:w="1800" w:type="dxa"/>
          </w:tcPr>
          <w:p w:rsidR="00850ECD" w:rsidRPr="00A763C7" w:rsidRDefault="008A5224" w:rsidP="00A763C7">
            <w:pPr>
              <w:spacing w:before="60"/>
              <w:rPr>
                <w:rFonts w:ascii="Garamond" w:hAnsi="Garamond"/>
                <w:sz w:val="18"/>
                <w:szCs w:val="18"/>
              </w:rPr>
            </w:pPr>
            <w:r w:rsidRPr="00A763C7">
              <w:rPr>
                <w:rFonts w:ascii="Garamond" w:hAnsi="Garamond"/>
                <w:sz w:val="18"/>
                <w:szCs w:val="18"/>
              </w:rPr>
              <w:t>Coordinación con el FDNR</w:t>
            </w:r>
          </w:p>
        </w:tc>
        <w:tc>
          <w:tcPr>
            <w:tcW w:w="162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A5224" w:rsidP="00A763C7">
            <w:pPr>
              <w:spacing w:before="60"/>
              <w:rPr>
                <w:rFonts w:ascii="Garamond" w:hAnsi="Garamond"/>
                <w:b/>
                <w:sz w:val="18"/>
                <w:szCs w:val="18"/>
              </w:rPr>
            </w:pPr>
            <w:r w:rsidRPr="00A763C7">
              <w:rPr>
                <w:rFonts w:ascii="Garamond" w:hAnsi="Garamond"/>
                <w:sz w:val="18"/>
                <w:szCs w:val="18"/>
              </w:rPr>
              <w:t>Atiende requerimientos de localidades que presenten altos índices de aislamiento, marginalidad y pobreza</w:t>
            </w:r>
            <w:r w:rsidRPr="00A763C7">
              <w:rPr>
                <w:rFonts w:ascii="Garamond" w:hAnsi="Garamond"/>
                <w:b/>
                <w:sz w:val="18"/>
                <w:szCs w:val="18"/>
              </w:rPr>
              <w:t xml:space="preserve">. </w:t>
            </w:r>
          </w:p>
        </w:tc>
      </w:tr>
      <w:tr w:rsidR="00F55FC5" w:rsidRPr="00A763C7" w:rsidTr="00904BAB">
        <w:trPr>
          <w:jc w:val="center"/>
        </w:trPr>
        <w:tc>
          <w:tcPr>
            <w:tcW w:w="1445" w:type="dxa"/>
          </w:tcPr>
          <w:p w:rsidR="00850ECD" w:rsidRPr="00A763C7" w:rsidRDefault="008A5224" w:rsidP="00A763C7">
            <w:pPr>
              <w:spacing w:before="60"/>
              <w:rPr>
                <w:rFonts w:ascii="Garamond" w:hAnsi="Garamond"/>
                <w:b/>
                <w:sz w:val="18"/>
                <w:szCs w:val="18"/>
              </w:rPr>
            </w:pPr>
            <w:r w:rsidRPr="00A763C7">
              <w:rPr>
                <w:rFonts w:ascii="Garamond" w:hAnsi="Garamond"/>
                <w:b/>
                <w:sz w:val="18"/>
                <w:szCs w:val="18"/>
              </w:rPr>
              <w:t xml:space="preserve">Ley del Instituto Nacional de Juventud </w:t>
            </w:r>
          </w:p>
        </w:tc>
        <w:tc>
          <w:tcPr>
            <w:tcW w:w="1615" w:type="dxa"/>
          </w:tcPr>
          <w:p w:rsidR="00850ECD" w:rsidRPr="00A763C7" w:rsidRDefault="00850ECD" w:rsidP="00A763C7">
            <w:pPr>
              <w:spacing w:before="60"/>
              <w:rPr>
                <w:rFonts w:ascii="Garamond" w:hAnsi="Garamond"/>
                <w:b/>
                <w:sz w:val="18"/>
                <w:szCs w:val="18"/>
              </w:rPr>
            </w:pPr>
          </w:p>
        </w:tc>
        <w:tc>
          <w:tcPr>
            <w:tcW w:w="1800" w:type="dxa"/>
          </w:tcPr>
          <w:p w:rsidR="00850ECD" w:rsidRPr="00A763C7" w:rsidRDefault="00850ECD" w:rsidP="00A763C7">
            <w:pPr>
              <w:spacing w:before="60"/>
              <w:rPr>
                <w:rFonts w:ascii="Garamond" w:hAnsi="Garamond"/>
                <w:b/>
                <w:sz w:val="18"/>
                <w:szCs w:val="18"/>
              </w:rPr>
            </w:pPr>
          </w:p>
        </w:tc>
        <w:tc>
          <w:tcPr>
            <w:tcW w:w="180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r>
      <w:tr w:rsidR="00F55FC5" w:rsidRPr="00A763C7" w:rsidTr="00904BAB">
        <w:trPr>
          <w:jc w:val="center"/>
        </w:trPr>
        <w:tc>
          <w:tcPr>
            <w:tcW w:w="1445" w:type="dxa"/>
          </w:tcPr>
          <w:p w:rsidR="00850ECD" w:rsidRPr="00A763C7" w:rsidRDefault="00346F36" w:rsidP="00A763C7">
            <w:pPr>
              <w:spacing w:before="60"/>
              <w:rPr>
                <w:rFonts w:ascii="Garamond" w:hAnsi="Garamond"/>
                <w:b/>
                <w:sz w:val="18"/>
                <w:szCs w:val="18"/>
              </w:rPr>
            </w:pPr>
            <w:r w:rsidRPr="00A763C7">
              <w:rPr>
                <w:rFonts w:ascii="Garamond" w:hAnsi="Garamond"/>
                <w:b/>
                <w:sz w:val="18"/>
                <w:szCs w:val="18"/>
              </w:rPr>
              <w:t>Ley de Pesca y A</w:t>
            </w:r>
            <w:r w:rsidR="008A5224" w:rsidRPr="00A763C7">
              <w:rPr>
                <w:rFonts w:ascii="Garamond" w:hAnsi="Garamond"/>
                <w:b/>
                <w:sz w:val="18"/>
                <w:szCs w:val="18"/>
              </w:rPr>
              <w:t>cuicultura</w:t>
            </w:r>
          </w:p>
        </w:tc>
        <w:tc>
          <w:tcPr>
            <w:tcW w:w="1615" w:type="dxa"/>
          </w:tcPr>
          <w:p w:rsidR="00850ECD" w:rsidRPr="00A763C7" w:rsidRDefault="00850ECD" w:rsidP="00A763C7">
            <w:pPr>
              <w:spacing w:before="60"/>
              <w:rPr>
                <w:rFonts w:ascii="Garamond" w:hAnsi="Garamond"/>
                <w:b/>
                <w:sz w:val="18"/>
                <w:szCs w:val="18"/>
              </w:rPr>
            </w:pPr>
          </w:p>
        </w:tc>
        <w:tc>
          <w:tcPr>
            <w:tcW w:w="1800" w:type="dxa"/>
          </w:tcPr>
          <w:p w:rsidR="00850ECD" w:rsidRPr="00A763C7" w:rsidRDefault="008A5224" w:rsidP="00A763C7">
            <w:pPr>
              <w:spacing w:before="60"/>
              <w:rPr>
                <w:rFonts w:ascii="Garamond" w:hAnsi="Garamond"/>
                <w:sz w:val="18"/>
                <w:szCs w:val="18"/>
              </w:rPr>
            </w:pPr>
            <w:r w:rsidRPr="00A763C7">
              <w:rPr>
                <w:rFonts w:ascii="Garamond" w:hAnsi="Garamond"/>
                <w:sz w:val="18"/>
                <w:szCs w:val="18"/>
              </w:rPr>
              <w:t>Consejo Nacional de Pesca</w:t>
            </w:r>
          </w:p>
        </w:tc>
        <w:tc>
          <w:tcPr>
            <w:tcW w:w="1800" w:type="dxa"/>
          </w:tcPr>
          <w:p w:rsidR="00327ED5" w:rsidRDefault="008A5224" w:rsidP="00327ED5">
            <w:pPr>
              <w:spacing w:before="60"/>
              <w:rPr>
                <w:rFonts w:ascii="Garamond" w:hAnsi="Garamond"/>
                <w:sz w:val="18"/>
                <w:szCs w:val="18"/>
              </w:rPr>
            </w:pPr>
            <w:r w:rsidRPr="00A763C7">
              <w:rPr>
                <w:rFonts w:ascii="Garamond" w:hAnsi="Garamond"/>
                <w:sz w:val="18"/>
                <w:szCs w:val="18"/>
              </w:rPr>
              <w:t>Consejos Zonales de Pesca</w:t>
            </w:r>
            <w:r w:rsidR="00346F36" w:rsidRPr="00A763C7">
              <w:rPr>
                <w:rFonts w:ascii="Garamond" w:hAnsi="Garamond"/>
                <w:sz w:val="18"/>
                <w:szCs w:val="18"/>
              </w:rPr>
              <w:t>.</w:t>
            </w:r>
            <w:r w:rsidRPr="00A763C7">
              <w:rPr>
                <w:rFonts w:ascii="Garamond" w:hAnsi="Garamond"/>
                <w:sz w:val="18"/>
                <w:szCs w:val="18"/>
              </w:rPr>
              <w:t xml:space="preserve"> </w:t>
            </w:r>
          </w:p>
          <w:p w:rsidR="00850ECD" w:rsidRPr="00A763C7" w:rsidRDefault="008A5224" w:rsidP="00327ED5">
            <w:pPr>
              <w:rPr>
                <w:rFonts w:ascii="Garamond" w:hAnsi="Garamond"/>
                <w:sz w:val="18"/>
                <w:szCs w:val="18"/>
              </w:rPr>
            </w:pPr>
            <w:r w:rsidRPr="00A763C7">
              <w:rPr>
                <w:rFonts w:ascii="Garamond" w:hAnsi="Garamond"/>
                <w:sz w:val="18"/>
                <w:szCs w:val="18"/>
              </w:rPr>
              <w:t>Consejos Regionales de Pesca</w:t>
            </w:r>
          </w:p>
        </w:tc>
        <w:tc>
          <w:tcPr>
            <w:tcW w:w="162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r>
      <w:tr w:rsidR="00F55FC5" w:rsidRPr="00A763C7" w:rsidTr="00904BAB">
        <w:trPr>
          <w:jc w:val="center"/>
        </w:trPr>
        <w:tc>
          <w:tcPr>
            <w:tcW w:w="1445" w:type="dxa"/>
          </w:tcPr>
          <w:p w:rsidR="00850ECD" w:rsidRPr="00A763C7" w:rsidRDefault="00C64A0B" w:rsidP="00A763C7">
            <w:pPr>
              <w:spacing w:before="60"/>
              <w:rPr>
                <w:rFonts w:ascii="Garamond" w:hAnsi="Garamond"/>
                <w:b/>
                <w:sz w:val="18"/>
                <w:szCs w:val="18"/>
              </w:rPr>
            </w:pPr>
            <w:r w:rsidRPr="00A763C7">
              <w:rPr>
                <w:rFonts w:ascii="Garamond" w:hAnsi="Garamond"/>
                <w:b/>
                <w:sz w:val="18"/>
                <w:szCs w:val="18"/>
              </w:rPr>
              <w:t>Ley</w:t>
            </w:r>
            <w:r w:rsidR="00346F36" w:rsidRPr="00A763C7">
              <w:rPr>
                <w:rFonts w:ascii="Garamond" w:hAnsi="Garamond"/>
                <w:b/>
                <w:sz w:val="18"/>
                <w:szCs w:val="18"/>
              </w:rPr>
              <w:t xml:space="preserve"> de D</w:t>
            </w:r>
            <w:r w:rsidRPr="00A763C7">
              <w:rPr>
                <w:rFonts w:ascii="Garamond" w:hAnsi="Garamond"/>
                <w:b/>
                <w:sz w:val="18"/>
                <w:szCs w:val="18"/>
              </w:rPr>
              <w:t>eporte</w:t>
            </w:r>
          </w:p>
        </w:tc>
        <w:tc>
          <w:tcPr>
            <w:tcW w:w="1615" w:type="dxa"/>
          </w:tcPr>
          <w:p w:rsidR="00850ECD" w:rsidRPr="00A763C7" w:rsidRDefault="00850ECD" w:rsidP="00A763C7">
            <w:pPr>
              <w:spacing w:before="60"/>
              <w:rPr>
                <w:rFonts w:ascii="Garamond" w:hAnsi="Garamond"/>
                <w:b/>
                <w:sz w:val="18"/>
                <w:szCs w:val="18"/>
              </w:rPr>
            </w:pPr>
          </w:p>
        </w:tc>
        <w:tc>
          <w:tcPr>
            <w:tcW w:w="1800" w:type="dxa"/>
          </w:tcPr>
          <w:p w:rsidR="00850ECD" w:rsidRPr="00A763C7" w:rsidRDefault="00C64A0B" w:rsidP="00A763C7">
            <w:pPr>
              <w:spacing w:before="60"/>
              <w:rPr>
                <w:rFonts w:ascii="Garamond" w:hAnsi="Garamond"/>
                <w:sz w:val="18"/>
                <w:szCs w:val="18"/>
              </w:rPr>
            </w:pPr>
            <w:r w:rsidRPr="00A763C7">
              <w:rPr>
                <w:rFonts w:ascii="Garamond" w:hAnsi="Garamond"/>
                <w:sz w:val="18"/>
                <w:szCs w:val="18"/>
              </w:rPr>
              <w:t>Instituto Nacional de Deporte</w:t>
            </w:r>
          </w:p>
        </w:tc>
        <w:tc>
          <w:tcPr>
            <w:tcW w:w="1800" w:type="dxa"/>
          </w:tcPr>
          <w:p w:rsidR="00850ECD" w:rsidRPr="00A763C7" w:rsidRDefault="00C64A0B" w:rsidP="00A763C7">
            <w:pPr>
              <w:spacing w:before="60"/>
              <w:rPr>
                <w:rFonts w:ascii="Garamond" w:hAnsi="Garamond"/>
                <w:sz w:val="18"/>
                <w:szCs w:val="18"/>
              </w:rPr>
            </w:pPr>
            <w:r w:rsidRPr="00A763C7">
              <w:rPr>
                <w:rFonts w:ascii="Garamond" w:hAnsi="Garamond"/>
                <w:sz w:val="18"/>
                <w:szCs w:val="18"/>
              </w:rPr>
              <w:t>Consejos consultivos Regionales</w:t>
            </w:r>
          </w:p>
        </w:tc>
        <w:tc>
          <w:tcPr>
            <w:tcW w:w="1620" w:type="dxa"/>
          </w:tcPr>
          <w:p w:rsidR="00850ECD" w:rsidRPr="00A763C7" w:rsidRDefault="00850ECD" w:rsidP="00A763C7">
            <w:pPr>
              <w:spacing w:before="60"/>
              <w:rPr>
                <w:rFonts w:ascii="Garamond" w:hAnsi="Garamond"/>
                <w:sz w:val="18"/>
                <w:szCs w:val="18"/>
              </w:rPr>
            </w:pPr>
          </w:p>
        </w:tc>
        <w:tc>
          <w:tcPr>
            <w:tcW w:w="1620" w:type="dxa"/>
          </w:tcPr>
          <w:p w:rsidR="00850ECD" w:rsidRPr="00A763C7" w:rsidRDefault="00C64A0B" w:rsidP="00A763C7">
            <w:pPr>
              <w:spacing w:before="60"/>
              <w:rPr>
                <w:rFonts w:ascii="Garamond" w:hAnsi="Garamond"/>
                <w:sz w:val="18"/>
                <w:szCs w:val="18"/>
              </w:rPr>
            </w:pPr>
            <w:r w:rsidRPr="00A763C7">
              <w:rPr>
                <w:rFonts w:ascii="Garamond" w:hAnsi="Garamond"/>
                <w:sz w:val="18"/>
                <w:szCs w:val="18"/>
              </w:rPr>
              <w:t xml:space="preserve">Clubes deportivos locales / Consejos Locales de deporte </w:t>
            </w:r>
          </w:p>
        </w:tc>
      </w:tr>
      <w:tr w:rsidR="00F55FC5" w:rsidRPr="00A763C7" w:rsidTr="00904BAB">
        <w:trPr>
          <w:jc w:val="center"/>
        </w:trPr>
        <w:tc>
          <w:tcPr>
            <w:tcW w:w="1445" w:type="dxa"/>
          </w:tcPr>
          <w:p w:rsidR="00850ECD" w:rsidRPr="00A763C7" w:rsidRDefault="00C64A0B" w:rsidP="00A763C7">
            <w:pPr>
              <w:spacing w:before="60"/>
              <w:rPr>
                <w:rFonts w:ascii="Garamond" w:hAnsi="Garamond"/>
                <w:b/>
                <w:sz w:val="18"/>
                <w:szCs w:val="18"/>
              </w:rPr>
            </w:pPr>
            <w:r w:rsidRPr="00A763C7">
              <w:rPr>
                <w:rFonts w:ascii="Garamond" w:hAnsi="Garamond"/>
                <w:b/>
                <w:sz w:val="18"/>
                <w:szCs w:val="18"/>
              </w:rPr>
              <w:t xml:space="preserve">Fondo Nacional de Desarrollo Científico y Tecnológico </w:t>
            </w:r>
          </w:p>
        </w:tc>
        <w:tc>
          <w:tcPr>
            <w:tcW w:w="1615" w:type="dxa"/>
          </w:tcPr>
          <w:p w:rsidR="00850ECD" w:rsidRPr="00A763C7" w:rsidRDefault="00C64A0B" w:rsidP="00A763C7">
            <w:pPr>
              <w:spacing w:before="60"/>
              <w:rPr>
                <w:rFonts w:ascii="Garamond" w:hAnsi="Garamond"/>
                <w:sz w:val="18"/>
                <w:szCs w:val="18"/>
              </w:rPr>
            </w:pPr>
            <w:r w:rsidRPr="00A763C7">
              <w:rPr>
                <w:rFonts w:ascii="Garamond" w:hAnsi="Garamond"/>
                <w:sz w:val="18"/>
                <w:szCs w:val="18"/>
              </w:rPr>
              <w:t>Fondecyt</w:t>
            </w:r>
          </w:p>
        </w:tc>
        <w:tc>
          <w:tcPr>
            <w:tcW w:w="1800" w:type="dxa"/>
          </w:tcPr>
          <w:p w:rsidR="00850ECD" w:rsidRPr="00A763C7" w:rsidRDefault="00C64A0B" w:rsidP="00A763C7">
            <w:pPr>
              <w:spacing w:before="60"/>
              <w:rPr>
                <w:rFonts w:ascii="Garamond" w:hAnsi="Garamond"/>
                <w:sz w:val="18"/>
                <w:szCs w:val="18"/>
              </w:rPr>
            </w:pPr>
            <w:r w:rsidRPr="00A763C7">
              <w:rPr>
                <w:rFonts w:ascii="Garamond" w:hAnsi="Garamond"/>
                <w:sz w:val="18"/>
                <w:szCs w:val="18"/>
              </w:rPr>
              <w:t>Consejo superior de Ciencia               Consejo superior de desarrollo tecnológico</w:t>
            </w:r>
          </w:p>
        </w:tc>
        <w:tc>
          <w:tcPr>
            <w:tcW w:w="180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r>
      <w:tr w:rsidR="00F55FC5" w:rsidRPr="00A763C7" w:rsidTr="00904BAB">
        <w:trPr>
          <w:jc w:val="center"/>
        </w:trPr>
        <w:tc>
          <w:tcPr>
            <w:tcW w:w="1445" w:type="dxa"/>
          </w:tcPr>
          <w:p w:rsidR="00850ECD" w:rsidRPr="00A763C7" w:rsidRDefault="006D699B" w:rsidP="00A763C7">
            <w:pPr>
              <w:spacing w:before="60"/>
              <w:rPr>
                <w:rFonts w:ascii="Garamond" w:hAnsi="Garamond"/>
                <w:b/>
                <w:sz w:val="18"/>
                <w:szCs w:val="18"/>
              </w:rPr>
            </w:pPr>
            <w:r w:rsidRPr="00A763C7">
              <w:rPr>
                <w:rFonts w:ascii="Garamond" w:hAnsi="Garamond"/>
                <w:b/>
                <w:sz w:val="18"/>
                <w:szCs w:val="18"/>
              </w:rPr>
              <w:t xml:space="preserve">Consejo Nacional de </w:t>
            </w:r>
            <w:smartTag w:uri="urn:schemas-microsoft-com:office:smarttags" w:element="PersonName">
              <w:smartTagPr>
                <w:attr w:name="ProductID" w:val="la Cultura"/>
              </w:smartTagPr>
              <w:r w:rsidRPr="00A763C7">
                <w:rPr>
                  <w:rFonts w:ascii="Garamond" w:hAnsi="Garamond"/>
                  <w:b/>
                  <w:sz w:val="18"/>
                  <w:szCs w:val="18"/>
                </w:rPr>
                <w:t>la Cultura</w:t>
              </w:r>
            </w:smartTag>
            <w:r w:rsidRPr="00A763C7">
              <w:rPr>
                <w:rFonts w:ascii="Garamond" w:hAnsi="Garamond"/>
                <w:b/>
                <w:sz w:val="18"/>
                <w:szCs w:val="18"/>
              </w:rPr>
              <w:t xml:space="preserve"> y las Artes</w:t>
            </w:r>
          </w:p>
        </w:tc>
        <w:tc>
          <w:tcPr>
            <w:tcW w:w="1615" w:type="dxa"/>
          </w:tcPr>
          <w:p w:rsidR="00850ECD" w:rsidRPr="00A763C7" w:rsidRDefault="006D699B" w:rsidP="00A763C7">
            <w:pPr>
              <w:spacing w:before="60"/>
              <w:rPr>
                <w:rFonts w:ascii="Garamond" w:hAnsi="Garamond"/>
                <w:sz w:val="18"/>
                <w:szCs w:val="18"/>
              </w:rPr>
            </w:pPr>
            <w:r w:rsidRPr="00A763C7">
              <w:rPr>
                <w:rFonts w:ascii="Garamond" w:hAnsi="Garamond"/>
                <w:sz w:val="18"/>
                <w:szCs w:val="18"/>
              </w:rPr>
              <w:t>Comités Consultivos</w:t>
            </w:r>
          </w:p>
        </w:tc>
        <w:tc>
          <w:tcPr>
            <w:tcW w:w="1800" w:type="dxa"/>
          </w:tcPr>
          <w:p w:rsidR="00850ECD" w:rsidRPr="00A763C7" w:rsidRDefault="006D699B" w:rsidP="00A763C7">
            <w:pPr>
              <w:spacing w:before="60"/>
              <w:rPr>
                <w:rFonts w:ascii="Garamond" w:hAnsi="Garamond"/>
                <w:sz w:val="18"/>
                <w:szCs w:val="18"/>
              </w:rPr>
            </w:pPr>
            <w:r w:rsidRPr="00A763C7">
              <w:rPr>
                <w:rFonts w:ascii="Garamond" w:hAnsi="Garamond"/>
                <w:sz w:val="18"/>
                <w:szCs w:val="18"/>
              </w:rPr>
              <w:t xml:space="preserve">Consejos Regionales de </w:t>
            </w:r>
            <w:smartTag w:uri="urn:schemas-microsoft-com:office:smarttags" w:element="PersonName">
              <w:smartTagPr>
                <w:attr w:name="ProductID" w:val="la Cultura"/>
              </w:smartTagPr>
              <w:r w:rsidRPr="00A763C7">
                <w:rPr>
                  <w:rFonts w:ascii="Garamond" w:hAnsi="Garamond"/>
                  <w:sz w:val="18"/>
                  <w:szCs w:val="18"/>
                </w:rPr>
                <w:t>la Cultura</w:t>
              </w:r>
            </w:smartTag>
            <w:r w:rsidRPr="00A763C7">
              <w:rPr>
                <w:rFonts w:ascii="Garamond" w:hAnsi="Garamond"/>
                <w:sz w:val="18"/>
                <w:szCs w:val="18"/>
              </w:rPr>
              <w:t xml:space="preserve"> y las Artes</w:t>
            </w:r>
          </w:p>
        </w:tc>
        <w:tc>
          <w:tcPr>
            <w:tcW w:w="180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c>
          <w:tcPr>
            <w:tcW w:w="1620" w:type="dxa"/>
          </w:tcPr>
          <w:p w:rsidR="00850ECD" w:rsidRPr="00A763C7" w:rsidRDefault="00850ECD" w:rsidP="00A763C7">
            <w:pPr>
              <w:spacing w:before="60"/>
              <w:rPr>
                <w:rFonts w:ascii="Garamond" w:hAnsi="Garamond"/>
                <w:b/>
                <w:sz w:val="18"/>
                <w:szCs w:val="18"/>
              </w:rPr>
            </w:pPr>
          </w:p>
        </w:tc>
      </w:tr>
      <w:tr w:rsidR="006D699B" w:rsidRPr="00A763C7" w:rsidTr="00904BAB">
        <w:trPr>
          <w:jc w:val="center"/>
        </w:trPr>
        <w:tc>
          <w:tcPr>
            <w:tcW w:w="1445" w:type="dxa"/>
          </w:tcPr>
          <w:p w:rsidR="006D699B" w:rsidRPr="00A763C7" w:rsidRDefault="006D699B" w:rsidP="00A763C7">
            <w:pPr>
              <w:spacing w:before="60"/>
              <w:rPr>
                <w:rFonts w:ascii="Garamond" w:hAnsi="Garamond"/>
                <w:b/>
                <w:sz w:val="18"/>
                <w:szCs w:val="18"/>
              </w:rPr>
            </w:pPr>
            <w:r w:rsidRPr="00A763C7">
              <w:rPr>
                <w:rFonts w:ascii="Garamond" w:hAnsi="Garamond"/>
                <w:b/>
                <w:sz w:val="18"/>
                <w:szCs w:val="18"/>
              </w:rPr>
              <w:t xml:space="preserve">Ley sobre asociaciones gremiales </w:t>
            </w:r>
          </w:p>
        </w:tc>
        <w:tc>
          <w:tcPr>
            <w:tcW w:w="1615" w:type="dxa"/>
          </w:tcPr>
          <w:p w:rsidR="006D699B" w:rsidRPr="00A763C7" w:rsidRDefault="006D699B" w:rsidP="00A763C7">
            <w:pPr>
              <w:spacing w:before="60"/>
              <w:rPr>
                <w:rFonts w:ascii="Garamond" w:hAnsi="Garamond"/>
                <w:sz w:val="18"/>
                <w:szCs w:val="18"/>
              </w:rPr>
            </w:pPr>
            <w:r w:rsidRPr="00A763C7">
              <w:rPr>
                <w:rFonts w:ascii="Garamond" w:hAnsi="Garamond"/>
                <w:sz w:val="18"/>
                <w:szCs w:val="18"/>
              </w:rPr>
              <w:t>Colegios profesionales</w:t>
            </w:r>
          </w:p>
        </w:tc>
        <w:tc>
          <w:tcPr>
            <w:tcW w:w="1800" w:type="dxa"/>
          </w:tcPr>
          <w:p w:rsidR="006D699B" w:rsidRPr="00A763C7" w:rsidRDefault="006D699B" w:rsidP="00A763C7">
            <w:pPr>
              <w:spacing w:before="60"/>
              <w:rPr>
                <w:rFonts w:ascii="Garamond" w:hAnsi="Garamond"/>
                <w:sz w:val="18"/>
                <w:szCs w:val="18"/>
              </w:rPr>
            </w:pPr>
            <w:r w:rsidRPr="00A763C7">
              <w:rPr>
                <w:rFonts w:ascii="Garamond" w:hAnsi="Garamond"/>
                <w:sz w:val="18"/>
                <w:szCs w:val="18"/>
              </w:rPr>
              <w:t xml:space="preserve">Asociaciones Gremiales </w:t>
            </w:r>
          </w:p>
        </w:tc>
        <w:tc>
          <w:tcPr>
            <w:tcW w:w="1800" w:type="dxa"/>
          </w:tcPr>
          <w:p w:rsidR="006D699B" w:rsidRPr="00A763C7" w:rsidRDefault="006D699B" w:rsidP="00A763C7">
            <w:pPr>
              <w:spacing w:before="60"/>
              <w:rPr>
                <w:rFonts w:ascii="Garamond" w:hAnsi="Garamond"/>
                <w:b/>
                <w:sz w:val="18"/>
                <w:szCs w:val="18"/>
              </w:rPr>
            </w:pPr>
          </w:p>
        </w:tc>
        <w:tc>
          <w:tcPr>
            <w:tcW w:w="1620" w:type="dxa"/>
          </w:tcPr>
          <w:p w:rsidR="006D699B" w:rsidRPr="00A763C7" w:rsidRDefault="006D699B" w:rsidP="00A763C7">
            <w:pPr>
              <w:spacing w:before="60"/>
              <w:rPr>
                <w:rFonts w:ascii="Garamond" w:hAnsi="Garamond"/>
                <w:b/>
                <w:sz w:val="18"/>
                <w:szCs w:val="18"/>
              </w:rPr>
            </w:pPr>
          </w:p>
        </w:tc>
        <w:tc>
          <w:tcPr>
            <w:tcW w:w="1620" w:type="dxa"/>
          </w:tcPr>
          <w:p w:rsidR="006D699B" w:rsidRPr="00A763C7" w:rsidRDefault="006D699B" w:rsidP="00A763C7">
            <w:pPr>
              <w:spacing w:before="60"/>
              <w:rPr>
                <w:rFonts w:ascii="Garamond" w:hAnsi="Garamond"/>
                <w:b/>
                <w:sz w:val="18"/>
                <w:szCs w:val="18"/>
              </w:rPr>
            </w:pPr>
          </w:p>
        </w:tc>
      </w:tr>
    </w:tbl>
    <w:p w:rsidR="006D699B" w:rsidRDefault="00E74F4B" w:rsidP="00327ED5">
      <w:pPr>
        <w:pStyle w:val="Epgrafe"/>
        <w:spacing w:before="120"/>
        <w:jc w:val="both"/>
        <w:rPr>
          <w:rFonts w:ascii="Garamond" w:hAnsi="Garamond"/>
          <w:b w:val="0"/>
        </w:rPr>
      </w:pPr>
      <w:r w:rsidRPr="008008FE">
        <w:rPr>
          <w:rFonts w:ascii="Garamond" w:hAnsi="Garamond"/>
          <w:b w:val="0"/>
        </w:rPr>
        <w:t xml:space="preserve">Fuente: </w:t>
      </w:r>
      <w:r w:rsidR="003B48C0" w:rsidRPr="008008FE">
        <w:rPr>
          <w:rFonts w:ascii="Garamond" w:hAnsi="Garamond"/>
          <w:b w:val="0"/>
        </w:rPr>
        <w:t>Elaboración p</w:t>
      </w:r>
      <w:r w:rsidR="00A833EB" w:rsidRPr="008008FE">
        <w:rPr>
          <w:rFonts w:ascii="Garamond" w:hAnsi="Garamond"/>
          <w:b w:val="0"/>
        </w:rPr>
        <w:t xml:space="preserve">ropia a partir del </w:t>
      </w:r>
      <w:r w:rsidR="003B48C0" w:rsidRPr="008008FE">
        <w:rPr>
          <w:rFonts w:ascii="Garamond" w:hAnsi="Garamond"/>
          <w:b w:val="0"/>
        </w:rPr>
        <w:t>m</w:t>
      </w:r>
      <w:r w:rsidRPr="008008FE">
        <w:rPr>
          <w:rFonts w:ascii="Garamond" w:hAnsi="Garamond"/>
          <w:b w:val="0"/>
        </w:rPr>
        <w:t>arco jurídico de la participa</w:t>
      </w:r>
      <w:r w:rsidR="003B48C0" w:rsidRPr="008008FE">
        <w:rPr>
          <w:rFonts w:ascii="Garamond" w:hAnsi="Garamond"/>
          <w:b w:val="0"/>
        </w:rPr>
        <w:t>ción ciudadana en Chile (</w:t>
      </w:r>
      <w:r w:rsidRPr="008008FE">
        <w:rPr>
          <w:rFonts w:ascii="Garamond" w:hAnsi="Garamond"/>
          <w:b w:val="0"/>
        </w:rPr>
        <w:t>Viveros</w:t>
      </w:r>
      <w:r w:rsidR="003B48C0" w:rsidRPr="008008FE">
        <w:rPr>
          <w:rFonts w:ascii="Garamond" w:hAnsi="Garamond"/>
          <w:b w:val="0"/>
        </w:rPr>
        <w:t>,</w:t>
      </w:r>
      <w:r w:rsidR="00F250D2" w:rsidRPr="008008FE">
        <w:rPr>
          <w:rFonts w:ascii="Garamond" w:hAnsi="Garamond"/>
          <w:b w:val="0"/>
        </w:rPr>
        <w:t xml:space="preserve"> 2008</w:t>
      </w:r>
      <w:r w:rsidR="003B48C0" w:rsidRPr="008008FE">
        <w:rPr>
          <w:rFonts w:ascii="Garamond" w:hAnsi="Garamond"/>
          <w:b w:val="0"/>
        </w:rPr>
        <w:t>)</w:t>
      </w:r>
      <w:r w:rsidRPr="008008FE">
        <w:rPr>
          <w:rFonts w:ascii="Garamond" w:hAnsi="Garamond"/>
          <w:b w:val="0"/>
        </w:rPr>
        <w:t xml:space="preserve">. </w:t>
      </w:r>
    </w:p>
    <w:p w:rsidR="009B0894" w:rsidRPr="00A763C7" w:rsidRDefault="009B0894" w:rsidP="00327ED5">
      <w:pPr>
        <w:spacing w:line="320" w:lineRule="atLeast"/>
        <w:jc w:val="both"/>
        <w:rPr>
          <w:rFonts w:ascii="Garamond" w:hAnsi="Garamond"/>
          <w:sz w:val="20"/>
          <w:szCs w:val="20"/>
        </w:rPr>
      </w:pPr>
    </w:p>
    <w:p w:rsidR="00B157E1" w:rsidRPr="00A763C7" w:rsidRDefault="009B0894" w:rsidP="00327ED5">
      <w:pPr>
        <w:pStyle w:val="Textoindependiente"/>
        <w:spacing w:line="320" w:lineRule="atLeast"/>
        <w:jc w:val="both"/>
        <w:rPr>
          <w:rFonts w:ascii="Garamond" w:hAnsi="Garamond"/>
          <w:color w:val="0000FF"/>
        </w:rPr>
      </w:pPr>
      <w:r w:rsidRPr="00A763C7">
        <w:rPr>
          <w:rFonts w:ascii="Garamond" w:hAnsi="Garamond"/>
        </w:rPr>
        <w:t>Ah</w:t>
      </w:r>
      <w:r w:rsidR="00B8499C" w:rsidRPr="00A763C7">
        <w:rPr>
          <w:rFonts w:ascii="Garamond" w:hAnsi="Garamond"/>
        </w:rPr>
        <w:t>ora bien, cuando se analiza el l</w:t>
      </w:r>
      <w:r w:rsidRPr="00A763C7">
        <w:rPr>
          <w:rFonts w:ascii="Garamond" w:hAnsi="Garamond"/>
        </w:rPr>
        <w:t xml:space="preserve">ink de transparencia </w:t>
      </w:r>
      <w:r w:rsidR="00B157E1" w:rsidRPr="00A763C7">
        <w:rPr>
          <w:rFonts w:ascii="Garamond" w:hAnsi="Garamond"/>
        </w:rPr>
        <w:t>de los Ministerios para detectar los mecanismos de pa</w:t>
      </w:r>
      <w:r w:rsidR="00B8499C" w:rsidRPr="00A763C7">
        <w:rPr>
          <w:rFonts w:ascii="Garamond" w:hAnsi="Garamond"/>
        </w:rPr>
        <w:t>rticipación ciudadana</w:t>
      </w:r>
      <w:r w:rsidR="00B157E1" w:rsidRPr="00A763C7">
        <w:rPr>
          <w:rFonts w:ascii="Garamond" w:hAnsi="Garamond"/>
        </w:rPr>
        <w:t xml:space="preserve"> establecidos a escala regional,  es posible encontrar  que del total (22)</w:t>
      </w:r>
      <w:r w:rsidR="000D23F3" w:rsidRPr="00A763C7">
        <w:rPr>
          <w:rFonts w:ascii="Garamond" w:hAnsi="Garamond"/>
        </w:rPr>
        <w:t>,</w:t>
      </w:r>
      <w:r w:rsidR="00B157E1" w:rsidRPr="00A763C7">
        <w:rPr>
          <w:rFonts w:ascii="Garamond" w:hAnsi="Garamond"/>
        </w:rPr>
        <w:t xml:space="preserve"> tan sólo 9 explicitan al menos un instrumento de este tipo</w:t>
      </w:r>
      <w:r w:rsidR="00B157E1" w:rsidRPr="00A763C7">
        <w:rPr>
          <w:rStyle w:val="Refdenotaalpie"/>
          <w:rFonts w:ascii="Garamond" w:hAnsi="Garamond"/>
        </w:rPr>
        <w:footnoteReference w:id="2"/>
      </w:r>
      <w:r w:rsidR="00B157E1" w:rsidRPr="00A763C7">
        <w:rPr>
          <w:rFonts w:ascii="Garamond" w:hAnsi="Garamond"/>
        </w:rPr>
        <w:t>.</w:t>
      </w:r>
      <w:r w:rsidR="00B157E1" w:rsidRPr="00A763C7">
        <w:rPr>
          <w:rFonts w:ascii="Garamond" w:hAnsi="Garamond"/>
          <w:color w:val="0000FF"/>
        </w:rPr>
        <w:t xml:space="preserve"> </w:t>
      </w:r>
    </w:p>
    <w:p w:rsidR="00267F42" w:rsidRPr="00A763C7" w:rsidRDefault="00B157E1" w:rsidP="00327ED5">
      <w:pPr>
        <w:pStyle w:val="Textoindependiente"/>
        <w:spacing w:line="320" w:lineRule="atLeast"/>
        <w:jc w:val="both"/>
        <w:rPr>
          <w:rFonts w:ascii="Garamond" w:hAnsi="Garamond"/>
        </w:rPr>
      </w:pPr>
      <w:r w:rsidRPr="00A763C7">
        <w:rPr>
          <w:rFonts w:ascii="Garamond" w:hAnsi="Garamond"/>
        </w:rPr>
        <w:t>No obstante que el número de ministerios es limitado,</w:t>
      </w:r>
      <w:r w:rsidR="00267F42" w:rsidRPr="00A763C7">
        <w:rPr>
          <w:rFonts w:ascii="Garamond" w:hAnsi="Garamond"/>
        </w:rPr>
        <w:t xml:space="preserve"> destaca la enorme cantidad de mecanismos de participación social</w:t>
      </w:r>
      <w:r w:rsidR="00C762C9" w:rsidRPr="00A763C7">
        <w:rPr>
          <w:rFonts w:ascii="Garamond" w:hAnsi="Garamond"/>
        </w:rPr>
        <w:t xml:space="preserve"> a nivel regional</w:t>
      </w:r>
      <w:r w:rsidR="00267F42" w:rsidRPr="00A763C7">
        <w:rPr>
          <w:rFonts w:ascii="Garamond" w:hAnsi="Garamond"/>
        </w:rPr>
        <w:t xml:space="preserve"> que derivan de la acción de sectores específicos en pos de crear interfaces con la sociedad en sus respectivos campos de influencia. </w:t>
      </w:r>
      <w:smartTag w:uri="urn:schemas-microsoft-com:office:smarttags" w:element="PersonName">
        <w:smartTagPr>
          <w:attr w:name="ProductID" w:val="la Tabla"/>
        </w:smartTagPr>
        <w:r w:rsidR="00267F42" w:rsidRPr="00A763C7">
          <w:rPr>
            <w:rFonts w:ascii="Garamond" w:hAnsi="Garamond"/>
          </w:rPr>
          <w:t>La T</w:t>
        </w:r>
        <w:r w:rsidR="00C67D50" w:rsidRPr="00A763C7">
          <w:rPr>
            <w:rFonts w:ascii="Garamond" w:hAnsi="Garamond"/>
          </w:rPr>
          <w:t>abla</w:t>
        </w:r>
      </w:smartTag>
      <w:r w:rsidR="00C67D50" w:rsidRPr="00A763C7">
        <w:rPr>
          <w:rFonts w:ascii="Garamond" w:hAnsi="Garamond"/>
        </w:rPr>
        <w:t xml:space="preserve"> 2 ofrece el panorama en este sentido, atendiendo a lo que cada ministerio señala. </w:t>
      </w:r>
    </w:p>
    <w:p w:rsidR="004B155A" w:rsidRPr="00A763C7" w:rsidRDefault="00C762C9" w:rsidP="00327ED5">
      <w:pPr>
        <w:pStyle w:val="Textoindependiente"/>
        <w:spacing w:line="320" w:lineRule="atLeast"/>
        <w:jc w:val="both"/>
        <w:rPr>
          <w:rFonts w:ascii="Garamond" w:hAnsi="Garamond"/>
        </w:rPr>
      </w:pPr>
      <w:r w:rsidRPr="00A763C7">
        <w:rPr>
          <w:rFonts w:ascii="Garamond" w:hAnsi="Garamond"/>
        </w:rPr>
        <w:t xml:space="preserve">En la referida Tabla se puede advertir </w:t>
      </w:r>
      <w:r w:rsidR="004B155A" w:rsidRPr="00A763C7">
        <w:rPr>
          <w:rFonts w:ascii="Garamond" w:hAnsi="Garamond"/>
        </w:rPr>
        <w:t xml:space="preserve"> que las relaciones de los sectores con la sociedad, en la mayoría de los casos</w:t>
      </w:r>
      <w:r w:rsidRPr="00A763C7">
        <w:rPr>
          <w:rFonts w:ascii="Garamond" w:hAnsi="Garamond"/>
        </w:rPr>
        <w:t>,</w:t>
      </w:r>
      <w:r w:rsidR="004B155A" w:rsidRPr="00A763C7">
        <w:rPr>
          <w:rFonts w:ascii="Garamond" w:hAnsi="Garamond"/>
        </w:rPr>
        <w:t xml:space="preserve"> no contemplan la intervención de los gobiernos regionales y ni siquiera municipales. </w:t>
      </w:r>
      <w:r w:rsidRPr="00A763C7">
        <w:rPr>
          <w:rFonts w:ascii="Garamond" w:hAnsi="Garamond"/>
        </w:rPr>
        <w:t>O sea, se trata de relaciones sector- sociedad, que</w:t>
      </w:r>
      <w:r w:rsidR="00782F81" w:rsidRPr="00A763C7">
        <w:rPr>
          <w:rFonts w:ascii="Garamond" w:hAnsi="Garamond"/>
        </w:rPr>
        <w:t xml:space="preserve"> en general excluyen a los GORE</w:t>
      </w:r>
      <w:r w:rsidR="00782F81" w:rsidRPr="00A763C7">
        <w:rPr>
          <w:rFonts w:ascii="Garamond" w:hAnsi="Garamond"/>
          <w:color w:val="FF0000"/>
        </w:rPr>
        <w:t xml:space="preserve"> </w:t>
      </w:r>
      <w:r w:rsidRPr="00A763C7">
        <w:rPr>
          <w:rFonts w:ascii="Garamond" w:hAnsi="Garamond"/>
        </w:rPr>
        <w:t>como actores participantes, cuestión que bien pudiera estar reforzando la lógica centralista, en este caso asentada en las relaciones con la sociedad regional.</w:t>
      </w:r>
    </w:p>
    <w:p w:rsidR="006E0C84" w:rsidRPr="00A763C7" w:rsidRDefault="00986404" w:rsidP="00327ED5">
      <w:pPr>
        <w:pStyle w:val="Textoindependiente"/>
        <w:spacing w:line="320" w:lineRule="atLeast"/>
        <w:jc w:val="both"/>
        <w:rPr>
          <w:rFonts w:ascii="Garamond" w:hAnsi="Garamond"/>
        </w:rPr>
      </w:pPr>
      <w:r w:rsidRPr="00A763C7">
        <w:rPr>
          <w:rFonts w:ascii="Garamond" w:hAnsi="Garamond"/>
        </w:rPr>
        <w:t>Cabe destacar que sólo cuatro sectores contemplan</w:t>
      </w:r>
      <w:r w:rsidR="00AA293F" w:rsidRPr="00A763C7">
        <w:rPr>
          <w:rFonts w:ascii="Garamond" w:hAnsi="Garamond"/>
        </w:rPr>
        <w:t xml:space="preserve"> algunos</w:t>
      </w:r>
      <w:r w:rsidRPr="00A763C7">
        <w:rPr>
          <w:rFonts w:ascii="Garamond" w:hAnsi="Garamond"/>
        </w:rPr>
        <w:t xml:space="preserve"> mecanismos de participación que involucran en alguna medida a las autoridades regionales. Ellos son el sector de la salud, medio ambiente, transporte y bienes nacionales</w:t>
      </w:r>
      <w:r w:rsidR="000C68D1" w:rsidRPr="00A763C7">
        <w:rPr>
          <w:rFonts w:ascii="Garamond" w:hAnsi="Garamond"/>
        </w:rPr>
        <w:t>. Tales mecanismos, sin embargo, se expresan en el ámbito municipal y no propiamente en el regional</w:t>
      </w:r>
      <w:r w:rsidR="00304A09" w:rsidRPr="00A763C7">
        <w:rPr>
          <w:rFonts w:ascii="Garamond" w:hAnsi="Garamond"/>
        </w:rPr>
        <w:t>.</w:t>
      </w:r>
    </w:p>
    <w:p w:rsidR="006D25FC" w:rsidRPr="00A763C7" w:rsidRDefault="006D25FC" w:rsidP="00327ED5">
      <w:pPr>
        <w:pStyle w:val="Textoindependiente"/>
        <w:spacing w:line="320" w:lineRule="atLeast"/>
        <w:jc w:val="both"/>
        <w:rPr>
          <w:rFonts w:ascii="Garamond" w:hAnsi="Garamond"/>
        </w:rPr>
      </w:pPr>
      <w:r w:rsidRPr="00A763C7">
        <w:rPr>
          <w:rFonts w:ascii="Garamond" w:hAnsi="Garamond"/>
        </w:rPr>
        <w:t>Otra de las características de los mecanismos mencionad</w:t>
      </w:r>
      <w:r w:rsidR="000074E6" w:rsidRPr="00A763C7">
        <w:rPr>
          <w:rFonts w:ascii="Garamond" w:hAnsi="Garamond"/>
        </w:rPr>
        <w:t>os es que sólo en un número limitado de</w:t>
      </w:r>
      <w:r w:rsidRPr="00A763C7">
        <w:rPr>
          <w:rFonts w:ascii="Garamond" w:hAnsi="Garamond"/>
        </w:rPr>
        <w:t xml:space="preserve"> casos (CONAMA, MINSAL, Ministerio de Transporte) son planificados con convocatoria multisec</w:t>
      </w:r>
      <w:r w:rsidR="000074E6" w:rsidRPr="00A763C7">
        <w:rPr>
          <w:rFonts w:ascii="Garamond" w:hAnsi="Garamond"/>
        </w:rPr>
        <w:t xml:space="preserve">torial, </w:t>
      </w:r>
      <w:r w:rsidR="00AB2ED8" w:rsidRPr="00A763C7">
        <w:rPr>
          <w:rFonts w:ascii="Garamond" w:hAnsi="Garamond"/>
        </w:rPr>
        <w:t xml:space="preserve">la </w:t>
      </w:r>
      <w:r w:rsidR="000074E6" w:rsidRPr="00A763C7">
        <w:rPr>
          <w:rFonts w:ascii="Garamond" w:hAnsi="Garamond"/>
        </w:rPr>
        <w:t>que a su vez tiende a involucra</w:t>
      </w:r>
      <w:r w:rsidR="00AB2ED8" w:rsidRPr="00A763C7">
        <w:rPr>
          <w:rFonts w:ascii="Garamond" w:hAnsi="Garamond"/>
        </w:rPr>
        <w:t>r sólo</w:t>
      </w:r>
      <w:r w:rsidR="000074E6" w:rsidRPr="00A763C7">
        <w:rPr>
          <w:rFonts w:ascii="Garamond" w:hAnsi="Garamond"/>
        </w:rPr>
        <w:t xml:space="preserve"> a </w:t>
      </w:r>
      <w:r w:rsidRPr="00A763C7">
        <w:rPr>
          <w:rFonts w:ascii="Garamond" w:hAnsi="Garamond"/>
        </w:rPr>
        <w:t>instituciones de la misma escala territorial, considerando muy poco la vinculación con organismos e instancias</w:t>
      </w:r>
      <w:r w:rsidR="008A3188" w:rsidRPr="00A763C7">
        <w:rPr>
          <w:rFonts w:ascii="Garamond" w:hAnsi="Garamond"/>
        </w:rPr>
        <w:t xml:space="preserve"> nacionales. Este tipo de instancias son </w:t>
      </w:r>
      <w:r w:rsidR="006C03E9" w:rsidRPr="00A763C7">
        <w:rPr>
          <w:rFonts w:ascii="Garamond" w:hAnsi="Garamond"/>
        </w:rPr>
        <w:t>implementada</w:t>
      </w:r>
      <w:r w:rsidR="008A3188" w:rsidRPr="00A763C7">
        <w:rPr>
          <w:rFonts w:ascii="Garamond" w:hAnsi="Garamond"/>
        </w:rPr>
        <w:t>s</w:t>
      </w:r>
      <w:r w:rsidRPr="00A763C7">
        <w:rPr>
          <w:rFonts w:ascii="Garamond" w:hAnsi="Garamond"/>
        </w:rPr>
        <w:t xml:space="preserve"> </w:t>
      </w:r>
      <w:r w:rsidR="006C03E9" w:rsidRPr="00A763C7">
        <w:rPr>
          <w:rFonts w:ascii="Garamond" w:hAnsi="Garamond"/>
        </w:rPr>
        <w:t xml:space="preserve">desde el nivel central </w:t>
      </w:r>
      <w:r w:rsidRPr="00A763C7">
        <w:rPr>
          <w:rFonts w:ascii="Garamond" w:hAnsi="Garamond"/>
        </w:rPr>
        <w:t xml:space="preserve"> p</w:t>
      </w:r>
      <w:r w:rsidR="006204BE" w:rsidRPr="00A763C7">
        <w:rPr>
          <w:rFonts w:ascii="Garamond" w:hAnsi="Garamond"/>
        </w:rPr>
        <w:t>or medio de las “comisiones de expertos”</w:t>
      </w:r>
      <w:r w:rsidR="00D31F1E" w:rsidRPr="00A763C7">
        <w:rPr>
          <w:rFonts w:ascii="Garamond" w:hAnsi="Garamond"/>
        </w:rPr>
        <w:t>, las</w:t>
      </w:r>
      <w:r w:rsidRPr="00A763C7">
        <w:rPr>
          <w:rFonts w:ascii="Garamond" w:hAnsi="Garamond"/>
        </w:rPr>
        <w:t xml:space="preserve"> que </w:t>
      </w:r>
      <w:r w:rsidR="006204BE" w:rsidRPr="00A763C7">
        <w:rPr>
          <w:rFonts w:ascii="Garamond" w:hAnsi="Garamond"/>
        </w:rPr>
        <w:t xml:space="preserve">en algunos casos </w:t>
      </w:r>
      <w:r w:rsidRPr="00A763C7">
        <w:rPr>
          <w:rFonts w:ascii="Garamond" w:hAnsi="Garamond"/>
        </w:rPr>
        <w:t xml:space="preserve">convocan a interlocutores regionales o representantes de escalas locales. </w:t>
      </w:r>
    </w:p>
    <w:p w:rsidR="00542D97" w:rsidRPr="00A763C7" w:rsidRDefault="00542D97" w:rsidP="00327ED5">
      <w:pPr>
        <w:pStyle w:val="Textoindependiente"/>
        <w:spacing w:line="320" w:lineRule="atLeast"/>
        <w:jc w:val="both"/>
        <w:rPr>
          <w:rFonts w:ascii="Garamond" w:hAnsi="Garamond"/>
          <w:b/>
        </w:rPr>
      </w:pPr>
    </w:p>
    <w:p w:rsidR="004D01C1" w:rsidRPr="00A763C7" w:rsidRDefault="00267F42" w:rsidP="00A763C7">
      <w:pPr>
        <w:pStyle w:val="Textoindependiente"/>
        <w:jc w:val="both"/>
        <w:rPr>
          <w:rFonts w:ascii="Garamond" w:hAnsi="Garamond"/>
          <w:b/>
        </w:rPr>
      </w:pPr>
      <w:r w:rsidRPr="00A763C7">
        <w:rPr>
          <w:rFonts w:ascii="Garamond" w:hAnsi="Garamond"/>
          <w:b/>
        </w:rPr>
        <w:t>Tabla 2</w:t>
      </w:r>
      <w:r w:rsidR="008942D9" w:rsidRPr="00A763C7">
        <w:rPr>
          <w:rFonts w:ascii="Garamond" w:hAnsi="Garamond"/>
          <w:b/>
        </w:rPr>
        <w:t xml:space="preserve">: </w:t>
      </w:r>
      <w:r w:rsidR="004D01C1" w:rsidRPr="00A763C7">
        <w:rPr>
          <w:rFonts w:ascii="Garamond" w:hAnsi="Garamond"/>
          <w:b/>
        </w:rPr>
        <w:t xml:space="preserve">Mecanismos de Participación </w:t>
      </w:r>
      <w:r w:rsidR="00AE467D" w:rsidRPr="00A763C7">
        <w:rPr>
          <w:rFonts w:ascii="Garamond" w:hAnsi="Garamond"/>
          <w:b/>
        </w:rPr>
        <w:t xml:space="preserve">Ciudadana </w:t>
      </w:r>
      <w:r w:rsidRPr="00A763C7">
        <w:rPr>
          <w:rFonts w:ascii="Garamond" w:hAnsi="Garamond"/>
          <w:b/>
        </w:rPr>
        <w:t>i</w:t>
      </w:r>
      <w:r w:rsidR="00C15384" w:rsidRPr="00A763C7">
        <w:rPr>
          <w:rFonts w:ascii="Garamond" w:hAnsi="Garamond"/>
          <w:b/>
        </w:rPr>
        <w:t xml:space="preserve">nstituidos por los Ministerios </w:t>
      </w:r>
      <w:r w:rsidR="00D71B92" w:rsidRPr="00A763C7">
        <w:rPr>
          <w:rFonts w:ascii="Garamond" w:hAnsi="Garamond"/>
          <w:b/>
        </w:rPr>
        <w:t xml:space="preserve">a nivel Subnacional </w:t>
      </w:r>
      <w:r w:rsidR="004D01C1" w:rsidRPr="00A763C7">
        <w:rPr>
          <w:rFonts w:ascii="Garamond" w:hAnsi="Garamond"/>
          <w:b/>
        </w:rPr>
        <w:t xml:space="preserve"> </w:t>
      </w:r>
    </w:p>
    <w:tbl>
      <w:tblPr>
        <w:tblW w:w="1071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3"/>
        <w:gridCol w:w="1620"/>
        <w:gridCol w:w="2520"/>
        <w:gridCol w:w="3060"/>
        <w:gridCol w:w="2340"/>
      </w:tblGrid>
      <w:tr w:rsidR="00D90511" w:rsidRPr="008008FE" w:rsidTr="00327ED5">
        <w:tc>
          <w:tcPr>
            <w:tcW w:w="1173" w:type="dxa"/>
            <w:shd w:val="clear" w:color="auto" w:fill="D9D9D9"/>
          </w:tcPr>
          <w:p w:rsidR="009B1FE0" w:rsidRPr="008008FE" w:rsidRDefault="009B1FE0" w:rsidP="00A763C7">
            <w:pPr>
              <w:jc w:val="center"/>
              <w:rPr>
                <w:rFonts w:ascii="Garamond" w:hAnsi="Garamond"/>
                <w:b/>
                <w:sz w:val="18"/>
                <w:szCs w:val="18"/>
              </w:rPr>
            </w:pPr>
            <w:r w:rsidRPr="008008FE">
              <w:rPr>
                <w:rFonts w:ascii="Garamond" w:hAnsi="Garamond"/>
                <w:b/>
                <w:sz w:val="18"/>
                <w:szCs w:val="18"/>
              </w:rPr>
              <w:t>Nombre de la Institución</w:t>
            </w:r>
          </w:p>
        </w:tc>
        <w:tc>
          <w:tcPr>
            <w:tcW w:w="1620" w:type="dxa"/>
            <w:shd w:val="clear" w:color="auto" w:fill="D9D9D9"/>
          </w:tcPr>
          <w:p w:rsidR="009B1FE0" w:rsidRPr="008008FE" w:rsidRDefault="009B1FE0" w:rsidP="00A763C7">
            <w:pPr>
              <w:jc w:val="center"/>
              <w:rPr>
                <w:rFonts w:ascii="Garamond" w:hAnsi="Garamond"/>
                <w:b/>
                <w:sz w:val="18"/>
                <w:szCs w:val="18"/>
              </w:rPr>
            </w:pPr>
            <w:r w:rsidRPr="008008FE">
              <w:rPr>
                <w:rFonts w:ascii="Garamond" w:hAnsi="Garamond"/>
                <w:b/>
                <w:sz w:val="18"/>
                <w:szCs w:val="18"/>
              </w:rPr>
              <w:t>Nombre del mecanismo de participación ciudadana</w:t>
            </w:r>
          </w:p>
        </w:tc>
        <w:tc>
          <w:tcPr>
            <w:tcW w:w="2520" w:type="dxa"/>
            <w:shd w:val="clear" w:color="auto" w:fill="D9D9D9"/>
          </w:tcPr>
          <w:p w:rsidR="009B1FE0" w:rsidRPr="008008FE" w:rsidRDefault="009B1FE0" w:rsidP="00A763C7">
            <w:pPr>
              <w:jc w:val="center"/>
              <w:rPr>
                <w:rFonts w:ascii="Garamond" w:hAnsi="Garamond"/>
                <w:b/>
                <w:sz w:val="18"/>
                <w:szCs w:val="18"/>
              </w:rPr>
            </w:pPr>
            <w:r w:rsidRPr="008008FE">
              <w:rPr>
                <w:rFonts w:ascii="Garamond" w:hAnsi="Garamond"/>
                <w:b/>
                <w:sz w:val="18"/>
                <w:szCs w:val="18"/>
              </w:rPr>
              <w:t>Descripción del mecan</w:t>
            </w:r>
            <w:r w:rsidR="00A763C7">
              <w:rPr>
                <w:rFonts w:ascii="Garamond" w:hAnsi="Garamond"/>
                <w:b/>
                <w:sz w:val="18"/>
                <w:szCs w:val="18"/>
              </w:rPr>
              <w:t>ismo de P</w:t>
            </w:r>
            <w:r w:rsidRPr="008008FE">
              <w:rPr>
                <w:rFonts w:ascii="Garamond" w:hAnsi="Garamond"/>
                <w:b/>
                <w:sz w:val="18"/>
                <w:szCs w:val="18"/>
              </w:rPr>
              <w:t>articipación Ciudadana</w:t>
            </w:r>
          </w:p>
        </w:tc>
        <w:tc>
          <w:tcPr>
            <w:tcW w:w="3060" w:type="dxa"/>
            <w:shd w:val="clear" w:color="auto" w:fill="D9D9D9"/>
          </w:tcPr>
          <w:p w:rsidR="009B1FE0" w:rsidRPr="008008FE" w:rsidRDefault="009B1FE0" w:rsidP="00A763C7">
            <w:pPr>
              <w:jc w:val="center"/>
              <w:rPr>
                <w:rFonts w:ascii="Garamond" w:hAnsi="Garamond"/>
                <w:b/>
                <w:sz w:val="18"/>
                <w:szCs w:val="18"/>
              </w:rPr>
            </w:pPr>
            <w:r w:rsidRPr="008008FE">
              <w:rPr>
                <w:rFonts w:ascii="Garamond" w:hAnsi="Garamond"/>
                <w:b/>
                <w:sz w:val="18"/>
                <w:szCs w:val="18"/>
              </w:rPr>
              <w:t>Propósito de la aplicación o implementación del mecanismo</w:t>
            </w:r>
          </w:p>
        </w:tc>
        <w:tc>
          <w:tcPr>
            <w:tcW w:w="2340" w:type="dxa"/>
            <w:shd w:val="clear" w:color="auto" w:fill="D9D9D9"/>
          </w:tcPr>
          <w:p w:rsidR="009B1FE0" w:rsidRPr="008008FE" w:rsidRDefault="009B1FE0" w:rsidP="00A763C7">
            <w:pPr>
              <w:jc w:val="center"/>
              <w:rPr>
                <w:rFonts w:ascii="Garamond" w:hAnsi="Garamond"/>
                <w:b/>
                <w:sz w:val="18"/>
                <w:szCs w:val="18"/>
              </w:rPr>
            </w:pPr>
            <w:r w:rsidRPr="008008FE">
              <w:rPr>
                <w:rFonts w:ascii="Garamond" w:hAnsi="Garamond"/>
                <w:b/>
                <w:sz w:val="18"/>
                <w:szCs w:val="18"/>
              </w:rPr>
              <w:t>Participantes y/o beneficiarios</w:t>
            </w:r>
          </w:p>
        </w:tc>
      </w:tr>
      <w:tr w:rsidR="00D90511" w:rsidRPr="008008FE" w:rsidTr="00327ED5">
        <w:tc>
          <w:tcPr>
            <w:tcW w:w="1173" w:type="dxa"/>
          </w:tcPr>
          <w:p w:rsidR="009B1FE0" w:rsidRPr="008008FE" w:rsidRDefault="009B1FE0" w:rsidP="00A763C7">
            <w:pPr>
              <w:rPr>
                <w:rFonts w:ascii="Garamond" w:hAnsi="Garamond"/>
                <w:sz w:val="18"/>
                <w:szCs w:val="18"/>
              </w:rPr>
            </w:pPr>
            <w:r w:rsidRPr="008008FE">
              <w:rPr>
                <w:rFonts w:ascii="Garamond" w:hAnsi="Garamond"/>
                <w:sz w:val="18"/>
                <w:szCs w:val="18"/>
              </w:rPr>
              <w:t>Ministerio d</w:t>
            </w:r>
            <w:r w:rsidR="006E0C84" w:rsidRPr="008008FE">
              <w:rPr>
                <w:rFonts w:ascii="Garamond" w:hAnsi="Garamond"/>
                <w:sz w:val="18"/>
                <w:szCs w:val="18"/>
              </w:rPr>
              <w:t>el Trabajo / Subsecretaría del T</w:t>
            </w:r>
            <w:r w:rsidRPr="008008FE">
              <w:rPr>
                <w:rFonts w:ascii="Garamond" w:hAnsi="Garamond"/>
                <w:sz w:val="18"/>
                <w:szCs w:val="18"/>
              </w:rPr>
              <w:t xml:space="preserve">rabajo </w:t>
            </w:r>
          </w:p>
        </w:tc>
        <w:tc>
          <w:tcPr>
            <w:tcW w:w="1620" w:type="dxa"/>
          </w:tcPr>
          <w:p w:rsidR="009B1FE0" w:rsidRPr="008008FE" w:rsidRDefault="00A763C7" w:rsidP="00A763C7">
            <w:pPr>
              <w:rPr>
                <w:rFonts w:ascii="Garamond" w:hAnsi="Garamond"/>
                <w:sz w:val="18"/>
                <w:szCs w:val="18"/>
              </w:rPr>
            </w:pPr>
            <w:r>
              <w:rPr>
                <w:rFonts w:ascii="Garamond" w:hAnsi="Garamond"/>
                <w:sz w:val="18"/>
                <w:szCs w:val="18"/>
              </w:rPr>
              <w:t>Mesas de diá</w:t>
            </w:r>
            <w:r w:rsidR="009B1FE0" w:rsidRPr="008008FE">
              <w:rPr>
                <w:rFonts w:ascii="Garamond" w:hAnsi="Garamond"/>
                <w:sz w:val="18"/>
                <w:szCs w:val="18"/>
              </w:rPr>
              <w:t xml:space="preserve">logo social </w:t>
            </w:r>
          </w:p>
        </w:tc>
        <w:tc>
          <w:tcPr>
            <w:tcW w:w="2520" w:type="dxa"/>
          </w:tcPr>
          <w:p w:rsidR="009B1FE0" w:rsidRPr="008008FE" w:rsidRDefault="009B1FE0" w:rsidP="00A763C7">
            <w:pPr>
              <w:rPr>
                <w:rFonts w:ascii="Garamond" w:hAnsi="Garamond"/>
                <w:sz w:val="18"/>
                <w:szCs w:val="18"/>
              </w:rPr>
            </w:pPr>
            <w:r w:rsidRPr="008008FE">
              <w:rPr>
                <w:rFonts w:ascii="Garamond" w:hAnsi="Garamond"/>
                <w:sz w:val="18"/>
                <w:szCs w:val="18"/>
              </w:rPr>
              <w:t xml:space="preserve">Constitución de mesas de diálogo regional </w:t>
            </w:r>
          </w:p>
        </w:tc>
        <w:tc>
          <w:tcPr>
            <w:tcW w:w="3060" w:type="dxa"/>
          </w:tcPr>
          <w:p w:rsidR="009B1FE0" w:rsidRPr="008008FE" w:rsidRDefault="009B1FE0" w:rsidP="00A763C7">
            <w:pPr>
              <w:rPr>
                <w:rFonts w:ascii="Garamond" w:hAnsi="Garamond"/>
                <w:sz w:val="18"/>
                <w:szCs w:val="18"/>
              </w:rPr>
            </w:pPr>
            <w:r w:rsidRPr="008008FE">
              <w:rPr>
                <w:rFonts w:ascii="Garamond" w:hAnsi="Garamond"/>
                <w:sz w:val="18"/>
                <w:szCs w:val="18"/>
              </w:rPr>
              <w:t xml:space="preserve">Los objetivos de estas mesas son promover la </w:t>
            </w:r>
            <w:r w:rsidR="00C50C6C" w:rsidRPr="008008FE">
              <w:rPr>
                <w:rFonts w:ascii="Garamond" w:hAnsi="Garamond"/>
                <w:sz w:val="18"/>
                <w:szCs w:val="18"/>
              </w:rPr>
              <w:t>generación</w:t>
            </w:r>
            <w:r w:rsidRPr="008008FE">
              <w:rPr>
                <w:rFonts w:ascii="Garamond" w:hAnsi="Garamond"/>
                <w:sz w:val="18"/>
                <w:szCs w:val="18"/>
              </w:rPr>
              <w:t xml:space="preserve"> de espacios de diálogo social a nivel nacional y regional en sectores que son de alta prioridad, </w:t>
            </w:r>
            <w:r w:rsidR="00A64720" w:rsidRPr="008008FE">
              <w:rPr>
                <w:rFonts w:ascii="Garamond" w:hAnsi="Garamond"/>
                <w:sz w:val="18"/>
                <w:szCs w:val="18"/>
              </w:rPr>
              <w:t xml:space="preserve">para influir en la </w:t>
            </w:r>
            <w:r w:rsidRPr="008008FE">
              <w:rPr>
                <w:rFonts w:ascii="Garamond" w:hAnsi="Garamond"/>
                <w:sz w:val="18"/>
                <w:szCs w:val="18"/>
              </w:rPr>
              <w:t xml:space="preserve"> creación de políticas públicas</w:t>
            </w:r>
          </w:p>
        </w:tc>
        <w:tc>
          <w:tcPr>
            <w:tcW w:w="2340" w:type="dxa"/>
          </w:tcPr>
          <w:p w:rsidR="009B1FE0" w:rsidRPr="008008FE" w:rsidRDefault="009B1FE0" w:rsidP="00A763C7">
            <w:pPr>
              <w:rPr>
                <w:rFonts w:ascii="Garamond" w:hAnsi="Garamond"/>
                <w:sz w:val="18"/>
                <w:szCs w:val="18"/>
              </w:rPr>
            </w:pPr>
            <w:r w:rsidRPr="008008FE">
              <w:rPr>
                <w:rFonts w:ascii="Garamond" w:hAnsi="Garamond"/>
                <w:sz w:val="18"/>
                <w:szCs w:val="18"/>
              </w:rPr>
              <w:t>Los beneficiarios de las mesas de diálogo son todos los trabajadores de los sectores</w:t>
            </w:r>
            <w:r w:rsidR="00A64720" w:rsidRPr="008008FE">
              <w:rPr>
                <w:rFonts w:ascii="Garamond" w:hAnsi="Garamond"/>
                <w:sz w:val="18"/>
                <w:szCs w:val="18"/>
              </w:rPr>
              <w:t xml:space="preserve"> (según prioridades de cada región) </w:t>
            </w:r>
            <w:r w:rsidRPr="008008FE">
              <w:rPr>
                <w:rFonts w:ascii="Garamond" w:hAnsi="Garamond"/>
                <w:sz w:val="18"/>
                <w:szCs w:val="18"/>
              </w:rPr>
              <w:t>que asisten a las mesas</w:t>
            </w:r>
          </w:p>
        </w:tc>
      </w:tr>
      <w:tr w:rsidR="00D90511" w:rsidRPr="008008FE" w:rsidTr="00327ED5">
        <w:tc>
          <w:tcPr>
            <w:tcW w:w="1173" w:type="dxa"/>
          </w:tcPr>
          <w:p w:rsidR="009B1FE0" w:rsidRPr="008008FE" w:rsidRDefault="00C50C6C" w:rsidP="00A763C7">
            <w:pPr>
              <w:rPr>
                <w:rFonts w:ascii="Garamond" w:hAnsi="Garamond"/>
                <w:sz w:val="18"/>
                <w:szCs w:val="18"/>
              </w:rPr>
            </w:pPr>
            <w:r w:rsidRPr="008008FE">
              <w:rPr>
                <w:rFonts w:ascii="Garamond" w:hAnsi="Garamond"/>
                <w:sz w:val="18"/>
                <w:szCs w:val="18"/>
              </w:rPr>
              <w:t xml:space="preserve">Ministerio del Trabajo / SENCE </w:t>
            </w:r>
          </w:p>
        </w:tc>
        <w:tc>
          <w:tcPr>
            <w:tcW w:w="1620" w:type="dxa"/>
          </w:tcPr>
          <w:p w:rsidR="009B1FE0" w:rsidRPr="008008FE" w:rsidRDefault="009B1FE0" w:rsidP="00A763C7">
            <w:pPr>
              <w:rPr>
                <w:rFonts w:ascii="Garamond" w:hAnsi="Garamond"/>
                <w:sz w:val="18"/>
                <w:szCs w:val="18"/>
              </w:rPr>
            </w:pPr>
            <w:r w:rsidRPr="008008FE">
              <w:rPr>
                <w:rFonts w:ascii="Garamond" w:hAnsi="Garamond"/>
                <w:sz w:val="18"/>
                <w:szCs w:val="18"/>
              </w:rPr>
              <w:t>Jor</w:t>
            </w:r>
            <w:r w:rsidR="00A64720" w:rsidRPr="008008FE">
              <w:rPr>
                <w:rFonts w:ascii="Garamond" w:hAnsi="Garamond"/>
                <w:sz w:val="18"/>
                <w:szCs w:val="18"/>
              </w:rPr>
              <w:t xml:space="preserve">nada de acuerdos ciudadanos. </w:t>
            </w:r>
            <w:r w:rsidRPr="008008FE">
              <w:rPr>
                <w:rFonts w:ascii="Garamond" w:hAnsi="Garamond"/>
                <w:sz w:val="18"/>
                <w:szCs w:val="18"/>
              </w:rPr>
              <w:t>Programa Chile Emprende</w:t>
            </w:r>
          </w:p>
        </w:tc>
        <w:tc>
          <w:tcPr>
            <w:tcW w:w="2520" w:type="dxa"/>
          </w:tcPr>
          <w:p w:rsidR="009B1FE0" w:rsidRPr="008008FE" w:rsidRDefault="009B1FE0" w:rsidP="00A763C7">
            <w:pPr>
              <w:rPr>
                <w:rFonts w:ascii="Garamond" w:hAnsi="Garamond"/>
                <w:sz w:val="18"/>
                <w:szCs w:val="18"/>
              </w:rPr>
            </w:pPr>
            <w:r w:rsidRPr="008008FE">
              <w:rPr>
                <w:rFonts w:ascii="Garamond" w:hAnsi="Garamond"/>
                <w:sz w:val="18"/>
                <w:szCs w:val="18"/>
              </w:rPr>
              <w:t>Jornadas anuales del Programa Chile Emprende, y de planificación del año que siguiente</w:t>
            </w:r>
          </w:p>
        </w:tc>
        <w:tc>
          <w:tcPr>
            <w:tcW w:w="3060" w:type="dxa"/>
          </w:tcPr>
          <w:p w:rsidR="009B1FE0" w:rsidRPr="008008FE" w:rsidRDefault="009B1FE0" w:rsidP="00A763C7">
            <w:pPr>
              <w:rPr>
                <w:rFonts w:ascii="Garamond" w:hAnsi="Garamond"/>
                <w:sz w:val="18"/>
                <w:szCs w:val="18"/>
              </w:rPr>
            </w:pPr>
            <w:r w:rsidRPr="008008FE">
              <w:rPr>
                <w:rFonts w:ascii="Garamond" w:hAnsi="Garamond"/>
                <w:sz w:val="18"/>
                <w:szCs w:val="18"/>
              </w:rPr>
              <w:t>Generar más y mejores oportunidades para pequeños y micro empresarios que forman parte de los distintos territorios definidos por el Programa</w:t>
            </w:r>
          </w:p>
        </w:tc>
        <w:tc>
          <w:tcPr>
            <w:tcW w:w="2340" w:type="dxa"/>
          </w:tcPr>
          <w:p w:rsidR="009B1FE0" w:rsidRPr="008008FE" w:rsidRDefault="009B1FE0" w:rsidP="00A763C7">
            <w:pPr>
              <w:rPr>
                <w:rFonts w:ascii="Garamond" w:hAnsi="Garamond"/>
                <w:sz w:val="18"/>
                <w:szCs w:val="18"/>
              </w:rPr>
            </w:pPr>
            <w:r w:rsidRPr="008008FE">
              <w:rPr>
                <w:rFonts w:ascii="Garamond" w:hAnsi="Garamond"/>
                <w:sz w:val="18"/>
                <w:szCs w:val="18"/>
              </w:rPr>
              <w:t xml:space="preserve">Servicios Públicos y Micro y pequeños empresarios que forman parte de las mesas productivas y temáticas territoriales </w:t>
            </w:r>
          </w:p>
        </w:tc>
      </w:tr>
      <w:tr w:rsidR="008942D9" w:rsidRPr="008008FE" w:rsidTr="00327ED5">
        <w:tc>
          <w:tcPr>
            <w:tcW w:w="1173" w:type="dxa"/>
            <w:vMerge w:val="restart"/>
          </w:tcPr>
          <w:p w:rsidR="008942D9" w:rsidRPr="008008FE" w:rsidRDefault="008942D9" w:rsidP="00A763C7">
            <w:pPr>
              <w:rPr>
                <w:rFonts w:ascii="Garamond" w:hAnsi="Garamond"/>
                <w:sz w:val="18"/>
                <w:szCs w:val="18"/>
              </w:rPr>
            </w:pPr>
            <w:r w:rsidRPr="008008FE">
              <w:rPr>
                <w:rFonts w:ascii="Garamond" w:hAnsi="Garamond"/>
                <w:sz w:val="18"/>
                <w:szCs w:val="18"/>
              </w:rPr>
              <w:t>CONAMA</w:t>
            </w:r>
          </w:p>
        </w:tc>
        <w:tc>
          <w:tcPr>
            <w:tcW w:w="1620" w:type="dxa"/>
          </w:tcPr>
          <w:p w:rsidR="008942D9" w:rsidRPr="008008FE" w:rsidRDefault="008942D9" w:rsidP="00A763C7">
            <w:pPr>
              <w:rPr>
                <w:rFonts w:ascii="Garamond" w:hAnsi="Garamond"/>
                <w:sz w:val="18"/>
                <w:szCs w:val="18"/>
              </w:rPr>
            </w:pPr>
            <w:r w:rsidRPr="008008FE">
              <w:rPr>
                <w:rFonts w:ascii="Garamond" w:hAnsi="Garamond"/>
                <w:sz w:val="18"/>
                <w:szCs w:val="18"/>
              </w:rPr>
              <w:t>Participación Ciudadana en SEIA</w:t>
            </w:r>
          </w:p>
        </w:tc>
        <w:tc>
          <w:tcPr>
            <w:tcW w:w="2520" w:type="dxa"/>
          </w:tcPr>
          <w:p w:rsidR="008942D9" w:rsidRPr="008008FE" w:rsidRDefault="00A64720" w:rsidP="00A763C7">
            <w:pPr>
              <w:rPr>
                <w:rFonts w:ascii="Garamond" w:hAnsi="Garamond"/>
                <w:sz w:val="18"/>
                <w:szCs w:val="18"/>
              </w:rPr>
            </w:pPr>
            <w:r w:rsidRPr="008008FE">
              <w:rPr>
                <w:rFonts w:ascii="Garamond" w:hAnsi="Garamond"/>
                <w:sz w:val="18"/>
                <w:szCs w:val="18"/>
              </w:rPr>
              <w:t>E</w:t>
            </w:r>
            <w:r w:rsidR="008942D9" w:rsidRPr="008008FE">
              <w:rPr>
                <w:rFonts w:ascii="Garamond" w:hAnsi="Garamond"/>
                <w:sz w:val="18"/>
                <w:szCs w:val="18"/>
              </w:rPr>
              <w:t xml:space="preserve">stablecida a través de </w:t>
            </w:r>
            <w:smartTag w:uri="urn:schemas-microsoft-com:office:smarttags" w:element="PersonName">
              <w:smartTagPr>
                <w:attr w:name="ProductID" w:val="la Ley"/>
              </w:smartTagPr>
              <w:r w:rsidR="008942D9" w:rsidRPr="008008FE">
                <w:rPr>
                  <w:rFonts w:ascii="Garamond" w:hAnsi="Garamond"/>
                  <w:sz w:val="18"/>
                  <w:szCs w:val="18"/>
                </w:rPr>
                <w:t>la Ley</w:t>
              </w:r>
            </w:smartTag>
            <w:r w:rsidR="008942D9" w:rsidRPr="008008FE">
              <w:rPr>
                <w:rFonts w:ascii="Garamond" w:hAnsi="Garamond"/>
                <w:sz w:val="18"/>
                <w:szCs w:val="18"/>
              </w:rPr>
              <w:t xml:space="preserve"> 19.300 y corresponde a un mecanismo que se implementa en diferentes etapas, durante los 60 días que se establecen legalmente para la participación. Dichas etapas son: de información, de diálogo y capacitación, de generación de observacione</w:t>
            </w:r>
            <w:r w:rsidRPr="008008FE">
              <w:rPr>
                <w:rFonts w:ascii="Garamond" w:hAnsi="Garamond"/>
                <w:sz w:val="18"/>
                <w:szCs w:val="18"/>
              </w:rPr>
              <w:t>s y de ponderación o respuesta</w:t>
            </w:r>
          </w:p>
        </w:tc>
        <w:tc>
          <w:tcPr>
            <w:tcW w:w="3060" w:type="dxa"/>
          </w:tcPr>
          <w:p w:rsidR="008942D9" w:rsidRPr="008008FE" w:rsidRDefault="008942D9" w:rsidP="00A763C7">
            <w:pPr>
              <w:rPr>
                <w:rFonts w:ascii="Garamond" w:hAnsi="Garamond"/>
                <w:sz w:val="18"/>
                <w:szCs w:val="18"/>
              </w:rPr>
            </w:pPr>
            <w:r w:rsidRPr="008008FE">
              <w:rPr>
                <w:rFonts w:ascii="Garamond" w:hAnsi="Garamond"/>
                <w:sz w:val="18"/>
                <w:szCs w:val="18"/>
              </w:rPr>
              <w:t>El objetivo de los procesos participativos es mejorar la evaluación ambiental de los proyectos que ingresan en el SEIA, a través de la consideración de las opiniones y preocupaciones de la comunidad expresadas en las observaciones ciudadanas. De esta forma, la sociedad civil puede aportar antecedentes para que las evaluaciones cuenten con el mayor nivel de información posible</w:t>
            </w:r>
          </w:p>
        </w:tc>
        <w:tc>
          <w:tcPr>
            <w:tcW w:w="2340" w:type="dxa"/>
          </w:tcPr>
          <w:p w:rsidR="008942D9" w:rsidRPr="008008FE" w:rsidRDefault="008942D9" w:rsidP="00A763C7">
            <w:pPr>
              <w:rPr>
                <w:rFonts w:ascii="Garamond" w:hAnsi="Garamond"/>
                <w:sz w:val="18"/>
                <w:szCs w:val="18"/>
              </w:rPr>
            </w:pPr>
            <w:r w:rsidRPr="008008FE">
              <w:rPr>
                <w:rFonts w:ascii="Garamond" w:hAnsi="Garamond"/>
                <w:sz w:val="18"/>
                <w:szCs w:val="18"/>
              </w:rPr>
              <w:t xml:space="preserve">En este proceso interactúan diferentes actores: el titular del proyecto, </w:t>
            </w:r>
            <w:r w:rsidRPr="008008FE">
              <w:rPr>
                <w:rFonts w:ascii="Garamond" w:hAnsi="Garamond"/>
                <w:sz w:val="18"/>
                <w:szCs w:val="18"/>
                <w:u w:val="single"/>
              </w:rPr>
              <w:t>la autoridad local y autoridades de la región</w:t>
            </w:r>
            <w:r w:rsidRPr="008008FE">
              <w:rPr>
                <w:rFonts w:ascii="Garamond" w:hAnsi="Garamond"/>
                <w:sz w:val="18"/>
                <w:szCs w:val="18"/>
              </w:rPr>
              <w:t xml:space="preserve">, los servicios públicos con competencia ambiental, ONGs, Universidades y la ciudadanía afectada por el proyecto en cuestión a través de sus representantes o </w:t>
            </w:r>
            <w:r w:rsidR="006E0C84" w:rsidRPr="008008FE">
              <w:rPr>
                <w:rFonts w:ascii="Garamond" w:hAnsi="Garamond"/>
                <w:sz w:val="18"/>
                <w:szCs w:val="18"/>
              </w:rPr>
              <w:t xml:space="preserve">bien </w:t>
            </w:r>
            <w:r w:rsidRPr="008008FE">
              <w:rPr>
                <w:rFonts w:ascii="Garamond" w:hAnsi="Garamond"/>
                <w:sz w:val="18"/>
                <w:szCs w:val="18"/>
              </w:rPr>
              <w:t>directa por parte de los vecinos y vecinas.</w:t>
            </w:r>
          </w:p>
        </w:tc>
      </w:tr>
      <w:tr w:rsidR="008942D9" w:rsidRPr="008008FE" w:rsidTr="00327ED5">
        <w:tc>
          <w:tcPr>
            <w:tcW w:w="1173" w:type="dxa"/>
            <w:vMerge/>
          </w:tcPr>
          <w:p w:rsidR="008942D9" w:rsidRPr="008008FE" w:rsidRDefault="008942D9" w:rsidP="00A763C7">
            <w:pPr>
              <w:rPr>
                <w:rFonts w:ascii="Garamond" w:hAnsi="Garamond"/>
                <w:sz w:val="18"/>
                <w:szCs w:val="18"/>
              </w:rPr>
            </w:pPr>
          </w:p>
        </w:tc>
        <w:tc>
          <w:tcPr>
            <w:tcW w:w="1620" w:type="dxa"/>
          </w:tcPr>
          <w:p w:rsidR="008942D9" w:rsidRPr="008008FE" w:rsidRDefault="008942D9" w:rsidP="00A763C7">
            <w:pPr>
              <w:rPr>
                <w:rFonts w:ascii="Garamond" w:hAnsi="Garamond"/>
                <w:sz w:val="18"/>
                <w:szCs w:val="18"/>
              </w:rPr>
            </w:pPr>
            <w:r w:rsidRPr="008008FE">
              <w:rPr>
                <w:rFonts w:ascii="Garamond" w:hAnsi="Garamond"/>
                <w:sz w:val="18"/>
                <w:szCs w:val="18"/>
              </w:rPr>
              <w:t xml:space="preserve">Participación Ciudadana en Normas Ambientales </w:t>
            </w:r>
          </w:p>
        </w:tc>
        <w:tc>
          <w:tcPr>
            <w:tcW w:w="2520" w:type="dxa"/>
          </w:tcPr>
          <w:p w:rsidR="008942D9" w:rsidRPr="008008FE" w:rsidRDefault="008942D9" w:rsidP="00A763C7">
            <w:pPr>
              <w:rPr>
                <w:rFonts w:ascii="Garamond" w:hAnsi="Garamond"/>
                <w:sz w:val="18"/>
                <w:szCs w:val="18"/>
              </w:rPr>
            </w:pPr>
            <w:r w:rsidRPr="008008FE">
              <w:rPr>
                <w:rFonts w:ascii="Garamond" w:hAnsi="Garamond"/>
                <w:sz w:val="18"/>
                <w:szCs w:val="18"/>
              </w:rPr>
              <w:t xml:space="preserve">Establecida por </w:t>
            </w:r>
            <w:smartTag w:uri="urn:schemas-microsoft-com:office:smarttags" w:element="PersonName">
              <w:smartTagPr>
                <w:attr w:name="ProductID" w:val="la Ley"/>
              </w:smartTagPr>
              <w:r w:rsidRPr="008008FE">
                <w:rPr>
                  <w:rFonts w:ascii="Garamond" w:hAnsi="Garamond"/>
                  <w:sz w:val="18"/>
                  <w:szCs w:val="18"/>
                </w:rPr>
                <w:t>la Ley</w:t>
              </w:r>
            </w:smartTag>
            <w:r w:rsidRPr="008008FE">
              <w:rPr>
                <w:rFonts w:ascii="Garamond" w:hAnsi="Garamond"/>
                <w:sz w:val="18"/>
                <w:szCs w:val="18"/>
              </w:rPr>
              <w:t xml:space="preserve"> 19.300, es un mecanismo que a través de la con</w:t>
            </w:r>
            <w:r w:rsidR="006E0C84" w:rsidRPr="008008FE">
              <w:rPr>
                <w:rFonts w:ascii="Garamond" w:hAnsi="Garamond"/>
                <w:sz w:val="18"/>
                <w:szCs w:val="18"/>
              </w:rPr>
              <w:t>formación del Comité Ampliado, y</w:t>
            </w:r>
            <w:r w:rsidRPr="008008FE">
              <w:rPr>
                <w:rFonts w:ascii="Garamond" w:hAnsi="Garamond"/>
                <w:sz w:val="18"/>
                <w:szCs w:val="18"/>
              </w:rPr>
              <w:t xml:space="preserve"> la implementación de los 60 días de Consulta Pública, </w:t>
            </w:r>
            <w:r w:rsidR="00A64720" w:rsidRPr="008008FE">
              <w:rPr>
                <w:rFonts w:ascii="Garamond" w:hAnsi="Garamond"/>
                <w:sz w:val="18"/>
                <w:szCs w:val="18"/>
              </w:rPr>
              <w:t>permite la participación de la ciudadanía</w:t>
            </w:r>
            <w:r w:rsidRPr="008008FE">
              <w:rPr>
                <w:rFonts w:ascii="Garamond" w:hAnsi="Garamond"/>
                <w:sz w:val="18"/>
                <w:szCs w:val="18"/>
              </w:rPr>
              <w:t xml:space="preserve"> a través de la presentación </w:t>
            </w:r>
            <w:r w:rsidR="00A64720" w:rsidRPr="008008FE">
              <w:rPr>
                <w:rFonts w:ascii="Garamond" w:hAnsi="Garamond"/>
                <w:sz w:val="18"/>
                <w:szCs w:val="18"/>
              </w:rPr>
              <w:t>de antecedentes en relación al tema</w:t>
            </w:r>
            <w:r w:rsidRPr="008008FE">
              <w:rPr>
                <w:rFonts w:ascii="Garamond" w:hAnsi="Garamond"/>
                <w:sz w:val="18"/>
                <w:szCs w:val="18"/>
              </w:rPr>
              <w:t xml:space="preserve"> </w:t>
            </w:r>
          </w:p>
        </w:tc>
        <w:tc>
          <w:tcPr>
            <w:tcW w:w="3060" w:type="dxa"/>
          </w:tcPr>
          <w:p w:rsidR="008942D9" w:rsidRPr="008008FE" w:rsidRDefault="00A64720" w:rsidP="00A763C7">
            <w:pPr>
              <w:rPr>
                <w:rFonts w:ascii="Garamond" w:hAnsi="Garamond"/>
                <w:sz w:val="18"/>
                <w:szCs w:val="18"/>
              </w:rPr>
            </w:pPr>
            <w:r w:rsidRPr="008008FE">
              <w:rPr>
                <w:rFonts w:ascii="Garamond" w:hAnsi="Garamond"/>
                <w:sz w:val="18"/>
                <w:szCs w:val="18"/>
              </w:rPr>
              <w:t>Su objetivo es que la ciudadanía</w:t>
            </w:r>
            <w:r w:rsidR="006E0C84" w:rsidRPr="008008FE">
              <w:rPr>
                <w:rFonts w:ascii="Garamond" w:hAnsi="Garamond"/>
                <w:sz w:val="18"/>
                <w:szCs w:val="18"/>
              </w:rPr>
              <w:t xml:space="preserve"> pueda</w:t>
            </w:r>
            <w:r w:rsidR="008942D9" w:rsidRPr="008008FE">
              <w:rPr>
                <w:rFonts w:ascii="Garamond" w:hAnsi="Garamond"/>
                <w:sz w:val="18"/>
                <w:szCs w:val="18"/>
              </w:rPr>
              <w:t xml:space="preserve"> aportar al proceso de elaboración o revisión de </w:t>
            </w:r>
            <w:r w:rsidR="00304A09" w:rsidRPr="008008FE">
              <w:rPr>
                <w:rFonts w:ascii="Garamond" w:hAnsi="Garamond"/>
                <w:sz w:val="18"/>
                <w:szCs w:val="18"/>
              </w:rPr>
              <w:t>las normas o planes, presentando</w:t>
            </w:r>
            <w:r w:rsidR="006E0C84" w:rsidRPr="008008FE">
              <w:rPr>
                <w:rFonts w:ascii="Garamond" w:hAnsi="Garamond"/>
                <w:sz w:val="18"/>
                <w:szCs w:val="18"/>
              </w:rPr>
              <w:t xml:space="preserve"> </w:t>
            </w:r>
            <w:r w:rsidR="008942D9" w:rsidRPr="008008FE">
              <w:rPr>
                <w:rFonts w:ascii="Garamond" w:hAnsi="Garamond"/>
                <w:sz w:val="18"/>
                <w:szCs w:val="18"/>
              </w:rPr>
              <w:t xml:space="preserve">antecedentes o bien comentarios y observaciones que permitan mejorar, complementar y dar transparencia para contar con una normativa ambiental representativa y aplicable a territorio nacional </w:t>
            </w:r>
          </w:p>
        </w:tc>
        <w:tc>
          <w:tcPr>
            <w:tcW w:w="2340" w:type="dxa"/>
          </w:tcPr>
          <w:p w:rsidR="008942D9" w:rsidRPr="008008FE" w:rsidRDefault="00E4690E" w:rsidP="00A763C7">
            <w:pPr>
              <w:rPr>
                <w:rFonts w:ascii="Garamond" w:hAnsi="Garamond"/>
                <w:sz w:val="18"/>
                <w:szCs w:val="18"/>
              </w:rPr>
            </w:pPr>
            <w:r w:rsidRPr="008008FE">
              <w:rPr>
                <w:rFonts w:ascii="Garamond" w:hAnsi="Garamond"/>
                <w:sz w:val="18"/>
                <w:szCs w:val="18"/>
              </w:rPr>
              <w:t xml:space="preserve">ONGs, académicos, universidades, el sector privado, el sector regulado por la normativa en cuestión, gremios representantes de organizaciones sociales y territoriales, municipios, etc. </w:t>
            </w:r>
          </w:p>
        </w:tc>
      </w:tr>
      <w:tr w:rsidR="007B7F23" w:rsidRPr="008008FE" w:rsidTr="00327ED5">
        <w:tc>
          <w:tcPr>
            <w:tcW w:w="1173" w:type="dxa"/>
            <w:vMerge w:val="restart"/>
            <w:shd w:val="clear" w:color="auto" w:fill="auto"/>
          </w:tcPr>
          <w:p w:rsidR="007B7F23" w:rsidRPr="008008FE" w:rsidRDefault="007B7F23" w:rsidP="00A763C7">
            <w:pPr>
              <w:rPr>
                <w:rFonts w:ascii="Garamond" w:hAnsi="Garamond"/>
                <w:sz w:val="18"/>
                <w:szCs w:val="18"/>
              </w:rPr>
            </w:pPr>
            <w:r w:rsidRPr="008008FE">
              <w:rPr>
                <w:rFonts w:ascii="Garamond" w:hAnsi="Garamond"/>
                <w:sz w:val="18"/>
                <w:szCs w:val="18"/>
              </w:rPr>
              <w:t>Ministerio de Salud</w:t>
            </w:r>
          </w:p>
        </w:tc>
        <w:tc>
          <w:tcPr>
            <w:tcW w:w="1620" w:type="dxa"/>
          </w:tcPr>
          <w:p w:rsidR="007B7F23" w:rsidRPr="008008FE" w:rsidRDefault="007B7F23" w:rsidP="00A763C7">
            <w:pPr>
              <w:rPr>
                <w:rFonts w:ascii="Garamond" w:hAnsi="Garamond"/>
                <w:sz w:val="18"/>
                <w:szCs w:val="18"/>
              </w:rPr>
            </w:pPr>
            <w:r w:rsidRPr="008008FE">
              <w:rPr>
                <w:rFonts w:ascii="Garamond" w:hAnsi="Garamond"/>
                <w:sz w:val="18"/>
                <w:szCs w:val="18"/>
              </w:rPr>
              <w:t>Consejo de Participación Social de las Direcciones de Servicios de Salud</w:t>
            </w:r>
          </w:p>
        </w:tc>
        <w:tc>
          <w:tcPr>
            <w:tcW w:w="2520" w:type="dxa"/>
          </w:tcPr>
          <w:p w:rsidR="007B7F23" w:rsidRPr="008008FE" w:rsidRDefault="007B7F23" w:rsidP="00A763C7">
            <w:pPr>
              <w:rPr>
                <w:rFonts w:ascii="Garamond" w:hAnsi="Garamond"/>
                <w:sz w:val="18"/>
                <w:szCs w:val="18"/>
              </w:rPr>
            </w:pPr>
            <w:r w:rsidRPr="008008FE">
              <w:rPr>
                <w:rFonts w:ascii="Garamond" w:hAnsi="Garamond"/>
                <w:sz w:val="18"/>
                <w:szCs w:val="18"/>
              </w:rPr>
              <w:t>Consejo conformado por representantes de organizaciones de usuarios, de las comunidades locales, de la sociedad civil con asentamiento en el territorio del Servicio de Salud, representantes del nivel de asesoría del Servicio de Salud y el Gestor de Red, de funcionamiento regular y permanente, convocado inicialmente por el Gestor de Red</w:t>
            </w:r>
            <w:r w:rsidR="00A763C7">
              <w:rPr>
                <w:rFonts w:ascii="Garamond" w:hAnsi="Garamond"/>
                <w:sz w:val="18"/>
                <w:szCs w:val="18"/>
              </w:rPr>
              <w:t>.</w:t>
            </w:r>
          </w:p>
        </w:tc>
        <w:tc>
          <w:tcPr>
            <w:tcW w:w="3060" w:type="dxa"/>
          </w:tcPr>
          <w:p w:rsidR="007B7F23" w:rsidRPr="008008FE" w:rsidRDefault="007B7F23" w:rsidP="00A763C7">
            <w:pPr>
              <w:rPr>
                <w:rFonts w:ascii="Garamond" w:hAnsi="Garamond"/>
                <w:sz w:val="18"/>
                <w:szCs w:val="18"/>
              </w:rPr>
            </w:pPr>
            <w:r w:rsidRPr="008008FE">
              <w:rPr>
                <w:rFonts w:ascii="Garamond" w:hAnsi="Garamond"/>
                <w:sz w:val="18"/>
                <w:szCs w:val="18"/>
              </w:rPr>
              <w:t xml:space="preserve">Este Consejo asesora a </w:t>
            </w:r>
            <w:smartTag w:uri="urn:schemas-microsoft-com:office:smarttags" w:element="PersonName">
              <w:smartTagPr>
                <w:attr w:name="ProductID" w:val="la Direcci￳n"/>
              </w:smartTagPr>
              <w:r w:rsidRPr="008008FE">
                <w:rPr>
                  <w:rFonts w:ascii="Garamond" w:hAnsi="Garamond"/>
                  <w:sz w:val="18"/>
                  <w:szCs w:val="18"/>
                </w:rPr>
                <w:t>la Dirección</w:t>
              </w:r>
            </w:smartTag>
            <w:r w:rsidRPr="008008FE">
              <w:rPr>
                <w:rFonts w:ascii="Garamond" w:hAnsi="Garamond"/>
                <w:sz w:val="18"/>
                <w:szCs w:val="18"/>
              </w:rPr>
              <w:t xml:space="preserve"> del Servicio de Salud (Gestor (a) de </w:t>
            </w:r>
            <w:smartTag w:uri="urn:schemas-microsoft-com:office:smarttags" w:element="PersonName">
              <w:smartTagPr>
                <w:attr w:name="ProductID" w:val="la Red"/>
              </w:smartTagPr>
              <w:r w:rsidRPr="008008FE">
                <w:rPr>
                  <w:rFonts w:ascii="Garamond" w:hAnsi="Garamond"/>
                  <w:sz w:val="18"/>
                  <w:szCs w:val="18"/>
                </w:rPr>
                <w:t>la Red</w:t>
              </w:r>
            </w:smartTag>
            <w:r w:rsidRPr="008008FE">
              <w:rPr>
                <w:rFonts w:ascii="Garamond" w:hAnsi="Garamond"/>
                <w:sz w:val="18"/>
                <w:szCs w:val="18"/>
              </w:rPr>
              <w:t xml:space="preserve"> asistencial), evalúa la gestión y articulación de la red, propone soluciones para la mejoría de la calidad de los servicios, participa en la implementación de los Presupuestos Participativos, elaboración de Cuentas Públicas, medición de </w:t>
            </w:r>
            <w:smartTag w:uri="urn:schemas-microsoft-com:office:smarttags" w:element="PersonName">
              <w:smartTagPr>
                <w:attr w:name="ProductID" w:val="la Satisfacci￳n Usuaria"/>
              </w:smartTagPr>
              <w:r w:rsidRPr="008008FE">
                <w:rPr>
                  <w:rFonts w:ascii="Garamond" w:hAnsi="Garamond"/>
                  <w:sz w:val="18"/>
                  <w:szCs w:val="18"/>
                </w:rPr>
                <w:t>la Satisfacción Usuaria</w:t>
              </w:r>
            </w:smartTag>
            <w:r w:rsidRPr="008008FE">
              <w:rPr>
                <w:rFonts w:ascii="Garamond" w:hAnsi="Garamond"/>
                <w:sz w:val="18"/>
                <w:szCs w:val="18"/>
              </w:rPr>
              <w:t>, definic</w:t>
            </w:r>
            <w:r w:rsidR="00840F14" w:rsidRPr="008008FE">
              <w:rPr>
                <w:rFonts w:ascii="Garamond" w:hAnsi="Garamond"/>
                <w:sz w:val="18"/>
                <w:szCs w:val="18"/>
              </w:rPr>
              <w:t>ión de prioridades de inversión</w:t>
            </w:r>
            <w:r w:rsidR="00A763C7">
              <w:rPr>
                <w:rFonts w:ascii="Garamond" w:hAnsi="Garamond"/>
                <w:sz w:val="18"/>
                <w:szCs w:val="18"/>
              </w:rPr>
              <w:t>.</w:t>
            </w:r>
          </w:p>
        </w:tc>
        <w:tc>
          <w:tcPr>
            <w:tcW w:w="2340" w:type="dxa"/>
          </w:tcPr>
          <w:p w:rsidR="007B7F23" w:rsidRPr="008008FE" w:rsidRDefault="007B7F23" w:rsidP="00A763C7">
            <w:pPr>
              <w:rPr>
                <w:rFonts w:ascii="Garamond" w:hAnsi="Garamond"/>
                <w:sz w:val="18"/>
                <w:szCs w:val="18"/>
              </w:rPr>
            </w:pPr>
            <w:r w:rsidRPr="008008FE">
              <w:rPr>
                <w:rFonts w:ascii="Garamond" w:hAnsi="Garamond"/>
                <w:sz w:val="18"/>
                <w:szCs w:val="18"/>
              </w:rPr>
              <w:t xml:space="preserve">Representantes de organizaciones comunitarias, agrupaciones de usuarios, grupos de voluntarios, representantes de Consejos de Desarrollo/Consultivos/Comités </w:t>
            </w:r>
            <w:r w:rsidR="00E527FD" w:rsidRPr="008008FE">
              <w:rPr>
                <w:rFonts w:ascii="Garamond" w:hAnsi="Garamond"/>
                <w:sz w:val="18"/>
                <w:szCs w:val="18"/>
              </w:rPr>
              <w:t>Locales</w:t>
            </w:r>
            <w:r w:rsidRPr="008008FE">
              <w:rPr>
                <w:rFonts w:ascii="Garamond" w:hAnsi="Garamond"/>
                <w:sz w:val="18"/>
                <w:szCs w:val="18"/>
              </w:rPr>
              <w:t xml:space="preserve"> de Salud y representantes del equipo técnico del nivel de asesoría de los Servicios de Salud</w:t>
            </w:r>
            <w:r w:rsidR="00A763C7">
              <w:rPr>
                <w:rFonts w:ascii="Garamond" w:hAnsi="Garamond"/>
                <w:sz w:val="18"/>
                <w:szCs w:val="18"/>
              </w:rPr>
              <w:t>.</w:t>
            </w:r>
          </w:p>
        </w:tc>
      </w:tr>
      <w:tr w:rsidR="007B7F23" w:rsidRPr="008008FE" w:rsidTr="00327ED5">
        <w:tc>
          <w:tcPr>
            <w:tcW w:w="1173" w:type="dxa"/>
            <w:vMerge/>
            <w:shd w:val="clear" w:color="auto" w:fill="auto"/>
          </w:tcPr>
          <w:p w:rsidR="007B7F23" w:rsidRPr="008008FE" w:rsidRDefault="007B7F23" w:rsidP="00A763C7">
            <w:pPr>
              <w:rPr>
                <w:rFonts w:ascii="Garamond" w:hAnsi="Garamond"/>
                <w:sz w:val="18"/>
                <w:szCs w:val="18"/>
              </w:rPr>
            </w:pPr>
          </w:p>
        </w:tc>
        <w:tc>
          <w:tcPr>
            <w:tcW w:w="1620" w:type="dxa"/>
          </w:tcPr>
          <w:p w:rsidR="007B7F23" w:rsidRPr="008008FE" w:rsidRDefault="007B7F23" w:rsidP="00A763C7">
            <w:pPr>
              <w:rPr>
                <w:rFonts w:ascii="Garamond" w:hAnsi="Garamond"/>
                <w:sz w:val="18"/>
                <w:szCs w:val="18"/>
              </w:rPr>
            </w:pPr>
            <w:r w:rsidRPr="008008FE">
              <w:rPr>
                <w:rFonts w:ascii="Garamond" w:hAnsi="Garamond"/>
                <w:sz w:val="18"/>
                <w:szCs w:val="18"/>
              </w:rPr>
              <w:t xml:space="preserve">Consejo de Integración de </w:t>
            </w:r>
            <w:smartTag w:uri="urn:schemas-microsoft-com:office:smarttags" w:element="PersonName">
              <w:smartTagPr>
                <w:attr w:name="ProductID" w:val="la Red Asistencial"/>
              </w:smartTagPr>
              <w:r w:rsidRPr="008008FE">
                <w:rPr>
                  <w:rFonts w:ascii="Garamond" w:hAnsi="Garamond"/>
                  <w:sz w:val="18"/>
                  <w:szCs w:val="18"/>
                </w:rPr>
                <w:t>la Red Asistencial</w:t>
              </w:r>
            </w:smartTag>
            <w:r w:rsidR="00A763C7">
              <w:rPr>
                <w:rFonts w:ascii="Garamond" w:hAnsi="Garamond"/>
                <w:sz w:val="18"/>
                <w:szCs w:val="18"/>
              </w:rPr>
              <w:t xml:space="preserve"> (CIRA</w:t>
            </w:r>
            <w:r w:rsidRPr="008008FE">
              <w:rPr>
                <w:rFonts w:ascii="Garamond" w:hAnsi="Garamond"/>
                <w:sz w:val="18"/>
                <w:szCs w:val="18"/>
              </w:rPr>
              <w:t>)</w:t>
            </w:r>
          </w:p>
        </w:tc>
        <w:tc>
          <w:tcPr>
            <w:tcW w:w="2520" w:type="dxa"/>
          </w:tcPr>
          <w:p w:rsidR="0078124A" w:rsidRPr="008008FE" w:rsidRDefault="00A9776D" w:rsidP="00A763C7">
            <w:pPr>
              <w:rPr>
                <w:rFonts w:ascii="Garamond" w:hAnsi="Garamond"/>
                <w:sz w:val="18"/>
                <w:szCs w:val="18"/>
              </w:rPr>
            </w:pPr>
            <w:r w:rsidRPr="008008FE">
              <w:rPr>
                <w:rFonts w:ascii="Garamond" w:hAnsi="Garamond"/>
                <w:sz w:val="18"/>
                <w:szCs w:val="18"/>
              </w:rPr>
              <w:t xml:space="preserve">Organismo </w:t>
            </w:r>
            <w:r w:rsidR="00304A09" w:rsidRPr="008008FE">
              <w:rPr>
                <w:rFonts w:ascii="Garamond" w:hAnsi="Garamond"/>
                <w:sz w:val="18"/>
                <w:szCs w:val="18"/>
              </w:rPr>
              <w:t>de carácter asesor y consultivo que</w:t>
            </w:r>
            <w:r w:rsidRPr="008008FE">
              <w:rPr>
                <w:rFonts w:ascii="Garamond" w:hAnsi="Garamond"/>
                <w:sz w:val="18"/>
                <w:szCs w:val="18"/>
              </w:rPr>
              <w:t xml:space="preserve">  tiene el rol de proponer las iniciativas necesarias para mejorar la coordinación eficiente y adecuada entre el Servicio de Salud, los hospitales y los establecimientos de atención primaria</w:t>
            </w:r>
            <w:r w:rsidR="00A763C7">
              <w:rPr>
                <w:rFonts w:ascii="Garamond" w:hAnsi="Garamond"/>
                <w:sz w:val="18"/>
                <w:szCs w:val="18"/>
              </w:rPr>
              <w:t>.</w:t>
            </w:r>
          </w:p>
        </w:tc>
        <w:tc>
          <w:tcPr>
            <w:tcW w:w="3060" w:type="dxa"/>
          </w:tcPr>
          <w:p w:rsidR="007B7F23" w:rsidRPr="008008FE" w:rsidRDefault="007B7F23" w:rsidP="00A763C7">
            <w:pPr>
              <w:rPr>
                <w:rFonts w:ascii="Garamond" w:hAnsi="Garamond"/>
                <w:sz w:val="18"/>
                <w:szCs w:val="18"/>
              </w:rPr>
            </w:pPr>
            <w:r w:rsidRPr="008008FE">
              <w:rPr>
                <w:rFonts w:ascii="Garamond" w:hAnsi="Garamond"/>
                <w:sz w:val="18"/>
                <w:szCs w:val="18"/>
              </w:rPr>
              <w:t>Estos consejos tienen como fin resolver problemas de gestión,</w:t>
            </w:r>
            <w:r w:rsidR="00840F14" w:rsidRPr="008008FE">
              <w:rPr>
                <w:rFonts w:ascii="Garamond" w:hAnsi="Garamond"/>
                <w:sz w:val="18"/>
                <w:szCs w:val="18"/>
              </w:rPr>
              <w:t xml:space="preserve"> </w:t>
            </w:r>
            <w:r w:rsidRPr="008008FE">
              <w:rPr>
                <w:rFonts w:ascii="Garamond" w:hAnsi="Garamond"/>
                <w:sz w:val="18"/>
                <w:szCs w:val="18"/>
              </w:rPr>
              <w:t>satisfacción usuaria, programación en red, fomento y difusión del mejor</w:t>
            </w:r>
            <w:r w:rsidR="00304A09" w:rsidRPr="008008FE">
              <w:rPr>
                <w:rFonts w:ascii="Garamond" w:hAnsi="Garamond"/>
                <w:sz w:val="18"/>
                <w:szCs w:val="18"/>
              </w:rPr>
              <w:t xml:space="preserve"> uso de la red pú</w:t>
            </w:r>
            <w:r w:rsidR="00840F14" w:rsidRPr="008008FE">
              <w:rPr>
                <w:rFonts w:ascii="Garamond" w:hAnsi="Garamond"/>
                <w:sz w:val="18"/>
                <w:szCs w:val="18"/>
              </w:rPr>
              <w:t>blica de salud</w:t>
            </w:r>
            <w:r w:rsidR="00A763C7">
              <w:rPr>
                <w:rFonts w:ascii="Garamond" w:hAnsi="Garamond"/>
                <w:sz w:val="18"/>
                <w:szCs w:val="18"/>
              </w:rPr>
              <w:t>.</w:t>
            </w:r>
          </w:p>
        </w:tc>
        <w:tc>
          <w:tcPr>
            <w:tcW w:w="2340" w:type="dxa"/>
          </w:tcPr>
          <w:p w:rsidR="00B45A85" w:rsidRPr="008008FE" w:rsidRDefault="007B7F23" w:rsidP="00A763C7">
            <w:pPr>
              <w:rPr>
                <w:rFonts w:ascii="Garamond" w:hAnsi="Garamond"/>
                <w:sz w:val="18"/>
                <w:szCs w:val="18"/>
              </w:rPr>
            </w:pPr>
            <w:r w:rsidRPr="008008FE">
              <w:rPr>
                <w:rFonts w:ascii="Garamond" w:hAnsi="Garamond"/>
                <w:sz w:val="18"/>
                <w:szCs w:val="18"/>
              </w:rPr>
              <w:t>Participación de directivos, tanto hospitalarios como de la atención primaria de salud, conducida por la dirección del servicio de salud. En el último periodo se ha abierto a la participación de usuarios, incorporándose en un número importante de servicios de salud a representantes de la p</w:t>
            </w:r>
            <w:r w:rsidR="00B45A85" w:rsidRPr="008008FE">
              <w:rPr>
                <w:rFonts w:ascii="Garamond" w:hAnsi="Garamond"/>
                <w:sz w:val="18"/>
                <w:szCs w:val="18"/>
              </w:rPr>
              <w:t>oblación usuaria con voz y voto</w:t>
            </w:r>
            <w:r w:rsidR="00A763C7">
              <w:rPr>
                <w:rFonts w:ascii="Garamond" w:hAnsi="Garamond"/>
                <w:sz w:val="18"/>
                <w:szCs w:val="18"/>
              </w:rPr>
              <w:t>.</w:t>
            </w:r>
          </w:p>
        </w:tc>
      </w:tr>
      <w:tr w:rsidR="007B7F23" w:rsidRPr="008008FE" w:rsidTr="00327ED5">
        <w:tc>
          <w:tcPr>
            <w:tcW w:w="1173" w:type="dxa"/>
            <w:vMerge w:val="restart"/>
          </w:tcPr>
          <w:p w:rsidR="007B7F23" w:rsidRPr="008008FE" w:rsidRDefault="007B7F23" w:rsidP="00A763C7">
            <w:pPr>
              <w:rPr>
                <w:rFonts w:ascii="Garamond" w:hAnsi="Garamond"/>
                <w:sz w:val="18"/>
                <w:szCs w:val="18"/>
              </w:rPr>
            </w:pPr>
            <w:r w:rsidRPr="008008FE">
              <w:rPr>
                <w:rFonts w:ascii="Garamond" w:hAnsi="Garamond"/>
                <w:sz w:val="18"/>
                <w:szCs w:val="18"/>
              </w:rPr>
              <w:t>Min</w:t>
            </w:r>
            <w:r w:rsidR="00327ED5">
              <w:rPr>
                <w:rFonts w:ascii="Garamond" w:hAnsi="Garamond"/>
                <w:sz w:val="18"/>
                <w:szCs w:val="18"/>
              </w:rPr>
              <w:t>isterio de Salud / Servicio de S</w:t>
            </w:r>
            <w:r w:rsidRPr="008008FE">
              <w:rPr>
                <w:rFonts w:ascii="Garamond" w:hAnsi="Garamond"/>
                <w:sz w:val="18"/>
                <w:szCs w:val="18"/>
              </w:rPr>
              <w:t xml:space="preserve">alud Pública </w:t>
            </w:r>
          </w:p>
        </w:tc>
        <w:tc>
          <w:tcPr>
            <w:tcW w:w="1620" w:type="dxa"/>
          </w:tcPr>
          <w:p w:rsidR="007B7F23" w:rsidRPr="008008FE" w:rsidRDefault="00401EF5" w:rsidP="00A763C7">
            <w:pPr>
              <w:rPr>
                <w:rFonts w:ascii="Garamond" w:hAnsi="Garamond"/>
                <w:sz w:val="18"/>
                <w:szCs w:val="18"/>
              </w:rPr>
            </w:pPr>
            <w:r w:rsidRPr="008008FE">
              <w:rPr>
                <w:rFonts w:ascii="Garamond" w:hAnsi="Garamond"/>
                <w:sz w:val="18"/>
                <w:szCs w:val="18"/>
              </w:rPr>
              <w:t xml:space="preserve"> </w:t>
            </w:r>
            <w:r w:rsidR="00E527FD" w:rsidRPr="008008FE">
              <w:rPr>
                <w:rFonts w:ascii="Garamond" w:hAnsi="Garamond"/>
                <w:sz w:val="18"/>
                <w:szCs w:val="18"/>
              </w:rPr>
              <w:t xml:space="preserve">Consejo Asesor Regional Ministerial SEREMI de Salud  </w:t>
            </w:r>
          </w:p>
        </w:tc>
        <w:tc>
          <w:tcPr>
            <w:tcW w:w="2520" w:type="dxa"/>
          </w:tcPr>
          <w:p w:rsidR="007B7F23" w:rsidRPr="008008FE" w:rsidRDefault="007B7F23" w:rsidP="00A763C7">
            <w:pPr>
              <w:rPr>
                <w:rFonts w:ascii="Garamond" w:hAnsi="Garamond"/>
                <w:sz w:val="18"/>
                <w:szCs w:val="18"/>
              </w:rPr>
            </w:pPr>
            <w:r w:rsidRPr="008008FE">
              <w:rPr>
                <w:rFonts w:ascii="Garamond" w:hAnsi="Garamond"/>
                <w:sz w:val="18"/>
                <w:szCs w:val="18"/>
              </w:rPr>
              <w:t xml:space="preserve">Son instancias de trabajo regional integradas por los Servicios de Salud, Seremi de Salud, Fonasa, Gobierno Regional y representantes de la sociedad civil organizada. Su trabajo se enmarca en la </w:t>
            </w:r>
            <w:r w:rsidR="0057441A" w:rsidRPr="008008FE">
              <w:rPr>
                <w:rFonts w:ascii="Garamond" w:hAnsi="Garamond"/>
                <w:sz w:val="18"/>
                <w:szCs w:val="18"/>
              </w:rPr>
              <w:t>“</w:t>
            </w:r>
            <w:r w:rsidRPr="008008FE">
              <w:rPr>
                <w:rFonts w:ascii="Garamond" w:hAnsi="Garamond"/>
                <w:sz w:val="18"/>
                <w:szCs w:val="18"/>
              </w:rPr>
              <w:t>Agenda de Determinantes Sociales y Equidad</w:t>
            </w:r>
            <w:r w:rsidR="0057441A" w:rsidRPr="008008FE">
              <w:rPr>
                <w:rFonts w:ascii="Garamond" w:hAnsi="Garamond"/>
                <w:sz w:val="18"/>
                <w:szCs w:val="18"/>
              </w:rPr>
              <w:t>”</w:t>
            </w:r>
            <w:r w:rsidRPr="008008FE">
              <w:rPr>
                <w:rFonts w:ascii="Garamond" w:hAnsi="Garamond"/>
                <w:sz w:val="18"/>
                <w:szCs w:val="18"/>
              </w:rPr>
              <w:t xml:space="preserve"> impulsada por </w:t>
            </w:r>
            <w:smartTag w:uri="urn:schemas-microsoft-com:office:smarttags" w:element="PersonName">
              <w:smartTagPr>
                <w:attr w:name="ProductID" w:val="la Subsecretaria"/>
              </w:smartTagPr>
              <w:r w:rsidRPr="008008FE">
                <w:rPr>
                  <w:rFonts w:ascii="Garamond" w:hAnsi="Garamond"/>
                  <w:sz w:val="18"/>
                  <w:szCs w:val="18"/>
                </w:rPr>
                <w:t>la Subsecretaria</w:t>
              </w:r>
            </w:smartTag>
            <w:r w:rsidR="00DA41CE" w:rsidRPr="008008FE">
              <w:rPr>
                <w:rFonts w:ascii="Garamond" w:hAnsi="Garamond"/>
                <w:sz w:val="18"/>
                <w:szCs w:val="18"/>
              </w:rPr>
              <w:t xml:space="preserve"> de Salud Pública</w:t>
            </w:r>
            <w:r w:rsidR="00A763C7">
              <w:rPr>
                <w:rFonts w:ascii="Garamond" w:hAnsi="Garamond"/>
                <w:sz w:val="18"/>
                <w:szCs w:val="18"/>
              </w:rPr>
              <w:t>.</w:t>
            </w:r>
          </w:p>
        </w:tc>
        <w:tc>
          <w:tcPr>
            <w:tcW w:w="3060" w:type="dxa"/>
          </w:tcPr>
          <w:p w:rsidR="007B7F23" w:rsidRPr="008008FE" w:rsidRDefault="007B7F23" w:rsidP="00A763C7">
            <w:pPr>
              <w:rPr>
                <w:rFonts w:ascii="Garamond" w:hAnsi="Garamond"/>
                <w:sz w:val="18"/>
                <w:szCs w:val="18"/>
              </w:rPr>
            </w:pPr>
            <w:r w:rsidRPr="008008FE">
              <w:rPr>
                <w:rFonts w:ascii="Garamond" w:hAnsi="Garamond"/>
                <w:sz w:val="18"/>
                <w:szCs w:val="18"/>
              </w:rPr>
              <w:t xml:space="preserve">El propósito de este Comité es orientar y conducir el proceso de trabajo en las comunidades de identificación de barreras de acceso a servicios de salud y garantías sociales. Esto, corresponde a una de las líneas prioritarias de </w:t>
            </w:r>
            <w:smartTag w:uri="urn:schemas-microsoft-com:office:smarttags" w:element="PersonName">
              <w:smartTagPr>
                <w:attr w:name="ProductID" w:val="la Agenda"/>
              </w:smartTagPr>
              <w:r w:rsidRPr="008008FE">
                <w:rPr>
                  <w:rFonts w:ascii="Garamond" w:hAnsi="Garamond"/>
                  <w:sz w:val="18"/>
                  <w:szCs w:val="18"/>
                </w:rPr>
                <w:t>la Agenda</w:t>
              </w:r>
            </w:smartTag>
            <w:r w:rsidRPr="008008FE">
              <w:rPr>
                <w:rFonts w:ascii="Garamond" w:hAnsi="Garamond"/>
                <w:sz w:val="18"/>
                <w:szCs w:val="18"/>
              </w:rPr>
              <w:t xml:space="preserve"> de Determinantes Sociales: 1) Reducir las inequidades sociales que perjudican y limitan el acceso a la salud y a los servicios de salud. 2) Implementar acciones de </w:t>
            </w:r>
            <w:r w:rsidR="0057441A" w:rsidRPr="008008FE">
              <w:rPr>
                <w:rFonts w:ascii="Garamond" w:hAnsi="Garamond"/>
                <w:sz w:val="18"/>
                <w:szCs w:val="18"/>
              </w:rPr>
              <w:t>“</w:t>
            </w:r>
            <w:r w:rsidRPr="008008FE">
              <w:rPr>
                <w:rFonts w:ascii="Garamond" w:hAnsi="Garamond"/>
                <w:sz w:val="18"/>
                <w:szCs w:val="18"/>
              </w:rPr>
              <w:t>inclusión social</w:t>
            </w:r>
            <w:r w:rsidR="0057441A" w:rsidRPr="008008FE">
              <w:rPr>
                <w:rFonts w:ascii="Garamond" w:hAnsi="Garamond"/>
                <w:sz w:val="18"/>
                <w:szCs w:val="18"/>
              </w:rPr>
              <w:t>”</w:t>
            </w:r>
            <w:r w:rsidRPr="008008FE">
              <w:rPr>
                <w:rFonts w:ascii="Garamond" w:hAnsi="Garamond"/>
                <w:sz w:val="18"/>
                <w:szCs w:val="18"/>
              </w:rPr>
              <w:t xml:space="preserve"> sobre grupos y territorios vulnerables</w:t>
            </w:r>
            <w:r w:rsidR="00A763C7">
              <w:rPr>
                <w:rFonts w:ascii="Garamond" w:hAnsi="Garamond"/>
                <w:sz w:val="18"/>
                <w:szCs w:val="18"/>
              </w:rPr>
              <w:t>.</w:t>
            </w:r>
          </w:p>
        </w:tc>
        <w:tc>
          <w:tcPr>
            <w:tcW w:w="2340" w:type="dxa"/>
          </w:tcPr>
          <w:p w:rsidR="007B7F23" w:rsidRPr="008008FE" w:rsidRDefault="00401EF5" w:rsidP="00A763C7">
            <w:pPr>
              <w:rPr>
                <w:rFonts w:ascii="Garamond" w:hAnsi="Garamond"/>
                <w:sz w:val="18"/>
                <w:szCs w:val="18"/>
              </w:rPr>
            </w:pPr>
            <w:r w:rsidRPr="008008FE">
              <w:rPr>
                <w:rFonts w:ascii="Garamond" w:hAnsi="Garamond"/>
                <w:sz w:val="18"/>
                <w:szCs w:val="18"/>
              </w:rPr>
              <w:t>Participan r</w:t>
            </w:r>
            <w:r w:rsidR="007B7F23" w:rsidRPr="008008FE">
              <w:rPr>
                <w:rFonts w:ascii="Garamond" w:hAnsi="Garamond"/>
                <w:sz w:val="18"/>
                <w:szCs w:val="18"/>
              </w:rPr>
              <w:t>epresentantes de asociaciones vecinales, representantes de organizaciones sociales, territoriales y funcionales. Organizaciones de mujeres, trabajadores, deportivas, agrícolas, indígenas, artístico - culturales, religiosas, educativas, juveniles, establecimientos educacionales/ Directores de centros de salud, hospitales, jardines infantiles, salas cunas y escuelas, carabineros, investigaciones, municipio /</w:t>
            </w:r>
            <w:r w:rsidR="007B7F23" w:rsidRPr="008008FE">
              <w:rPr>
                <w:rFonts w:ascii="Garamond" w:hAnsi="Garamond"/>
                <w:sz w:val="18"/>
                <w:szCs w:val="18"/>
                <w:u w:val="single"/>
              </w:rPr>
              <w:t>Autoridades del gobierno</w:t>
            </w:r>
            <w:r w:rsidR="007B7F23" w:rsidRPr="008008FE">
              <w:rPr>
                <w:rFonts w:ascii="Garamond" w:hAnsi="Garamond"/>
                <w:sz w:val="18"/>
                <w:szCs w:val="18"/>
              </w:rPr>
              <w:t xml:space="preserve"> </w:t>
            </w:r>
            <w:r w:rsidR="007B7F23" w:rsidRPr="008008FE">
              <w:rPr>
                <w:rFonts w:ascii="Garamond" w:hAnsi="Garamond"/>
                <w:sz w:val="18"/>
                <w:szCs w:val="18"/>
                <w:u w:val="single"/>
              </w:rPr>
              <w:t>comunal y regional</w:t>
            </w:r>
            <w:r w:rsidR="007B7F23" w:rsidRPr="008008FE">
              <w:rPr>
                <w:rFonts w:ascii="Garamond" w:hAnsi="Garamond"/>
                <w:sz w:val="18"/>
                <w:szCs w:val="18"/>
              </w:rPr>
              <w:t xml:space="preserve">: Alcaldes, Director DIDECO, Secretario de Planificación Comunal SECPLAC, Gobernador, otras direcciones municipales o regionales pertinentes/Líderes de programas sociales gubernamentales y no gubernamentales/Integrantes de la red comunal de Chile Crece Contigo, Comités Vida Chile, Consejos Asesores Regionales de </w:t>
            </w:r>
            <w:smartTag w:uri="urn:schemas-microsoft-com:office:smarttags" w:element="PersonName">
              <w:smartTagPr>
                <w:attr w:name="ProductID" w:val="la SEREMI"/>
              </w:smartTagPr>
              <w:r w:rsidR="007B7F23" w:rsidRPr="008008FE">
                <w:rPr>
                  <w:rFonts w:ascii="Garamond" w:hAnsi="Garamond"/>
                  <w:sz w:val="18"/>
                  <w:szCs w:val="18"/>
                </w:rPr>
                <w:t>la SEREMI</w:t>
              </w:r>
            </w:smartTag>
            <w:r w:rsidR="007B7F23" w:rsidRPr="008008FE">
              <w:rPr>
                <w:rFonts w:ascii="Garamond" w:hAnsi="Garamond"/>
                <w:sz w:val="18"/>
                <w:szCs w:val="18"/>
              </w:rPr>
              <w:t xml:space="preserve"> de Salud, Consejos de Desarrollo, Comités de Usuario y otros canales de participación en salud. Grupos de autoayuda, enfermos crónicos, grupos de voluntariado /Funcionarios de Seremis y Servicios de Salud, Hospitales y Atención Primaria.</w:t>
            </w:r>
          </w:p>
        </w:tc>
      </w:tr>
      <w:tr w:rsidR="007B7F23" w:rsidRPr="008008FE" w:rsidTr="00327ED5">
        <w:tc>
          <w:tcPr>
            <w:tcW w:w="1173" w:type="dxa"/>
            <w:vMerge/>
          </w:tcPr>
          <w:p w:rsidR="007B7F23" w:rsidRPr="008008FE" w:rsidRDefault="007B7F23" w:rsidP="008008FE">
            <w:pPr>
              <w:jc w:val="both"/>
              <w:rPr>
                <w:rFonts w:ascii="Garamond" w:hAnsi="Garamond"/>
                <w:sz w:val="18"/>
                <w:szCs w:val="18"/>
              </w:rPr>
            </w:pPr>
          </w:p>
        </w:tc>
        <w:tc>
          <w:tcPr>
            <w:tcW w:w="1620" w:type="dxa"/>
            <w:tcBorders>
              <w:bottom w:val="single" w:sz="4" w:space="0" w:color="auto"/>
            </w:tcBorders>
          </w:tcPr>
          <w:p w:rsidR="007B7F23" w:rsidRPr="008008FE" w:rsidRDefault="007B7F23" w:rsidP="00B70405">
            <w:pPr>
              <w:rPr>
                <w:rFonts w:ascii="Garamond" w:hAnsi="Garamond"/>
                <w:sz w:val="18"/>
                <w:szCs w:val="18"/>
              </w:rPr>
            </w:pPr>
            <w:r w:rsidRPr="008008FE">
              <w:rPr>
                <w:rFonts w:ascii="Garamond" w:hAnsi="Garamond"/>
                <w:sz w:val="18"/>
                <w:szCs w:val="18"/>
              </w:rPr>
              <w:t>Comisiones Regionales o Provinciales de Plaguicidas</w:t>
            </w:r>
          </w:p>
        </w:tc>
        <w:tc>
          <w:tcPr>
            <w:tcW w:w="2520" w:type="dxa"/>
            <w:tcBorders>
              <w:bottom w:val="single" w:sz="4" w:space="0" w:color="auto"/>
            </w:tcBorders>
          </w:tcPr>
          <w:p w:rsidR="007B7F23" w:rsidRPr="008008FE" w:rsidRDefault="007B7F23" w:rsidP="00B70405">
            <w:pPr>
              <w:rPr>
                <w:rFonts w:ascii="Garamond" w:hAnsi="Garamond"/>
                <w:sz w:val="18"/>
                <w:szCs w:val="18"/>
              </w:rPr>
            </w:pPr>
            <w:r w:rsidRPr="008008FE">
              <w:rPr>
                <w:rFonts w:ascii="Garamond" w:hAnsi="Garamond"/>
                <w:sz w:val="18"/>
                <w:szCs w:val="18"/>
              </w:rPr>
              <w:t xml:space="preserve">Instancia de coordinación de organismos públicos, privados y organizaciones sociales convocadas por el Gobierno Regional o Provincial a solicitud de </w:t>
            </w:r>
            <w:smartTag w:uri="urn:schemas-microsoft-com:office:smarttags" w:element="PersonName">
              <w:smartTagPr>
                <w:attr w:name="ProductID" w:val="la SEREMI"/>
              </w:smartTagPr>
              <w:r w:rsidRPr="008008FE">
                <w:rPr>
                  <w:rFonts w:ascii="Garamond" w:hAnsi="Garamond"/>
                  <w:sz w:val="18"/>
                  <w:szCs w:val="18"/>
                </w:rPr>
                <w:t>la SEREMI</w:t>
              </w:r>
            </w:smartTag>
            <w:r w:rsidRPr="008008FE">
              <w:rPr>
                <w:rFonts w:ascii="Garamond" w:hAnsi="Garamond"/>
                <w:sz w:val="18"/>
                <w:szCs w:val="18"/>
              </w:rPr>
              <w:t xml:space="preserve"> </w:t>
            </w:r>
            <w:r w:rsidR="00E20F16" w:rsidRPr="008008FE">
              <w:rPr>
                <w:rFonts w:ascii="Garamond" w:hAnsi="Garamond"/>
                <w:sz w:val="18"/>
                <w:szCs w:val="18"/>
              </w:rPr>
              <w:t xml:space="preserve">de Salud o del SAG. Potencian </w:t>
            </w:r>
            <w:r w:rsidRPr="008008FE">
              <w:rPr>
                <w:rFonts w:ascii="Garamond" w:hAnsi="Garamond"/>
                <w:sz w:val="18"/>
                <w:szCs w:val="18"/>
              </w:rPr>
              <w:t xml:space="preserve">los roles de vigilancia, de protección y promoción de la salud a través de mecanismos de control social, focalizando las acciones en los sectores más desprotegidos y vulnerables y propendiendo al desarrollo sustentable para proteger la vida presente y </w:t>
            </w:r>
            <w:r w:rsidR="00840F14" w:rsidRPr="008008FE">
              <w:rPr>
                <w:rFonts w:ascii="Garamond" w:hAnsi="Garamond"/>
                <w:sz w:val="18"/>
                <w:szCs w:val="18"/>
              </w:rPr>
              <w:t>futura de la población</w:t>
            </w:r>
            <w:r w:rsidR="00B70405">
              <w:rPr>
                <w:rFonts w:ascii="Garamond" w:hAnsi="Garamond"/>
                <w:sz w:val="18"/>
                <w:szCs w:val="18"/>
              </w:rPr>
              <w:t>.</w:t>
            </w:r>
          </w:p>
        </w:tc>
        <w:tc>
          <w:tcPr>
            <w:tcW w:w="3060" w:type="dxa"/>
            <w:tcBorders>
              <w:bottom w:val="single" w:sz="4" w:space="0" w:color="auto"/>
            </w:tcBorders>
          </w:tcPr>
          <w:p w:rsidR="007B7F23" w:rsidRPr="008008FE" w:rsidRDefault="007B7F23" w:rsidP="00B70405">
            <w:pPr>
              <w:rPr>
                <w:rFonts w:ascii="Garamond" w:hAnsi="Garamond"/>
                <w:sz w:val="18"/>
                <w:szCs w:val="18"/>
              </w:rPr>
            </w:pPr>
            <w:smartTag w:uri="urn:schemas-microsoft-com:office:smarttags" w:element="PersonName">
              <w:smartTagPr>
                <w:attr w:name="ProductID" w:val="La Comisi￳n"/>
              </w:smartTagPr>
              <w:r w:rsidRPr="008008FE">
                <w:rPr>
                  <w:rFonts w:ascii="Garamond" w:hAnsi="Garamond"/>
                  <w:sz w:val="18"/>
                  <w:szCs w:val="18"/>
                </w:rPr>
                <w:t>La Comisión</w:t>
              </w:r>
            </w:smartTag>
            <w:r w:rsidRPr="008008FE">
              <w:rPr>
                <w:rFonts w:ascii="Garamond" w:hAnsi="Garamond"/>
                <w:sz w:val="18"/>
                <w:szCs w:val="18"/>
              </w:rPr>
              <w:t xml:space="preserve"> tiene por objetivo implementar acciones tendientes a disminuir los riesgos y daños derivados del uso de plaguicidas en la población residente y trabajadora de la región o provincia. Además de controlar la contaminación del medio ambiente, a través de: - Potenciar el uso de recursos técnicos, humanos y materiales disponibles de cada servicio u organización para el logro de los objetivos. - Capacitación y difusión - Campaña de Prevención de intoxicaciones por plaguicidas en las temporadas de mayor uso. - Promover la participación social</w:t>
            </w:r>
            <w:r w:rsidR="00B70405">
              <w:rPr>
                <w:rFonts w:ascii="Garamond" w:hAnsi="Garamond"/>
                <w:sz w:val="18"/>
                <w:szCs w:val="18"/>
              </w:rPr>
              <w:t>.</w:t>
            </w:r>
          </w:p>
        </w:tc>
        <w:tc>
          <w:tcPr>
            <w:tcW w:w="2340" w:type="dxa"/>
            <w:tcBorders>
              <w:bottom w:val="single" w:sz="4" w:space="0" w:color="auto"/>
            </w:tcBorders>
          </w:tcPr>
          <w:p w:rsidR="007B7F23" w:rsidRPr="008008FE" w:rsidRDefault="007B7F23" w:rsidP="00B70405">
            <w:pPr>
              <w:rPr>
                <w:rFonts w:ascii="Garamond" w:hAnsi="Garamond"/>
                <w:sz w:val="18"/>
                <w:szCs w:val="18"/>
              </w:rPr>
            </w:pPr>
            <w:r w:rsidRPr="008008FE">
              <w:rPr>
                <w:rFonts w:ascii="Garamond" w:hAnsi="Garamond"/>
                <w:sz w:val="18"/>
                <w:szCs w:val="18"/>
                <w:u w:val="single"/>
              </w:rPr>
              <w:t>Representantes del Gobierno Regional</w:t>
            </w:r>
            <w:r w:rsidRPr="008008FE">
              <w:rPr>
                <w:rFonts w:ascii="Garamond" w:hAnsi="Garamond"/>
                <w:sz w:val="18"/>
                <w:szCs w:val="18"/>
              </w:rPr>
              <w:t xml:space="preserve"> o Provincial, Seremi de Salud (Unidad de Salud Ocupacional), SAG, Instituto de Seguridad Laboral (ex INP sector activo), Dirección de Trabajo, PRODEMU, INDAP, Organizaciones sociales de empleadores y sociales, Organismos administradores de </w:t>
            </w:r>
            <w:smartTag w:uri="urn:schemas-microsoft-com:office:smarttags" w:element="PersonName">
              <w:smartTagPr>
                <w:attr w:name="ProductID" w:val="la Ley"/>
              </w:smartTagPr>
              <w:r w:rsidRPr="008008FE">
                <w:rPr>
                  <w:rFonts w:ascii="Garamond" w:hAnsi="Garamond"/>
                  <w:sz w:val="18"/>
                  <w:szCs w:val="18"/>
                </w:rPr>
                <w:t>la Ley</w:t>
              </w:r>
            </w:smartTag>
            <w:r w:rsidRPr="008008FE">
              <w:rPr>
                <w:rFonts w:ascii="Garamond" w:hAnsi="Garamond"/>
                <w:sz w:val="18"/>
                <w:szCs w:val="18"/>
              </w:rPr>
              <w:t xml:space="preserve"> 16.744, Organizaciones de mujeres rurales, Sindicatos o Federaciones, Departamentos de Salud, de Educación y de Higiene Ambiental de la Municipalidad</w:t>
            </w:r>
            <w:r w:rsidR="00B70405">
              <w:rPr>
                <w:rFonts w:ascii="Garamond" w:hAnsi="Garamond"/>
                <w:sz w:val="18"/>
                <w:szCs w:val="18"/>
              </w:rPr>
              <w:t>.</w:t>
            </w:r>
          </w:p>
        </w:tc>
      </w:tr>
      <w:tr w:rsidR="00E527FD" w:rsidRPr="008008FE" w:rsidTr="00327ED5">
        <w:trPr>
          <w:trHeight w:val="1210"/>
        </w:trPr>
        <w:tc>
          <w:tcPr>
            <w:tcW w:w="1173" w:type="dxa"/>
            <w:vMerge w:val="restart"/>
          </w:tcPr>
          <w:p w:rsidR="00E527FD" w:rsidRPr="008008FE" w:rsidRDefault="00E527FD" w:rsidP="00B70405">
            <w:pPr>
              <w:rPr>
                <w:rFonts w:ascii="Garamond" w:hAnsi="Garamond"/>
                <w:sz w:val="18"/>
                <w:szCs w:val="18"/>
              </w:rPr>
            </w:pPr>
            <w:r w:rsidRPr="008008FE">
              <w:rPr>
                <w:rFonts w:ascii="Garamond" w:hAnsi="Garamond"/>
                <w:sz w:val="18"/>
                <w:szCs w:val="18"/>
              </w:rPr>
              <w:t xml:space="preserve">Ministerio de Agricultura (MINAGRI) </w:t>
            </w:r>
          </w:p>
        </w:tc>
        <w:tc>
          <w:tcPr>
            <w:tcW w:w="1620" w:type="dxa"/>
            <w:shd w:val="clear" w:color="auto" w:fill="FFFFFF"/>
          </w:tcPr>
          <w:p w:rsidR="00E527FD" w:rsidRPr="008008FE" w:rsidRDefault="00E527FD" w:rsidP="00B70405">
            <w:pPr>
              <w:rPr>
                <w:rFonts w:ascii="Garamond" w:hAnsi="Garamond"/>
                <w:sz w:val="18"/>
                <w:szCs w:val="18"/>
              </w:rPr>
            </w:pPr>
            <w:r w:rsidRPr="008008FE">
              <w:rPr>
                <w:rFonts w:ascii="Garamond" w:hAnsi="Garamond"/>
                <w:sz w:val="18"/>
                <w:szCs w:val="18"/>
              </w:rPr>
              <w:t xml:space="preserve">Mesas regionales de supervisión de las medidas para </w:t>
            </w:r>
            <w:smartTag w:uri="urn:schemas-microsoft-com:office:smarttags" w:element="PersonName">
              <w:smartTagPr>
                <w:attr w:name="ProductID" w:val="la Agricultura Familiar"/>
              </w:smartTagPr>
              <w:r w:rsidRPr="008008FE">
                <w:rPr>
                  <w:rFonts w:ascii="Garamond" w:hAnsi="Garamond"/>
                  <w:sz w:val="18"/>
                  <w:szCs w:val="18"/>
                </w:rPr>
                <w:t>la Agricultura Familiar</w:t>
              </w:r>
            </w:smartTag>
            <w:r w:rsidR="00840F14" w:rsidRPr="008008FE">
              <w:rPr>
                <w:rFonts w:ascii="Garamond" w:hAnsi="Garamond"/>
                <w:sz w:val="18"/>
                <w:szCs w:val="18"/>
              </w:rPr>
              <w:t xml:space="preserve"> Campesina, de INDAP</w:t>
            </w:r>
          </w:p>
        </w:tc>
        <w:tc>
          <w:tcPr>
            <w:tcW w:w="2520" w:type="dxa"/>
            <w:shd w:val="clear" w:color="auto" w:fill="FFFFFF"/>
          </w:tcPr>
          <w:p w:rsidR="00E527FD" w:rsidRPr="008008FE" w:rsidRDefault="00E527FD" w:rsidP="00B70405">
            <w:pPr>
              <w:rPr>
                <w:rFonts w:ascii="Garamond" w:hAnsi="Garamond"/>
                <w:sz w:val="18"/>
                <w:szCs w:val="18"/>
              </w:rPr>
            </w:pPr>
            <w:r w:rsidRPr="008008FE">
              <w:rPr>
                <w:rFonts w:ascii="Garamond" w:hAnsi="Garamond"/>
                <w:sz w:val="18"/>
                <w:szCs w:val="18"/>
              </w:rPr>
              <w:t>Organismos colegiados de representación público privada</w:t>
            </w:r>
            <w:r w:rsidR="00B70405">
              <w:rPr>
                <w:rFonts w:ascii="Garamond" w:hAnsi="Garamond"/>
                <w:sz w:val="18"/>
                <w:szCs w:val="18"/>
              </w:rPr>
              <w:t>.</w:t>
            </w:r>
          </w:p>
        </w:tc>
        <w:tc>
          <w:tcPr>
            <w:tcW w:w="3060" w:type="dxa"/>
            <w:shd w:val="clear" w:color="auto" w:fill="FFFFFF"/>
          </w:tcPr>
          <w:p w:rsidR="00E527FD" w:rsidRPr="008008FE" w:rsidRDefault="00E527FD" w:rsidP="00B70405">
            <w:pPr>
              <w:rPr>
                <w:rFonts w:ascii="Garamond" w:hAnsi="Garamond"/>
                <w:sz w:val="18"/>
                <w:szCs w:val="18"/>
              </w:rPr>
            </w:pPr>
            <w:r w:rsidRPr="008008FE">
              <w:rPr>
                <w:rFonts w:ascii="Garamond" w:hAnsi="Garamond"/>
                <w:sz w:val="18"/>
                <w:szCs w:val="18"/>
              </w:rPr>
              <w:t>Apoyo y colaboración a gremios y organizaciones de agricultores para una efectiva operación público-privada</w:t>
            </w:r>
            <w:r w:rsidR="00B70405">
              <w:rPr>
                <w:rFonts w:ascii="Garamond" w:hAnsi="Garamond"/>
                <w:sz w:val="18"/>
                <w:szCs w:val="18"/>
              </w:rPr>
              <w:t>.</w:t>
            </w:r>
          </w:p>
        </w:tc>
        <w:tc>
          <w:tcPr>
            <w:tcW w:w="2340" w:type="dxa"/>
            <w:shd w:val="clear" w:color="auto" w:fill="FFFFFF"/>
          </w:tcPr>
          <w:p w:rsidR="00E527FD" w:rsidRPr="008008FE" w:rsidRDefault="00E527FD" w:rsidP="00B70405">
            <w:pPr>
              <w:rPr>
                <w:rFonts w:ascii="Garamond" w:hAnsi="Garamond"/>
                <w:sz w:val="18"/>
                <w:szCs w:val="18"/>
              </w:rPr>
            </w:pPr>
            <w:r w:rsidRPr="008008FE">
              <w:rPr>
                <w:rFonts w:ascii="Garamond" w:hAnsi="Garamond"/>
                <w:sz w:val="18"/>
                <w:szCs w:val="18"/>
              </w:rPr>
              <w:t>Representantes de organizaciones campesinas nacionales y regionales</w:t>
            </w:r>
            <w:r w:rsidR="00B70405">
              <w:rPr>
                <w:rFonts w:ascii="Garamond" w:hAnsi="Garamond"/>
                <w:sz w:val="18"/>
                <w:szCs w:val="18"/>
              </w:rPr>
              <w:t>.</w:t>
            </w:r>
          </w:p>
        </w:tc>
      </w:tr>
      <w:tr w:rsidR="00E527FD" w:rsidRPr="008008FE" w:rsidTr="00327ED5">
        <w:trPr>
          <w:trHeight w:val="814"/>
        </w:trPr>
        <w:tc>
          <w:tcPr>
            <w:tcW w:w="1173" w:type="dxa"/>
            <w:vMerge/>
          </w:tcPr>
          <w:p w:rsidR="00E527FD" w:rsidRPr="008008FE" w:rsidRDefault="00E527FD" w:rsidP="00B70405">
            <w:pPr>
              <w:rPr>
                <w:rFonts w:ascii="Garamond" w:hAnsi="Garamond"/>
                <w:sz w:val="18"/>
                <w:szCs w:val="18"/>
              </w:rPr>
            </w:pPr>
          </w:p>
        </w:tc>
        <w:tc>
          <w:tcPr>
            <w:tcW w:w="1620" w:type="dxa"/>
          </w:tcPr>
          <w:p w:rsidR="00E527FD" w:rsidRPr="008008FE" w:rsidRDefault="00E527FD" w:rsidP="00B70405">
            <w:pPr>
              <w:rPr>
                <w:rFonts w:ascii="Garamond" w:hAnsi="Garamond"/>
                <w:sz w:val="18"/>
                <w:szCs w:val="18"/>
              </w:rPr>
            </w:pPr>
            <w:r w:rsidRPr="008008FE">
              <w:rPr>
                <w:rFonts w:ascii="Garamond" w:hAnsi="Garamond"/>
                <w:sz w:val="18"/>
                <w:szCs w:val="18"/>
              </w:rPr>
              <w:t>Consejos Directivos de INIA, nacional y regionales</w:t>
            </w:r>
          </w:p>
        </w:tc>
        <w:tc>
          <w:tcPr>
            <w:tcW w:w="2520" w:type="dxa"/>
          </w:tcPr>
          <w:p w:rsidR="00E527FD" w:rsidRPr="008008FE" w:rsidRDefault="00E527FD" w:rsidP="00B70405">
            <w:pPr>
              <w:rPr>
                <w:rFonts w:ascii="Garamond" w:hAnsi="Garamond"/>
                <w:sz w:val="18"/>
                <w:szCs w:val="18"/>
              </w:rPr>
            </w:pPr>
            <w:r w:rsidRPr="008008FE">
              <w:rPr>
                <w:rFonts w:ascii="Garamond" w:hAnsi="Garamond"/>
                <w:sz w:val="18"/>
                <w:szCs w:val="18"/>
              </w:rPr>
              <w:t xml:space="preserve">Organismos externos integrados por representantes públicos y </w:t>
            </w:r>
            <w:r w:rsidR="00840F14" w:rsidRPr="008008FE">
              <w:rPr>
                <w:rFonts w:ascii="Garamond" w:hAnsi="Garamond"/>
                <w:sz w:val="18"/>
                <w:szCs w:val="18"/>
              </w:rPr>
              <w:t>de entidades del sector privado</w:t>
            </w:r>
            <w:r w:rsidR="00B70405">
              <w:rPr>
                <w:rFonts w:ascii="Garamond" w:hAnsi="Garamond"/>
                <w:sz w:val="18"/>
                <w:szCs w:val="18"/>
              </w:rPr>
              <w:t>.</w:t>
            </w:r>
          </w:p>
        </w:tc>
        <w:tc>
          <w:tcPr>
            <w:tcW w:w="3060" w:type="dxa"/>
          </w:tcPr>
          <w:p w:rsidR="00E527FD" w:rsidRPr="008008FE" w:rsidRDefault="00E527FD" w:rsidP="00B70405">
            <w:pPr>
              <w:rPr>
                <w:rFonts w:ascii="Garamond" w:hAnsi="Garamond"/>
                <w:sz w:val="18"/>
                <w:szCs w:val="18"/>
              </w:rPr>
            </w:pPr>
            <w:r w:rsidRPr="008008FE">
              <w:rPr>
                <w:rFonts w:ascii="Garamond" w:hAnsi="Garamond"/>
                <w:sz w:val="18"/>
                <w:szCs w:val="18"/>
              </w:rPr>
              <w:t xml:space="preserve">Vinculación con el sector productivo nacional y local, promoviendo la </w:t>
            </w:r>
            <w:r w:rsidR="00840F14" w:rsidRPr="008008FE">
              <w:rPr>
                <w:rFonts w:ascii="Garamond" w:hAnsi="Garamond"/>
                <w:sz w:val="18"/>
                <w:szCs w:val="18"/>
              </w:rPr>
              <w:t>descentralización institucional</w:t>
            </w:r>
            <w:r w:rsidR="00B70405">
              <w:rPr>
                <w:rFonts w:ascii="Garamond" w:hAnsi="Garamond"/>
                <w:sz w:val="18"/>
                <w:szCs w:val="18"/>
              </w:rPr>
              <w:t>.</w:t>
            </w:r>
          </w:p>
        </w:tc>
        <w:tc>
          <w:tcPr>
            <w:tcW w:w="2340" w:type="dxa"/>
          </w:tcPr>
          <w:p w:rsidR="00E527FD" w:rsidRPr="008008FE" w:rsidRDefault="00E527FD" w:rsidP="00B70405">
            <w:pPr>
              <w:rPr>
                <w:rFonts w:ascii="Garamond" w:hAnsi="Garamond"/>
                <w:sz w:val="18"/>
                <w:szCs w:val="18"/>
              </w:rPr>
            </w:pPr>
            <w:r w:rsidRPr="008008FE">
              <w:rPr>
                <w:rFonts w:ascii="Garamond" w:hAnsi="Garamond"/>
                <w:sz w:val="18"/>
                <w:szCs w:val="18"/>
              </w:rPr>
              <w:t>Actores relevantes del mundo público, privado y académico</w:t>
            </w:r>
            <w:r w:rsidR="00B70405">
              <w:rPr>
                <w:rFonts w:ascii="Garamond" w:hAnsi="Garamond"/>
                <w:sz w:val="18"/>
                <w:szCs w:val="18"/>
              </w:rPr>
              <w:t>.</w:t>
            </w:r>
          </w:p>
        </w:tc>
      </w:tr>
      <w:tr w:rsidR="007B7F23" w:rsidRPr="008008FE" w:rsidTr="00327ED5">
        <w:tc>
          <w:tcPr>
            <w:tcW w:w="1173" w:type="dxa"/>
            <w:vMerge/>
          </w:tcPr>
          <w:p w:rsidR="007B7F23" w:rsidRPr="008008FE" w:rsidRDefault="007B7F23" w:rsidP="00B70405">
            <w:pPr>
              <w:rPr>
                <w:rFonts w:ascii="Garamond" w:hAnsi="Garamond"/>
                <w:sz w:val="18"/>
                <w:szCs w:val="18"/>
              </w:rPr>
            </w:pPr>
          </w:p>
        </w:tc>
        <w:tc>
          <w:tcPr>
            <w:tcW w:w="1620" w:type="dxa"/>
          </w:tcPr>
          <w:p w:rsidR="007B7F23" w:rsidRPr="008008FE" w:rsidRDefault="007B7F23" w:rsidP="00B70405">
            <w:pPr>
              <w:rPr>
                <w:rFonts w:ascii="Garamond" w:hAnsi="Garamond"/>
                <w:sz w:val="18"/>
                <w:szCs w:val="18"/>
              </w:rPr>
            </w:pPr>
            <w:r w:rsidRPr="008008FE">
              <w:rPr>
                <w:rFonts w:ascii="Garamond" w:hAnsi="Garamond"/>
                <w:sz w:val="18"/>
                <w:szCs w:val="18"/>
              </w:rPr>
              <w:t>Consejos Asesores Nacional, Regionales y de Área, en INDAP</w:t>
            </w:r>
          </w:p>
        </w:tc>
        <w:tc>
          <w:tcPr>
            <w:tcW w:w="2520" w:type="dxa"/>
          </w:tcPr>
          <w:p w:rsidR="007B7F23" w:rsidRPr="008008FE" w:rsidRDefault="007B7F23" w:rsidP="00B70405">
            <w:pPr>
              <w:rPr>
                <w:rFonts w:ascii="Garamond" w:hAnsi="Garamond"/>
                <w:sz w:val="18"/>
                <w:szCs w:val="18"/>
              </w:rPr>
            </w:pPr>
            <w:r w:rsidRPr="008008FE">
              <w:rPr>
                <w:rFonts w:ascii="Garamond" w:hAnsi="Garamond"/>
                <w:sz w:val="18"/>
                <w:szCs w:val="18"/>
              </w:rPr>
              <w:t>Organismos colegiados de representación público privada</w:t>
            </w:r>
            <w:r w:rsidR="00B70405">
              <w:rPr>
                <w:rFonts w:ascii="Garamond" w:hAnsi="Garamond"/>
                <w:sz w:val="18"/>
                <w:szCs w:val="18"/>
              </w:rPr>
              <w:t>.</w:t>
            </w:r>
          </w:p>
        </w:tc>
        <w:tc>
          <w:tcPr>
            <w:tcW w:w="3060" w:type="dxa"/>
          </w:tcPr>
          <w:p w:rsidR="007B7F23" w:rsidRPr="008008FE" w:rsidRDefault="007B7F23" w:rsidP="00B70405">
            <w:pPr>
              <w:rPr>
                <w:rFonts w:ascii="Garamond" w:hAnsi="Garamond"/>
                <w:sz w:val="18"/>
                <w:szCs w:val="18"/>
              </w:rPr>
            </w:pPr>
            <w:r w:rsidRPr="008008FE">
              <w:rPr>
                <w:rFonts w:ascii="Garamond" w:hAnsi="Garamond"/>
                <w:sz w:val="18"/>
                <w:szCs w:val="18"/>
              </w:rPr>
              <w:t>Desarrollo inclusivo de la agricultura familiar campesina</w:t>
            </w:r>
            <w:r w:rsidR="00B70405">
              <w:rPr>
                <w:rFonts w:ascii="Garamond" w:hAnsi="Garamond"/>
                <w:sz w:val="18"/>
                <w:szCs w:val="18"/>
              </w:rPr>
              <w:t>.</w:t>
            </w:r>
          </w:p>
        </w:tc>
        <w:tc>
          <w:tcPr>
            <w:tcW w:w="2340" w:type="dxa"/>
          </w:tcPr>
          <w:p w:rsidR="007B7F23" w:rsidRPr="008008FE" w:rsidRDefault="007B7F23" w:rsidP="00B70405">
            <w:pPr>
              <w:rPr>
                <w:rFonts w:ascii="Garamond" w:hAnsi="Garamond"/>
                <w:sz w:val="18"/>
                <w:szCs w:val="18"/>
              </w:rPr>
            </w:pPr>
            <w:r w:rsidRPr="008008FE">
              <w:rPr>
                <w:rFonts w:ascii="Garamond" w:hAnsi="Garamond"/>
                <w:sz w:val="18"/>
                <w:szCs w:val="18"/>
              </w:rPr>
              <w:t>Representantes de organizaciones de productores y campesinos n</w:t>
            </w:r>
            <w:r w:rsidR="00840F14" w:rsidRPr="008008FE">
              <w:rPr>
                <w:rFonts w:ascii="Garamond" w:hAnsi="Garamond"/>
                <w:sz w:val="18"/>
                <w:szCs w:val="18"/>
              </w:rPr>
              <w:t>acionales, regionales y locales</w:t>
            </w:r>
            <w:r w:rsidR="00B70405">
              <w:rPr>
                <w:rFonts w:ascii="Garamond" w:hAnsi="Garamond"/>
                <w:sz w:val="18"/>
                <w:szCs w:val="18"/>
              </w:rPr>
              <w:t>.</w:t>
            </w:r>
          </w:p>
        </w:tc>
      </w:tr>
      <w:tr w:rsidR="007B7F23" w:rsidRPr="008008FE" w:rsidTr="00327ED5">
        <w:tc>
          <w:tcPr>
            <w:tcW w:w="1173" w:type="dxa"/>
          </w:tcPr>
          <w:p w:rsidR="007B7F23" w:rsidRPr="008008FE" w:rsidRDefault="00E527FD" w:rsidP="00B70405">
            <w:pPr>
              <w:rPr>
                <w:rFonts w:ascii="Garamond" w:hAnsi="Garamond"/>
                <w:sz w:val="18"/>
                <w:szCs w:val="18"/>
              </w:rPr>
            </w:pPr>
            <w:r w:rsidRPr="008008FE">
              <w:rPr>
                <w:rFonts w:ascii="Garamond" w:hAnsi="Garamond"/>
                <w:sz w:val="18"/>
                <w:szCs w:val="18"/>
              </w:rPr>
              <w:t>Ministerio de Transporte y T</w:t>
            </w:r>
            <w:r w:rsidR="007B7F23" w:rsidRPr="008008FE">
              <w:rPr>
                <w:rFonts w:ascii="Garamond" w:hAnsi="Garamond"/>
                <w:sz w:val="18"/>
                <w:szCs w:val="18"/>
              </w:rPr>
              <w:t>elecomuni</w:t>
            </w:r>
            <w:r w:rsidR="00327ED5">
              <w:rPr>
                <w:rFonts w:ascii="Garamond" w:hAnsi="Garamond"/>
                <w:sz w:val="18"/>
                <w:szCs w:val="18"/>
              </w:rPr>
              <w:t>-</w:t>
            </w:r>
            <w:r w:rsidR="007B7F23" w:rsidRPr="008008FE">
              <w:rPr>
                <w:rFonts w:ascii="Garamond" w:hAnsi="Garamond"/>
                <w:sz w:val="18"/>
                <w:szCs w:val="18"/>
              </w:rPr>
              <w:t xml:space="preserve">caciones </w:t>
            </w:r>
          </w:p>
        </w:tc>
        <w:tc>
          <w:tcPr>
            <w:tcW w:w="1620" w:type="dxa"/>
          </w:tcPr>
          <w:p w:rsidR="007B7F23" w:rsidRPr="008008FE" w:rsidRDefault="007B7F23" w:rsidP="00B70405">
            <w:pPr>
              <w:rPr>
                <w:rFonts w:ascii="Garamond" w:hAnsi="Garamond"/>
                <w:sz w:val="18"/>
                <w:szCs w:val="18"/>
              </w:rPr>
            </w:pPr>
            <w:r w:rsidRPr="008008FE">
              <w:rPr>
                <w:rFonts w:ascii="Garamond" w:hAnsi="Garamond"/>
                <w:sz w:val="18"/>
                <w:szCs w:val="18"/>
              </w:rPr>
              <w:t>Comisiones Regionales de Seguridad de Tránsito</w:t>
            </w:r>
          </w:p>
        </w:tc>
        <w:tc>
          <w:tcPr>
            <w:tcW w:w="2520" w:type="dxa"/>
          </w:tcPr>
          <w:p w:rsidR="007B7F23" w:rsidRPr="008008FE" w:rsidRDefault="007B7F23" w:rsidP="00B70405">
            <w:pPr>
              <w:rPr>
                <w:rFonts w:ascii="Garamond" w:hAnsi="Garamond"/>
                <w:sz w:val="18"/>
                <w:szCs w:val="18"/>
              </w:rPr>
            </w:pPr>
            <w:r w:rsidRPr="008008FE">
              <w:rPr>
                <w:rFonts w:ascii="Garamond" w:hAnsi="Garamond"/>
                <w:sz w:val="18"/>
                <w:szCs w:val="18"/>
              </w:rPr>
              <w:t>Mecanismo de instalación de mesas de trabajo con el fin de empoderar a los actores regionales y locales, que generen acciones para mejorar la seguridad de tránsito en las distintas regiones</w:t>
            </w:r>
            <w:r w:rsidR="00B70405">
              <w:rPr>
                <w:rFonts w:ascii="Garamond" w:hAnsi="Garamond"/>
                <w:sz w:val="18"/>
                <w:szCs w:val="18"/>
              </w:rPr>
              <w:t>.</w:t>
            </w:r>
          </w:p>
        </w:tc>
        <w:tc>
          <w:tcPr>
            <w:tcW w:w="3060" w:type="dxa"/>
          </w:tcPr>
          <w:p w:rsidR="007B7F23" w:rsidRPr="008008FE" w:rsidRDefault="007B7F23" w:rsidP="00B70405">
            <w:pPr>
              <w:rPr>
                <w:rFonts w:ascii="Garamond" w:hAnsi="Garamond"/>
                <w:sz w:val="18"/>
                <w:szCs w:val="18"/>
              </w:rPr>
            </w:pPr>
            <w:r w:rsidRPr="008008FE">
              <w:rPr>
                <w:rFonts w:ascii="Garamond" w:hAnsi="Garamond"/>
                <w:sz w:val="18"/>
                <w:szCs w:val="18"/>
              </w:rPr>
              <w:t>Proponer planes, proyectos y programas dirigidos a prevenir y reducir los riesgos y ocurrencia de accidentes de tránsito en la región que puedan ser llevados a cabo a través de las atribuciones de cada una de las instituciones integrantes</w:t>
            </w:r>
            <w:r w:rsidR="00B70405">
              <w:rPr>
                <w:rFonts w:ascii="Garamond" w:hAnsi="Garamond"/>
                <w:sz w:val="18"/>
                <w:szCs w:val="18"/>
              </w:rPr>
              <w:t>.</w:t>
            </w:r>
          </w:p>
        </w:tc>
        <w:tc>
          <w:tcPr>
            <w:tcW w:w="2340" w:type="dxa"/>
          </w:tcPr>
          <w:p w:rsidR="00401EF5" w:rsidRPr="008008FE" w:rsidRDefault="007B7F23" w:rsidP="00B70405">
            <w:pPr>
              <w:rPr>
                <w:rFonts w:ascii="Garamond" w:hAnsi="Garamond"/>
                <w:sz w:val="18"/>
                <w:szCs w:val="18"/>
              </w:rPr>
            </w:pPr>
            <w:r w:rsidRPr="008008FE">
              <w:rPr>
                <w:rFonts w:ascii="Garamond" w:hAnsi="Garamond"/>
                <w:sz w:val="18"/>
                <w:szCs w:val="18"/>
                <w:u w:val="single"/>
              </w:rPr>
              <w:t>Intendente</w:t>
            </w:r>
            <w:r w:rsidRPr="008008FE">
              <w:rPr>
                <w:rFonts w:ascii="Garamond" w:hAnsi="Garamond"/>
                <w:sz w:val="18"/>
                <w:szCs w:val="18"/>
              </w:rPr>
              <w:t xml:space="preserve"> (MINT), Concejero, Seremis de MTT, MINVU, MOP, MINJU, MINEDUC, MINSAL, Directores regionales de servicios (ejemplo, directores regionales de Vialidad), Carabineros, CONACE, INJUV y representantes comunales (</w:t>
            </w:r>
            <w:r w:rsidRPr="008008FE">
              <w:rPr>
                <w:rFonts w:ascii="Garamond" w:hAnsi="Garamond"/>
                <w:sz w:val="18"/>
                <w:szCs w:val="18"/>
                <w:u w:val="single"/>
              </w:rPr>
              <w:t>Alcaldes</w:t>
            </w:r>
            <w:r w:rsidRPr="008008FE">
              <w:rPr>
                <w:rFonts w:ascii="Garamond" w:hAnsi="Garamond"/>
                <w:sz w:val="18"/>
                <w:szCs w:val="18"/>
              </w:rPr>
              <w:t>, departamentos de tránsito y transporte, SERPLAC, DEM, servicios de salud, jueces de policía local, fiscales y oficinas de desarrollo comunitario). Entre los actores no gubernamentales se sugieren: Medios de comunicación, CONETRA, Bomberos, mutualidades, escuelas de conductores, asociacio</w:t>
            </w:r>
            <w:r w:rsidR="00840F14" w:rsidRPr="008008FE">
              <w:rPr>
                <w:rFonts w:ascii="Garamond" w:hAnsi="Garamond"/>
                <w:sz w:val="18"/>
                <w:szCs w:val="18"/>
              </w:rPr>
              <w:t>nes de usuarios y universidades</w:t>
            </w:r>
            <w:r w:rsidR="00B70405">
              <w:rPr>
                <w:rFonts w:ascii="Garamond" w:hAnsi="Garamond"/>
                <w:sz w:val="18"/>
                <w:szCs w:val="18"/>
              </w:rPr>
              <w:t>.</w:t>
            </w:r>
          </w:p>
        </w:tc>
      </w:tr>
      <w:tr w:rsidR="007B7F23" w:rsidRPr="008008FE" w:rsidTr="00327ED5">
        <w:tc>
          <w:tcPr>
            <w:tcW w:w="1173" w:type="dxa"/>
          </w:tcPr>
          <w:p w:rsidR="007B7F23" w:rsidRPr="008008FE" w:rsidRDefault="007B7F23" w:rsidP="00B70405">
            <w:pPr>
              <w:rPr>
                <w:rFonts w:ascii="Garamond" w:hAnsi="Garamond"/>
                <w:sz w:val="18"/>
                <w:szCs w:val="18"/>
              </w:rPr>
            </w:pPr>
            <w:r w:rsidRPr="008008FE">
              <w:rPr>
                <w:rFonts w:ascii="Garamond" w:hAnsi="Garamond"/>
                <w:sz w:val="18"/>
                <w:szCs w:val="18"/>
              </w:rPr>
              <w:t xml:space="preserve">Ministerio de Bienes Nacionales </w:t>
            </w:r>
          </w:p>
        </w:tc>
        <w:tc>
          <w:tcPr>
            <w:tcW w:w="1620" w:type="dxa"/>
          </w:tcPr>
          <w:p w:rsidR="007B7F23" w:rsidRPr="008008FE" w:rsidRDefault="00E527FD" w:rsidP="00B70405">
            <w:pPr>
              <w:rPr>
                <w:rFonts w:ascii="Garamond" w:hAnsi="Garamond"/>
                <w:sz w:val="18"/>
                <w:szCs w:val="18"/>
              </w:rPr>
            </w:pPr>
            <w:r w:rsidRPr="008008FE">
              <w:rPr>
                <w:rFonts w:ascii="Garamond" w:hAnsi="Garamond"/>
                <w:sz w:val="18"/>
                <w:szCs w:val="18"/>
              </w:rPr>
              <w:t>Comités Concesionales Regionales</w:t>
            </w:r>
          </w:p>
        </w:tc>
        <w:tc>
          <w:tcPr>
            <w:tcW w:w="2520" w:type="dxa"/>
          </w:tcPr>
          <w:p w:rsidR="007B7F23" w:rsidRPr="008008FE" w:rsidRDefault="00E527FD" w:rsidP="00B70405">
            <w:pPr>
              <w:rPr>
                <w:rFonts w:ascii="Garamond" w:hAnsi="Garamond"/>
                <w:sz w:val="18"/>
                <w:szCs w:val="18"/>
              </w:rPr>
            </w:pPr>
            <w:r w:rsidRPr="008008FE">
              <w:rPr>
                <w:rFonts w:ascii="Garamond" w:hAnsi="Garamond"/>
                <w:sz w:val="18"/>
                <w:szCs w:val="18"/>
              </w:rPr>
              <w:t>Participación en la toma de decisiones de las políticas</w:t>
            </w:r>
          </w:p>
        </w:tc>
        <w:tc>
          <w:tcPr>
            <w:tcW w:w="3060" w:type="dxa"/>
          </w:tcPr>
          <w:p w:rsidR="007B7F23" w:rsidRPr="008008FE" w:rsidRDefault="007B7F23" w:rsidP="00B70405">
            <w:pPr>
              <w:rPr>
                <w:rFonts w:ascii="Garamond" w:hAnsi="Garamond"/>
                <w:sz w:val="18"/>
                <w:szCs w:val="18"/>
              </w:rPr>
            </w:pPr>
            <w:r w:rsidRPr="008008FE">
              <w:rPr>
                <w:rFonts w:ascii="Garamond" w:hAnsi="Garamond"/>
                <w:sz w:val="18"/>
                <w:szCs w:val="18"/>
              </w:rPr>
              <w:t>Instancias regionales de evaluación de proyectos presentados por la ciudadanía para desarrollar alguna actividad productiva en territorio fis</w:t>
            </w:r>
            <w:r w:rsidR="00E527FD" w:rsidRPr="008008FE">
              <w:rPr>
                <w:rFonts w:ascii="Garamond" w:hAnsi="Garamond"/>
                <w:sz w:val="18"/>
                <w:szCs w:val="18"/>
              </w:rPr>
              <w:t>cal a ser concesionado</w:t>
            </w:r>
          </w:p>
        </w:tc>
        <w:tc>
          <w:tcPr>
            <w:tcW w:w="2340" w:type="dxa"/>
          </w:tcPr>
          <w:p w:rsidR="007B7F23" w:rsidRPr="008008FE" w:rsidRDefault="007B7F23" w:rsidP="00B70405">
            <w:pPr>
              <w:rPr>
                <w:rFonts w:ascii="Garamond" w:hAnsi="Garamond"/>
                <w:sz w:val="18"/>
                <w:szCs w:val="18"/>
              </w:rPr>
            </w:pPr>
            <w:r w:rsidRPr="008008FE">
              <w:rPr>
                <w:rFonts w:ascii="Garamond" w:hAnsi="Garamond"/>
                <w:sz w:val="18"/>
                <w:szCs w:val="18"/>
              </w:rPr>
              <w:t xml:space="preserve">Participan representantes de otros sectores de gobierno , </w:t>
            </w:r>
            <w:r w:rsidRPr="008008FE">
              <w:rPr>
                <w:rFonts w:ascii="Garamond" w:hAnsi="Garamond"/>
                <w:sz w:val="18"/>
                <w:szCs w:val="18"/>
                <w:u w:val="single"/>
              </w:rPr>
              <w:t>municipios</w:t>
            </w:r>
            <w:r w:rsidR="00E527FD" w:rsidRPr="008008FE">
              <w:rPr>
                <w:rFonts w:ascii="Garamond" w:hAnsi="Garamond"/>
                <w:sz w:val="18"/>
                <w:szCs w:val="18"/>
              </w:rPr>
              <w:t>,</w:t>
            </w:r>
            <w:r w:rsidRPr="008008FE">
              <w:rPr>
                <w:rFonts w:ascii="Garamond" w:hAnsi="Garamond"/>
                <w:sz w:val="18"/>
                <w:szCs w:val="18"/>
              </w:rPr>
              <w:t xml:space="preserve"> organizaciones de la sociedad civil y beneficia a la comunidad en su conjunto</w:t>
            </w:r>
          </w:p>
        </w:tc>
      </w:tr>
      <w:tr w:rsidR="007B7F23" w:rsidRPr="008008FE" w:rsidTr="00327ED5">
        <w:tc>
          <w:tcPr>
            <w:tcW w:w="1173" w:type="dxa"/>
            <w:vMerge w:val="restart"/>
          </w:tcPr>
          <w:p w:rsidR="007B7F23" w:rsidRPr="008008FE" w:rsidRDefault="007B7F23" w:rsidP="00B70405">
            <w:pPr>
              <w:rPr>
                <w:rFonts w:ascii="Garamond" w:hAnsi="Garamond"/>
                <w:sz w:val="18"/>
                <w:szCs w:val="18"/>
              </w:rPr>
            </w:pPr>
            <w:r w:rsidRPr="008008FE">
              <w:rPr>
                <w:rFonts w:ascii="Garamond" w:hAnsi="Garamond"/>
                <w:sz w:val="18"/>
                <w:szCs w:val="18"/>
              </w:rPr>
              <w:t xml:space="preserve">Consejo Nacional de </w:t>
            </w:r>
            <w:smartTag w:uri="urn:schemas-microsoft-com:office:smarttags" w:element="PersonName">
              <w:smartTagPr>
                <w:attr w:name="ProductID" w:val="la Cultura"/>
              </w:smartTagPr>
              <w:r w:rsidRPr="008008FE">
                <w:rPr>
                  <w:rFonts w:ascii="Garamond" w:hAnsi="Garamond"/>
                  <w:sz w:val="18"/>
                  <w:szCs w:val="18"/>
                </w:rPr>
                <w:t>la Cultura</w:t>
              </w:r>
            </w:smartTag>
            <w:r w:rsidRPr="008008FE">
              <w:rPr>
                <w:rFonts w:ascii="Garamond" w:hAnsi="Garamond"/>
                <w:sz w:val="18"/>
                <w:szCs w:val="18"/>
              </w:rPr>
              <w:t xml:space="preserve"> y las Artes</w:t>
            </w:r>
          </w:p>
        </w:tc>
        <w:tc>
          <w:tcPr>
            <w:tcW w:w="1620" w:type="dxa"/>
          </w:tcPr>
          <w:p w:rsidR="007B7F23" w:rsidRPr="008008FE" w:rsidRDefault="007B7F23" w:rsidP="00B70405">
            <w:pPr>
              <w:rPr>
                <w:rFonts w:ascii="Garamond" w:hAnsi="Garamond"/>
                <w:sz w:val="18"/>
                <w:szCs w:val="18"/>
              </w:rPr>
            </w:pPr>
            <w:r w:rsidRPr="008008FE">
              <w:rPr>
                <w:rFonts w:ascii="Garamond" w:hAnsi="Garamond"/>
                <w:sz w:val="18"/>
                <w:szCs w:val="18"/>
              </w:rPr>
              <w:t>Órganos colegiados CNCA</w:t>
            </w:r>
          </w:p>
        </w:tc>
        <w:tc>
          <w:tcPr>
            <w:tcW w:w="2520" w:type="dxa"/>
          </w:tcPr>
          <w:p w:rsidR="007B7F23" w:rsidRPr="008008FE" w:rsidRDefault="00E20F16" w:rsidP="00B70405">
            <w:pPr>
              <w:pStyle w:val="NormalWeb"/>
              <w:rPr>
                <w:rFonts w:ascii="Garamond" w:hAnsi="Garamond"/>
                <w:sz w:val="18"/>
                <w:szCs w:val="18"/>
              </w:rPr>
            </w:pPr>
            <w:smartTag w:uri="urn:schemas-microsoft-com:office:smarttags" w:element="PersonName">
              <w:smartTagPr>
                <w:attr w:name="ProductID" w:val="la Ley"/>
              </w:smartTagPr>
              <w:r w:rsidRPr="008008FE">
                <w:rPr>
                  <w:rFonts w:ascii="Garamond" w:hAnsi="Garamond"/>
                  <w:sz w:val="18"/>
                  <w:szCs w:val="18"/>
                </w:rPr>
                <w:t>La</w:t>
              </w:r>
              <w:r w:rsidR="00526F6A" w:rsidRPr="008008FE">
                <w:rPr>
                  <w:rFonts w:ascii="Garamond" w:hAnsi="Garamond"/>
                  <w:sz w:val="18"/>
                  <w:szCs w:val="18"/>
                </w:rPr>
                <w:t xml:space="preserve"> L</w:t>
              </w:r>
              <w:r w:rsidR="007B7F23" w:rsidRPr="008008FE">
                <w:rPr>
                  <w:rFonts w:ascii="Garamond" w:hAnsi="Garamond"/>
                  <w:sz w:val="18"/>
                  <w:szCs w:val="18"/>
                </w:rPr>
                <w:t>ey</w:t>
              </w:r>
            </w:smartTag>
            <w:r w:rsidR="007B7F23" w:rsidRPr="008008FE">
              <w:rPr>
                <w:rFonts w:ascii="Garamond" w:hAnsi="Garamond"/>
                <w:sz w:val="18"/>
                <w:szCs w:val="18"/>
              </w:rPr>
              <w:t xml:space="preserve"> 19. 891 qu</w:t>
            </w:r>
            <w:r w:rsidR="00526F6A" w:rsidRPr="008008FE">
              <w:rPr>
                <w:rFonts w:ascii="Garamond" w:hAnsi="Garamond"/>
                <w:sz w:val="18"/>
                <w:szCs w:val="18"/>
              </w:rPr>
              <w:t xml:space="preserve">e crea el Consejo Nacional de </w:t>
            </w:r>
            <w:smartTag w:uri="urn:schemas-microsoft-com:office:smarttags" w:element="PersonName">
              <w:smartTagPr>
                <w:attr w:name="ProductID" w:val="la Cultura"/>
              </w:smartTagPr>
              <w:r w:rsidR="00526F6A" w:rsidRPr="008008FE">
                <w:rPr>
                  <w:rFonts w:ascii="Garamond" w:hAnsi="Garamond"/>
                  <w:sz w:val="18"/>
                  <w:szCs w:val="18"/>
                </w:rPr>
                <w:t>la C</w:t>
              </w:r>
              <w:r w:rsidR="007B7F23" w:rsidRPr="008008FE">
                <w:rPr>
                  <w:rFonts w:ascii="Garamond" w:hAnsi="Garamond"/>
                  <w:sz w:val="18"/>
                  <w:szCs w:val="18"/>
                </w:rPr>
                <w:t>ultura</w:t>
              </w:r>
            </w:smartTag>
            <w:r w:rsidR="00526F6A" w:rsidRPr="008008FE">
              <w:rPr>
                <w:rFonts w:ascii="Garamond" w:hAnsi="Garamond"/>
                <w:sz w:val="18"/>
                <w:szCs w:val="18"/>
              </w:rPr>
              <w:t xml:space="preserve"> y las A</w:t>
            </w:r>
            <w:r w:rsidR="007B7F23" w:rsidRPr="008008FE">
              <w:rPr>
                <w:rFonts w:ascii="Garamond" w:hAnsi="Garamond"/>
                <w:sz w:val="18"/>
                <w:szCs w:val="18"/>
              </w:rPr>
              <w:t xml:space="preserve">rtes </w:t>
            </w:r>
            <w:r w:rsidR="00526F6A" w:rsidRPr="008008FE">
              <w:rPr>
                <w:rFonts w:ascii="Garamond" w:hAnsi="Garamond"/>
                <w:sz w:val="18"/>
                <w:szCs w:val="18"/>
              </w:rPr>
              <w:t>instituye varios</w:t>
            </w:r>
            <w:r w:rsidR="007B7F23" w:rsidRPr="008008FE">
              <w:rPr>
                <w:rFonts w:ascii="Garamond" w:hAnsi="Garamond"/>
                <w:sz w:val="18"/>
                <w:szCs w:val="18"/>
              </w:rPr>
              <w:t xml:space="preserve"> órganos colegiados de carácter resolutivo y consultivo cuyos miembros incluyen representantes de la sociedad civil: Directorio nacional; Comité consultivo nacional; Consejos regionales de cultura; y Comités regionales de cultura</w:t>
            </w:r>
            <w:r w:rsidR="00B70405">
              <w:rPr>
                <w:rFonts w:ascii="Garamond" w:hAnsi="Garamond"/>
                <w:sz w:val="18"/>
                <w:szCs w:val="18"/>
              </w:rPr>
              <w:t>.</w:t>
            </w:r>
          </w:p>
          <w:p w:rsidR="007B7F23" w:rsidRPr="008008FE" w:rsidRDefault="007B7F23" w:rsidP="00B70405">
            <w:pPr>
              <w:rPr>
                <w:rFonts w:ascii="Garamond" w:hAnsi="Garamond"/>
                <w:sz w:val="18"/>
                <w:szCs w:val="18"/>
              </w:rPr>
            </w:pPr>
          </w:p>
        </w:tc>
        <w:tc>
          <w:tcPr>
            <w:tcW w:w="3060" w:type="dxa"/>
          </w:tcPr>
          <w:p w:rsidR="007B7F23" w:rsidRPr="008008FE" w:rsidRDefault="007B7F23" w:rsidP="00B70405">
            <w:pPr>
              <w:rPr>
                <w:rFonts w:ascii="Garamond" w:hAnsi="Garamond"/>
                <w:sz w:val="18"/>
                <w:szCs w:val="18"/>
              </w:rPr>
            </w:pPr>
            <w:r w:rsidRPr="008008FE">
              <w:rPr>
                <w:rFonts w:ascii="Garamond" w:hAnsi="Garamond"/>
                <w:sz w:val="18"/>
                <w:szCs w:val="18"/>
              </w:rPr>
              <w:t>Mediante las funciones y a</w:t>
            </w:r>
            <w:r w:rsidR="00526F6A" w:rsidRPr="008008FE">
              <w:rPr>
                <w:rFonts w:ascii="Garamond" w:hAnsi="Garamond"/>
                <w:sz w:val="18"/>
                <w:szCs w:val="18"/>
              </w:rPr>
              <w:t xml:space="preserve">tribuciones establecidas en </w:t>
            </w:r>
            <w:smartTag w:uri="urn:schemas-microsoft-com:office:smarttags" w:element="PersonName">
              <w:smartTagPr>
                <w:attr w:name="ProductID" w:val="la Ley"/>
              </w:smartTagPr>
              <w:r w:rsidR="00526F6A" w:rsidRPr="008008FE">
                <w:rPr>
                  <w:rFonts w:ascii="Garamond" w:hAnsi="Garamond"/>
                  <w:sz w:val="18"/>
                  <w:szCs w:val="18"/>
                </w:rPr>
                <w:t>la L</w:t>
              </w:r>
              <w:r w:rsidRPr="008008FE">
                <w:rPr>
                  <w:rFonts w:ascii="Garamond" w:hAnsi="Garamond"/>
                  <w:sz w:val="18"/>
                  <w:szCs w:val="18"/>
                </w:rPr>
                <w:t>ey</w:t>
              </w:r>
            </w:smartTag>
            <w:r w:rsidRPr="008008FE">
              <w:rPr>
                <w:rFonts w:ascii="Garamond" w:hAnsi="Garamond"/>
                <w:sz w:val="18"/>
                <w:szCs w:val="18"/>
              </w:rPr>
              <w:t xml:space="preserve"> 19.891para cada uno de los órganos colegiados que forman parte del funcionamiento del servicio, éstos contribuyen a dar cumplimiento a la misión institucional, la cual es: “Promover un desarrollo cultural armónico, pluralista y  equitativo entre los habitantes del país, a través del fomento y la difusión de la creación artística nacional; así como de la preservación, promoción y difusión del Patrimonio Cultual Chileno, adoptando iniciativas públicas que estimule</w:t>
            </w:r>
            <w:r w:rsidR="00526F6A" w:rsidRPr="008008FE">
              <w:rPr>
                <w:rFonts w:ascii="Garamond" w:hAnsi="Garamond"/>
                <w:sz w:val="18"/>
                <w:szCs w:val="18"/>
              </w:rPr>
              <w:t>n</w:t>
            </w:r>
            <w:r w:rsidRPr="008008FE">
              <w:rPr>
                <w:rFonts w:ascii="Garamond" w:hAnsi="Garamond"/>
                <w:sz w:val="18"/>
                <w:szCs w:val="18"/>
              </w:rPr>
              <w:t xml:space="preserve"> una participación activa de la  ciudada</w:t>
            </w:r>
            <w:r w:rsidR="00840F14" w:rsidRPr="008008FE">
              <w:rPr>
                <w:rFonts w:ascii="Garamond" w:hAnsi="Garamond"/>
                <w:sz w:val="18"/>
                <w:szCs w:val="18"/>
              </w:rPr>
              <w:t>nía en el logro de tales fines”</w:t>
            </w:r>
            <w:r w:rsidR="00B70405">
              <w:rPr>
                <w:rFonts w:ascii="Garamond" w:hAnsi="Garamond"/>
                <w:sz w:val="18"/>
                <w:szCs w:val="18"/>
              </w:rPr>
              <w:t>.</w:t>
            </w:r>
          </w:p>
        </w:tc>
        <w:tc>
          <w:tcPr>
            <w:tcW w:w="2340" w:type="dxa"/>
          </w:tcPr>
          <w:p w:rsidR="007B7F23" w:rsidRPr="008008FE" w:rsidRDefault="007B7F23" w:rsidP="00B70405">
            <w:pPr>
              <w:rPr>
                <w:rFonts w:ascii="Garamond" w:hAnsi="Garamond"/>
                <w:sz w:val="18"/>
                <w:szCs w:val="18"/>
              </w:rPr>
            </w:pPr>
            <w:r w:rsidRPr="008008FE">
              <w:rPr>
                <w:rFonts w:ascii="Garamond" w:hAnsi="Garamond"/>
                <w:sz w:val="18"/>
                <w:szCs w:val="18"/>
              </w:rPr>
              <w:t>Son participantes de los distintos órganos colegiados todas las personalidades que,  de ac</w:t>
            </w:r>
            <w:r w:rsidR="00526F6A" w:rsidRPr="008008FE">
              <w:rPr>
                <w:rFonts w:ascii="Garamond" w:hAnsi="Garamond"/>
                <w:sz w:val="18"/>
                <w:szCs w:val="18"/>
              </w:rPr>
              <w:t xml:space="preserve">uerdo con lo establecido en </w:t>
            </w:r>
            <w:smartTag w:uri="urn:schemas-microsoft-com:office:smarttags" w:element="PersonName">
              <w:smartTagPr>
                <w:attr w:name="ProductID" w:val="la Ley"/>
              </w:smartTagPr>
              <w:r w:rsidR="00526F6A" w:rsidRPr="008008FE">
                <w:rPr>
                  <w:rFonts w:ascii="Garamond" w:hAnsi="Garamond"/>
                  <w:sz w:val="18"/>
                  <w:szCs w:val="18"/>
                </w:rPr>
                <w:t>la L</w:t>
              </w:r>
              <w:r w:rsidRPr="008008FE">
                <w:rPr>
                  <w:rFonts w:ascii="Garamond" w:hAnsi="Garamond"/>
                  <w:sz w:val="18"/>
                  <w:szCs w:val="18"/>
                </w:rPr>
                <w:t>ey</w:t>
              </w:r>
            </w:smartTag>
            <w:r w:rsidRPr="008008FE">
              <w:rPr>
                <w:rFonts w:ascii="Garamond" w:hAnsi="Garamond"/>
                <w:sz w:val="18"/>
                <w:szCs w:val="18"/>
              </w:rPr>
              <w:t xml:space="preserve"> 19.891, están facultados para el</w:t>
            </w:r>
            <w:r w:rsidR="00840F14" w:rsidRPr="008008FE">
              <w:rPr>
                <w:rFonts w:ascii="Garamond" w:hAnsi="Garamond"/>
                <w:sz w:val="18"/>
                <w:szCs w:val="18"/>
              </w:rPr>
              <w:t>lo</w:t>
            </w:r>
            <w:r w:rsidR="00B70405">
              <w:rPr>
                <w:rFonts w:ascii="Garamond" w:hAnsi="Garamond"/>
                <w:sz w:val="18"/>
                <w:szCs w:val="18"/>
              </w:rPr>
              <w:t>.</w:t>
            </w:r>
          </w:p>
        </w:tc>
      </w:tr>
      <w:tr w:rsidR="007B7F23" w:rsidRPr="008008FE" w:rsidTr="00327ED5">
        <w:tc>
          <w:tcPr>
            <w:tcW w:w="1173" w:type="dxa"/>
            <w:vMerge/>
          </w:tcPr>
          <w:p w:rsidR="007B7F23" w:rsidRPr="008008FE" w:rsidRDefault="007B7F23" w:rsidP="008008FE">
            <w:pPr>
              <w:jc w:val="both"/>
              <w:rPr>
                <w:rFonts w:ascii="Garamond" w:hAnsi="Garamond"/>
                <w:sz w:val="18"/>
                <w:szCs w:val="18"/>
              </w:rPr>
            </w:pPr>
          </w:p>
        </w:tc>
        <w:tc>
          <w:tcPr>
            <w:tcW w:w="1620" w:type="dxa"/>
          </w:tcPr>
          <w:p w:rsidR="007B7F23" w:rsidRPr="008008FE" w:rsidRDefault="007B7F23" w:rsidP="00B70405">
            <w:pPr>
              <w:rPr>
                <w:rFonts w:ascii="Garamond" w:hAnsi="Garamond"/>
                <w:sz w:val="18"/>
                <w:szCs w:val="18"/>
              </w:rPr>
            </w:pPr>
            <w:r w:rsidRPr="008008FE">
              <w:rPr>
                <w:rFonts w:ascii="Garamond" w:hAnsi="Garamond"/>
                <w:sz w:val="18"/>
                <w:szCs w:val="18"/>
              </w:rPr>
              <w:t xml:space="preserve">Mesas Artísticas Regionales </w:t>
            </w:r>
          </w:p>
        </w:tc>
        <w:tc>
          <w:tcPr>
            <w:tcW w:w="2520" w:type="dxa"/>
          </w:tcPr>
          <w:p w:rsidR="007B7F23" w:rsidRPr="008008FE" w:rsidRDefault="00526F6A" w:rsidP="00B70405">
            <w:pPr>
              <w:rPr>
                <w:rFonts w:ascii="Garamond" w:hAnsi="Garamond"/>
                <w:sz w:val="18"/>
                <w:szCs w:val="18"/>
              </w:rPr>
            </w:pPr>
            <w:r w:rsidRPr="008008FE">
              <w:rPr>
                <w:rFonts w:ascii="Garamond" w:hAnsi="Garamond"/>
                <w:sz w:val="18"/>
                <w:szCs w:val="18"/>
              </w:rPr>
              <w:t>Instancias</w:t>
            </w:r>
            <w:r w:rsidR="007B7F23" w:rsidRPr="008008FE">
              <w:rPr>
                <w:rFonts w:ascii="Garamond" w:hAnsi="Garamond"/>
                <w:sz w:val="18"/>
                <w:szCs w:val="18"/>
              </w:rPr>
              <w:t xml:space="preserve"> de carácter consultivo generadas por las Direcciones Regionales de </w:t>
            </w:r>
            <w:r w:rsidR="00840F14" w:rsidRPr="008008FE">
              <w:rPr>
                <w:rFonts w:ascii="Garamond" w:hAnsi="Garamond"/>
                <w:sz w:val="18"/>
                <w:szCs w:val="18"/>
              </w:rPr>
              <w:t>Cultura,</w:t>
            </w:r>
            <w:r w:rsidR="007B7F23" w:rsidRPr="008008FE">
              <w:rPr>
                <w:rFonts w:ascii="Garamond" w:hAnsi="Garamond"/>
                <w:sz w:val="18"/>
                <w:szCs w:val="18"/>
              </w:rPr>
              <w:t xml:space="preserve"> quienes convocan a la comunidad artística, generalmente por </w:t>
            </w:r>
            <w:r w:rsidR="00840F14" w:rsidRPr="008008FE">
              <w:rPr>
                <w:rFonts w:ascii="Garamond" w:hAnsi="Garamond"/>
                <w:sz w:val="18"/>
                <w:szCs w:val="18"/>
              </w:rPr>
              <w:t>disciplina,</w:t>
            </w:r>
            <w:r w:rsidR="007B7F23" w:rsidRPr="008008FE">
              <w:rPr>
                <w:rFonts w:ascii="Garamond" w:hAnsi="Garamond"/>
                <w:sz w:val="18"/>
                <w:szCs w:val="18"/>
              </w:rPr>
              <w:t xml:space="preserve"> para organizar determinadas actividades gramáticas desarrolladas por el CNCA </w:t>
            </w:r>
            <w:r w:rsidR="005350E6" w:rsidRPr="008008FE">
              <w:rPr>
                <w:rFonts w:ascii="Garamond" w:hAnsi="Garamond"/>
                <w:sz w:val="18"/>
                <w:szCs w:val="18"/>
              </w:rPr>
              <w:t>e</w:t>
            </w:r>
            <w:r w:rsidR="007B7F23" w:rsidRPr="008008FE">
              <w:rPr>
                <w:rFonts w:ascii="Garamond" w:hAnsi="Garamond"/>
                <w:sz w:val="18"/>
                <w:szCs w:val="18"/>
              </w:rPr>
              <w:t xml:space="preserve">n </w:t>
            </w:r>
            <w:smartTag w:uri="urn:schemas-microsoft-com:office:smarttags" w:element="PersonName">
              <w:smartTagPr>
                <w:attr w:name="ProductID" w:val="la Regi￳n"/>
              </w:smartTagPr>
              <w:r w:rsidR="007B7F23" w:rsidRPr="008008FE">
                <w:rPr>
                  <w:rFonts w:ascii="Garamond" w:hAnsi="Garamond"/>
                  <w:sz w:val="18"/>
                  <w:szCs w:val="18"/>
                </w:rPr>
                <w:t>la Región</w:t>
              </w:r>
            </w:smartTag>
            <w:r w:rsidR="005350E6" w:rsidRPr="008008FE">
              <w:rPr>
                <w:rFonts w:ascii="Garamond" w:hAnsi="Garamond"/>
                <w:sz w:val="18"/>
                <w:szCs w:val="18"/>
              </w:rPr>
              <w:t xml:space="preserve">, </w:t>
            </w:r>
            <w:r w:rsidR="007B7F23" w:rsidRPr="008008FE">
              <w:rPr>
                <w:rFonts w:ascii="Garamond" w:hAnsi="Garamond"/>
                <w:sz w:val="18"/>
                <w:szCs w:val="18"/>
              </w:rPr>
              <w:t>reflexionar sobre temas pertinentes al desarrollo de las distintas disciplinas artísticas, participar en talleres u otras instancias de formación, decidir sobre una actividad regional y promover la asociatividad entre artistas, gestores u otros. Cabe señalar además que existen mesas artísticas autoconvocados orientadas a la identificación de deman</w:t>
            </w:r>
            <w:r w:rsidR="00840F14" w:rsidRPr="008008FE">
              <w:rPr>
                <w:rFonts w:ascii="Garamond" w:hAnsi="Garamond"/>
                <w:sz w:val="18"/>
                <w:szCs w:val="18"/>
              </w:rPr>
              <w:t>das del sector y financiamiento</w:t>
            </w:r>
            <w:r w:rsidR="00B70405">
              <w:rPr>
                <w:rFonts w:ascii="Garamond" w:hAnsi="Garamond"/>
                <w:sz w:val="18"/>
                <w:szCs w:val="18"/>
              </w:rPr>
              <w:t>.</w:t>
            </w:r>
          </w:p>
        </w:tc>
        <w:tc>
          <w:tcPr>
            <w:tcW w:w="3060" w:type="dxa"/>
          </w:tcPr>
          <w:p w:rsidR="007B7F23" w:rsidRPr="008008FE" w:rsidRDefault="007B7F23" w:rsidP="00B70405">
            <w:pPr>
              <w:rPr>
                <w:rFonts w:ascii="Garamond" w:hAnsi="Garamond"/>
                <w:sz w:val="18"/>
                <w:szCs w:val="18"/>
              </w:rPr>
            </w:pPr>
            <w:r w:rsidRPr="008008FE">
              <w:rPr>
                <w:rFonts w:ascii="Garamond" w:hAnsi="Garamond"/>
                <w:sz w:val="18"/>
                <w:szCs w:val="18"/>
              </w:rPr>
              <w:t>Las Mesas Artísticas Regionales tiene</w:t>
            </w:r>
            <w:r w:rsidR="00526F6A" w:rsidRPr="008008FE">
              <w:rPr>
                <w:rFonts w:ascii="Garamond" w:hAnsi="Garamond"/>
                <w:sz w:val="18"/>
                <w:szCs w:val="18"/>
              </w:rPr>
              <w:t>n</w:t>
            </w:r>
            <w:r w:rsidRPr="008008FE">
              <w:rPr>
                <w:rFonts w:ascii="Garamond" w:hAnsi="Garamond"/>
                <w:sz w:val="18"/>
                <w:szCs w:val="18"/>
              </w:rPr>
              <w:t xml:space="preserve"> por objeto aportar al desarrollo del sector artístico y cultural, a través del dialogo con la ciudadanía. Apunta</w:t>
            </w:r>
            <w:r w:rsidR="00526F6A" w:rsidRPr="008008FE">
              <w:rPr>
                <w:rFonts w:ascii="Garamond" w:hAnsi="Garamond"/>
                <w:sz w:val="18"/>
                <w:szCs w:val="18"/>
              </w:rPr>
              <w:t>n</w:t>
            </w:r>
            <w:r w:rsidRPr="008008FE">
              <w:rPr>
                <w:rFonts w:ascii="Garamond" w:hAnsi="Garamond"/>
                <w:sz w:val="18"/>
                <w:szCs w:val="18"/>
              </w:rPr>
              <w:t xml:space="preserve"> al enriquecimiento y formación de los artistas, creadores, cultores, gestores, y favorece el desarrollo y la sustentabilid</w:t>
            </w:r>
            <w:r w:rsidR="00DA41CE" w:rsidRPr="008008FE">
              <w:rPr>
                <w:rFonts w:ascii="Garamond" w:hAnsi="Garamond"/>
                <w:sz w:val="18"/>
                <w:szCs w:val="18"/>
              </w:rPr>
              <w:t>ad de las artes en cada región</w:t>
            </w:r>
            <w:r w:rsidR="00B70405">
              <w:rPr>
                <w:rFonts w:ascii="Garamond" w:hAnsi="Garamond"/>
                <w:sz w:val="18"/>
                <w:szCs w:val="18"/>
              </w:rPr>
              <w:t>.</w:t>
            </w:r>
          </w:p>
        </w:tc>
        <w:tc>
          <w:tcPr>
            <w:tcW w:w="2340" w:type="dxa"/>
          </w:tcPr>
          <w:p w:rsidR="007B7F23" w:rsidRPr="008008FE" w:rsidRDefault="007B7F23" w:rsidP="00B70405">
            <w:pPr>
              <w:rPr>
                <w:rFonts w:ascii="Garamond" w:hAnsi="Garamond"/>
                <w:sz w:val="18"/>
                <w:szCs w:val="18"/>
              </w:rPr>
            </w:pPr>
            <w:r w:rsidRPr="008008FE">
              <w:rPr>
                <w:rFonts w:ascii="Garamond" w:hAnsi="Garamond"/>
                <w:sz w:val="18"/>
                <w:szCs w:val="18"/>
              </w:rPr>
              <w:t>Artistas de todas las disciplinas. Gestores culturales, animadores culturales, editores, productores, técnico</w:t>
            </w:r>
            <w:r w:rsidR="00526F6A" w:rsidRPr="008008FE">
              <w:rPr>
                <w:rFonts w:ascii="Garamond" w:hAnsi="Garamond"/>
                <w:sz w:val="18"/>
                <w:szCs w:val="18"/>
              </w:rPr>
              <w:t>s</w:t>
            </w:r>
            <w:r w:rsidRPr="008008FE">
              <w:rPr>
                <w:rFonts w:ascii="Garamond" w:hAnsi="Garamond"/>
                <w:sz w:val="18"/>
                <w:szCs w:val="18"/>
              </w:rPr>
              <w:t xml:space="preserve">, cultores, docentes, encargados de cultura </w:t>
            </w:r>
            <w:r w:rsidRPr="008008FE">
              <w:rPr>
                <w:rFonts w:ascii="Garamond" w:hAnsi="Garamond"/>
                <w:sz w:val="18"/>
                <w:szCs w:val="18"/>
                <w:u w:val="single"/>
              </w:rPr>
              <w:t>municipales</w:t>
            </w:r>
            <w:r w:rsidRPr="008008FE">
              <w:rPr>
                <w:rFonts w:ascii="Garamond" w:hAnsi="Garamond"/>
                <w:sz w:val="18"/>
                <w:szCs w:val="18"/>
              </w:rPr>
              <w:t xml:space="preserve"> (profesionales, no</w:t>
            </w:r>
            <w:r w:rsidR="00840F14" w:rsidRPr="008008FE">
              <w:rPr>
                <w:rFonts w:ascii="Garamond" w:hAnsi="Garamond"/>
                <w:sz w:val="18"/>
                <w:szCs w:val="18"/>
              </w:rPr>
              <w:t xml:space="preserve"> profesionales y autodidactas)</w:t>
            </w:r>
            <w:r w:rsidR="00B70405">
              <w:rPr>
                <w:rFonts w:ascii="Garamond" w:hAnsi="Garamond"/>
                <w:sz w:val="18"/>
                <w:szCs w:val="18"/>
              </w:rPr>
              <w:t>.</w:t>
            </w:r>
          </w:p>
        </w:tc>
      </w:tr>
    </w:tbl>
    <w:p w:rsidR="00526F6A" w:rsidRPr="00B70405" w:rsidRDefault="00A9776D" w:rsidP="00327ED5">
      <w:pPr>
        <w:pStyle w:val="Epgrafe"/>
        <w:spacing w:before="120"/>
        <w:rPr>
          <w:rFonts w:ascii="Garamond" w:hAnsi="Garamond"/>
          <w:b w:val="0"/>
        </w:rPr>
      </w:pPr>
      <w:r w:rsidRPr="00B70405">
        <w:rPr>
          <w:rFonts w:ascii="Garamond" w:hAnsi="Garamond"/>
          <w:b w:val="0"/>
        </w:rPr>
        <w:t>Fuente:</w:t>
      </w:r>
      <w:r w:rsidR="00B70405">
        <w:rPr>
          <w:rFonts w:ascii="Garamond" w:hAnsi="Garamond"/>
          <w:b w:val="0"/>
        </w:rPr>
        <w:t xml:space="preserve"> e</w:t>
      </w:r>
      <w:r w:rsidR="005350E6" w:rsidRPr="00B70405">
        <w:rPr>
          <w:rFonts w:ascii="Garamond" w:hAnsi="Garamond"/>
          <w:b w:val="0"/>
        </w:rPr>
        <w:t>laboración propia, a partir del</w:t>
      </w:r>
      <w:r w:rsidRPr="00B70405">
        <w:rPr>
          <w:rFonts w:ascii="Garamond" w:hAnsi="Garamond"/>
          <w:b w:val="0"/>
        </w:rPr>
        <w:t xml:space="preserve"> Link de transparencia de ministerios de Chile</w:t>
      </w:r>
      <w:r w:rsidR="005350E6" w:rsidRPr="00B70405">
        <w:rPr>
          <w:rFonts w:ascii="Garamond" w:hAnsi="Garamond"/>
          <w:b w:val="0"/>
        </w:rPr>
        <w:t>.</w:t>
      </w:r>
      <w:r w:rsidRPr="00B70405">
        <w:rPr>
          <w:rFonts w:ascii="Garamond" w:hAnsi="Garamond"/>
          <w:b w:val="0"/>
        </w:rPr>
        <w:t xml:space="preserve"> </w:t>
      </w:r>
    </w:p>
    <w:p w:rsidR="005350E6" w:rsidRPr="008008FE" w:rsidRDefault="005350E6" w:rsidP="008008FE">
      <w:pPr>
        <w:ind w:left="-1260"/>
        <w:jc w:val="both"/>
        <w:rPr>
          <w:rFonts w:ascii="Garamond" w:hAnsi="Garamond"/>
        </w:rPr>
      </w:pPr>
    </w:p>
    <w:p w:rsidR="005350E6" w:rsidRPr="00B70405" w:rsidRDefault="005350E6" w:rsidP="00327ED5">
      <w:pPr>
        <w:pStyle w:val="Textoindependiente"/>
        <w:spacing w:line="320" w:lineRule="atLeast"/>
        <w:jc w:val="both"/>
        <w:rPr>
          <w:rFonts w:ascii="Garamond" w:hAnsi="Garamond"/>
        </w:rPr>
      </w:pPr>
      <w:r w:rsidRPr="00B70405">
        <w:rPr>
          <w:rFonts w:ascii="Garamond" w:hAnsi="Garamond"/>
        </w:rPr>
        <w:t xml:space="preserve">Siguiendo con la misma lógica centralista, las representaciones de los ministerios en las regiones, así como de </w:t>
      </w:r>
      <w:smartTag w:uri="urn:schemas-microsoft-com:office:smarttags" w:element="PersonName">
        <w:smartTagPr>
          <w:attr w:name="ProductID" w:val="la Presidencia"/>
        </w:smartTagPr>
        <w:r w:rsidRPr="00B70405">
          <w:rPr>
            <w:rFonts w:ascii="Garamond" w:hAnsi="Garamond"/>
          </w:rPr>
          <w:t>la Presidencia</w:t>
        </w:r>
      </w:smartTag>
      <w:r w:rsidRPr="00B70405">
        <w:rPr>
          <w:rFonts w:ascii="Garamond" w:hAnsi="Garamond"/>
        </w:rPr>
        <w:t xml:space="preserve"> de </w:t>
      </w:r>
      <w:smartTag w:uri="urn:schemas-microsoft-com:office:smarttags" w:element="PersonName">
        <w:smartTagPr>
          <w:attr w:name="ProductID" w:val="Აഒ㠀怽북ᇐꖣ쀀흏ÓŨ⎔睋遘睝遘睝酐睝羘ဲ Ƌ뛈㏼ḹ㽡Ꝭ惸㤢൘肐穀穀⎔睋逈睝逈睝鄰睝綠ဲ 빐뛈ፔꡤ它⦭Ꝭ惸㤢൘莘窔窔⎔睋邘睝邘睝邨睝纜ဲ ǈ͸뛈왙⹗륒Ꝭ惸㤢൘➘и竨竨⎔睋逰睝逰睝鄈睝籐ဲ լ͸뛈҂Ꝭ惸㤢൘퉠Ӳ笼笼⎔睋鄀睝䅤хအ戊凨ꏶꝬ惸㤢Ҩӽ箐箐⎔睋鄸睝绰အ蚯飂聞Ꝭ惸㤢ҨꢀԀ篤篤⎔睋邈睝邈睝ㄐӾ酀睝အ譸Ꝣ氷Ꝭ惸㤢Ҩ㦨ӿ簸簸⎔睋笀㐄Ӿအꓢ蟥峁䁂Ꝭ惸㤢Ҩ牨Ԁ粌粌⎔睋郰睝䊴хအ볮繴髽ቍꝬ惸㤢Ҩ稘Ԁ糠糠⎔睋郠睝経အ袧蠘䥇蒇Ꝭ惸㤢Ҩ誐ԃ紴紴⎔睋糸䐄хအᒏ긪琩뉀Ꝭ惸㤢Ҩ踸ԃ綈綈⎔睋穘㊴Ӿအ꼯ᡩᕡ敱Ꝭ惸㤢Ҩ蕀ԃ緜緜⎔睋邸睝䙐хအ洖⚔쀵엂Ꝭ惸㤢Ҩ쁐ч縰縰⎔睋鄘睝㑘Ӿအﬗ赉奩碙Ꝭ惸㤢Ҩ쳨ч纄纄⎔睋窬ㅤӾအ횴잝玩Ꝭ惸㤢Ҩ좸ч绘绘⎔睋箨㗼Ӿအᱲ詍齐➤Ꝭ惸㤢Ҩ⁐ш缬缬⎔睋郘睝郘睝အ팃鉂醙﹧Ꝭ惸㤢Ҩⴐш羀羀⎔睋稄䖨хအ딼檻ꆘ謪Ꝭ惸㤢Ҩ⣰ш翔翔⎔睋邰睝䑘хအ䦾⯒ꋳꝬ惸㤢Ҩ聐й耨耨⎔睋酀睝ㄐӾအᙀ鷎鎃Ꝭ惸㤢Ҩ赘й聼聼ÓŇ↔睋ⅰ睋肐퐇睌ﾰ粑ǀ粒踐W腸Ǵ秸럠럠⅘睋肐⅄睋肐ℴ睋ℤ睋뼼睋뼬睋脴Ƌ㏼ḹ㽡Ꝭ惸㤢൘Ÿ胘蒈磠ť珰&quot;൘럠8Ů尨ц尺尀㄀昀ꀹၡ䐀䍏䵕繅1䐀̀Ѐ暾鐹茸瀻ᒪ䐀漀挀甀洀攀渀琀猀 愀渀搀 匀攀琀琀椀渀最猀᠀㰀㄀䘀㴻Ⴎ唀畳牡潩☀̀Ѐ暾ꀹ荡瀻ᒪ唀猀甀愀爀椀漀ᘀ嘀㄀砀䴺ቫ䌀乏䥆繇1㸀̀Ѐ暾ꀹ荡ᒢ䌀漀渀昀椀最甀爀愀挀椀渀 氀漀挀愀氀᠀㐀㄀茀焻Ⴊ吀浥p ̀Ѐ暾ꀹ荡焻ᒪ吀攀洀瀀᐀琀㈀Ẋ茀焻₪吀䕄䕒繓⸲佄C堀̀Ѐ莾฻莐焻ᒪ吀搀攀刀 䔀猀琀甀搀椀漀猀 搀攀 䌀愀猀漀 䴀漀搀椀昀⸀⸀搀漀挀ᰀᨀഀ8ĦАŸĤ↔睋ⅰ睋莘ﾰ粑ǀ粒踐W蒀Ǵ穌蓐蓐⅘睋莘⅄睋莘ℴ睋ℤ睋뼼睋뼬睋萼빐ፔꡤ它⦭Ꝭ惸㤢൘Ǚ菠鲠膀ǂꓨ ñ൘蓐Ǐ萈萈礄Ǌﰨ睋ﰀ睋ৱÀ䘀Ǵ&amp;Insert Address䘀Ǿ셨睋센睋ڈ睍Ȯ0튍횎븬䦬嶄껦沯㍽CLSID\{D68ED28D-BE2C-49AC-845D-E6AEAF6C7D33}蘨ƒC:\Archivos de programa\Microsoft\Office Live\OLConnector.dll%ƃ俠⃐㫪ၩ〫鴰䌯尺尀㄀昀ꀹၡ䐀䍏䵕繅1䐀̀Ѐ暾鐹茸鰻ᒡ䐀漀挀甀洀攀渀琀猀 愀渀搀 匀攀琀琀椀渀最猀᠀㰀㄀䘀㴻Ⴎ唀畳牡潩☀̀Ѐ暾ꀹ荡鰻ᒡ唀猀甀愀爀椀漀ᘀ嘀㄀砀䴺ቫ䌀乏䥆繇1㸀̀Ѐ暾ꀹ荡ᒢ䌀漀渀昀椀最甀爀愀挀椀渀 氀漀挀愀氀᠀%Ƭ秈㩐㏅䝘ণ㩐㏅䢄䦰ﶅ㹤 Ŗ菱ョ톔ミ廊ョ⢸пᳬベ衐䍏䵕 ş蠬裰寐Ԩ洀攀渀琀Ř퇀ミ⢸п崌Ԩ袠 Ņ菱ョ톔ミ廊ョ⢸пᳬベ裨呁协 Ŋ裄覈衘猀 搀攀ŷ퇀ミ⢸п覬褸 Ű菱ョ톔ミ廊ョ⢸пᳬベ覀㨀㄀ Ź襜㚘 裰⤻ᑵ伀Ţrecogida捥敩瑮e⠀ů퇀ミ⢸п$徴Ԩ㙈 鲜Íũ熪訰鲠Ē熪詘計ğ熪誀訰Ę뉨䌎誨詘ą년䌎諐誀Ď넬䌎諸誨ċ䞈䍌謠諐Ĵ䚘䍌譈諸ı䙨䍌議謠ĺ䛠䍌讘譈ħ䠘䍌诀議Ġ䚰䍌诨讘ĭ䞠䍌谐诀ǖ䣀䍌谸诨Ǔ䡸䍌豠谐ǜ䝘䍌貈谸Ǚ䠀䍌貰豠ǂ䜨䍌賘貈Ǐ䠰䍌贀貰ǈ䡠䍌质賘ǵ䟐䍌赐贀Ǿ䛸䍌赸质ǻ䢐䍌趠赐Ǥ䝰䍌跈赸ǡ䢨䍌跰趠Ǫ䞸䍌踘跈Ɨ䛈䍌蹀跰Ɛ䝀䍌蹨踘Ɲ䜐䍌躐蹀Ɔ忌䍌躸蹨ƃ絈䍌軠躐ƌ甀䍌輈躸Ɖ丨䍌閸軠ƲȘギ粁辈阰Ȁကŗ&#10;䅕䌭啐›㡸ശ&#10;翽 ŒC:\WINDOWS\System32\msctf.dllEV ś預Ӿ൘൘RVĵ借俠⃐㫪ၩ〫鴰䌯尺尀㄀昀ꀹၡ䐀䍏䵕繅1䐀̀Ѐ暾鐹茸鄻ᑦ䐀漀挀甀洀攀渀琀猀 愀渀搀 匀攀琀琀椀渀最猀᠀㰀㄀䘀㴻Ⴎ唀畳牡潩☀̀Ѐ暾ꀹ荡鄻ᑦ唀猀甀愀爀椀漀ᘀ䐀㄀茀餻ၥ䔀䍓䥒織1Ⰰ̀Ѐ暾ꀹ荡餻ᑥ䔀猀挀爀椀琀漀爀椀漀᠀稀㄀⠀笻ᅦ倀佒則繁1戀̀Ѐ㺾渺荹䐻ᒛ倀爀漀最爀愀洀愀 䌀椀甀搀愀搀愀渀愀 礀 䜀攀猀琀椀渀 倀切戀氀椀挀愀᠀一㄀舀逻ᆩ䔀呓䑕繉1㘀̀Ѐ㺾漺荹䐻ᒛ䔀猀琀甀搀椀漀 匀唀䈀䐀䔀刀䔀᠀帀㄀舀倻Ⴉ䐀䵉久繓3䘀̀Ѐ邾䜹莓꼻ᑳ䐀椀洀攀渀猀椀漀渀 䤀渀猀琀椀琀甀挀椀漀渀愀氀᠀倀㄀茀ၪ䐀䍏䵕繅1㠀̀Ѐ㬺荼꼻ᑳ䐀漀挀甀洀攀渀琀漀猀 一甀爀椀愀᠀Rǣ䙐䍌闠輈Ǭ䟨䍌阈閸ǩ䡈䍌霠闠ƓÊÌ陀ɀC:\WINDOWS\WinSxS\x86_Microsoft.Windows.Common-Controls_6595b64144ccf1df_6.0.2600.5512_x-ww_35d4ce83\ƴ䚀䍌결阈ʭƱʭǂ䌼곘霠Ǐ䌼관결ǈ؈ș긨곘ǵﮘӯǰȹギ粁궘둀ƕ䌼깐관괸ƞ䌼깸긨ƛ䌼꺠깐Ƅ䌼껈깸Ɓ䌼껰꺠Ɗ䌼꼘껈Ʒ䌼꽀껰ư䌼꽨꼘ƽ䌼꾐꽀Ʀ䌼꾸꽨ƣ䌼꿠꾐Ƭ䌼뀈꾸Ʃ䌼뀰꿠Œ䌼끘뀈ş؈Ⱥ낀뀰Ř퐀ȕ남끘Ņ퐘ȕ냐낀Ŏ퐰ȕ냸남ŋ푈ȕ넠냐Ŵ푠ȕ녈냸ű푸ȕ녰넠ź풐ȕ놘녈ŧ풨ȕ뇀녰Š퓀ȕ뇨놘ŭ퓘ȕ눐뇀Ė퓰ȕ눸뇨ē픈ȕ뉠눐Ĝ픠ȕ늈눸ę픸ȕ늰뉠Ăȕ님늈ďȕ대늰Ĉȕ댨님ĵ왘ȕ덐대ľ؈Ƚ델댨ĻꅸȻ뎠덐ĤꆐȻ돈델ġꆨȻ돰뎠ĪꇀȻ되돈ǗꇘȻ따돰ǑÊÌ두ɬC:\WINDOWS\WinSxS\x86_Microsoft.Windows.Common-Controls_6595b64144ccf1df_6.0.2600.5512_x-ww_35d4ce83\ǲꇰȻ땘되ǿꈈȻ떀따ǸꈠȻ떨땘ǥꈸȻ뗐떀ǮꉐȻ뗸떨ǫꉨȻ똠뗐ƔꊀȻ뙈뗸ƑꊘȻ뙰똠ƚꊰȻ뙈 Ƈ菱ョ톔ミ廊ョ⢸пᳬベ뛘 ƌ뚴랐ὐĀāƉlaƴ퇀ミ⢸пÆ랴띀 Ʊ菱ョ톔ミ廊ョ⢸пᳬベ랈 Ʀ띤례뛠ƣqueƮ퇀ミ⢸пÊ롤런 ƫ菱ョ톔ミ廊ョ⢸пᳬベ렸 Ő렔룰랐ŝaŘ퇀ミ⢸пÌ뤔뢠 Ņ菱ョ톔ミ廊ョ⢸пᳬベ루 Ŋ룄릠례ŷsuŲ퇀ミ⢸пÏ맄륐 ſ菱ョ톔ミ廊ョ⢸пᳬベ릘 Ť르멐룰švezŬ퇀ミ⢸пÓ면먀 ũ菱ョ톔ミ廊ョ⢸пᳬベ멈 Ğ먤묐릠ětiendeĄ퇀ミ⢸пÚ무뫀 ā菱ョ톔ミ廊ョ⢸пᳬベ묈 Ķ뫤므멐ĳaľ퇀ミ⢸пÜ&#10;믤뭰 Ļ菱ョ톔ミ廊ョ⢸пᳬベ뮸 Ġ뮔벀묐ĭinvolucrar䀀ǖ퇀ミ⢸пç벤배 Ǔ菱ョ톔ミ廊ョ⢸пᳬベ뱸 ǘ뱔봰므＀ǅsóloǀ퇀ミ⢸пì뵔볠 Ǎ菱ョ톔ミ廊ョ⢸пᳬベ봨 ǲ봄뷠벀ǿaǺ퇀ミ⢸пî&#10;븄붐 ǧ菱ョ톔ミ廊ョ⢸пᳬベ뷘 Ǭ붴뺠봰ǩinstitucionesƒ퇀ミ⢸пü뻄빐 Ɵ菱ョ톔ミ廊ョ⢸пᳬベ뺘 Ƅ빴뽐뷠＀dƁde＀＀ƌ퇀ミ⢸пÿ뽴뼀 Ɖ菱ョ톔ミ廊ョ⢸пᳬベ뽈 ƾ뼤쀀뺠ƻlaƦ퇀ミ⢸пĂ쀤뾰 ƣ菱ョ톔ミ廊ョ⢸пᳬベ뿸 ƨ뿔산뽐＀ŕ&#10;mismaŐ퇀ミ⢸пĈ샔쁠 ŝ菱ョ톔ミ廊ョ⢸пᳬベ삨 ł삄셰쀀ŏescalaň퇀ミ⢸пď솔선 ŵ菱ョ톔ミ廊ョ⢸пᳬベ셨 ź셄숰산ŧterritorialŠ퇀ミ⢸пĚ쉔쇠 ŭ菱ョ톔ミ廊ョ⢸пᳬベ숨 Ē숄신셰Čğ,Ě퇀ミ⢸пĜ쌄슐 ć菱ョ톔ミ廊ョ⢸пᳬベ싘 Č슴쎠숰ĉconsiderandoĲ퇀ミ⢸пĩ쏄썐 Ŀ菱ョ톔ミ廊ョ⢸пᳬベ쎘 Ĥ썴쑐신ġmuyĬ퇀ミ⢸пĭ쑴쐀 ĩ菱ョ톔ミ廊ョ⢸пᳬベ쑈 Ǟ쐤씀쎠Ǜpocoǆ퇀ミ⢸пĲ씤쒰 ǃ菱ョ톔ミ廊ョ⢸пᳬベ쓸 ǈ쓔얰쑐ǵlaǰ퇀ミ⢸пĵ엔애 ǽ菱ョ톔ミ廊ョ⢸пᳬベ얨 Ǣ얄왰씀ǯvinculaciónǨ퇀ミ⢸пŁ요옠 ƕ菱ョ톔ミ廊ョ⢸пᳬベ왨 ƚ완유얰ƇconƂ퇀ミ⢸пŅ&#10;을원 Ə菱ョ톔ミ廊ョ⢸пᳬベ윘 ƴ웴쟠왰Ʊorganismosƺ퇀ミ⢸пŐ전자 Ƨ菱ョ톔ミ廊ョ⢸пᳬベ쟘 Ƭ잴좐유ƩeŔ퇀ミ⢸пŒ&#10;좴졀 ő菱ョ톔ミ廊ョ⢸пᳬベ좈 ņ졤쥐쟠ŃinstanciasŌ퇀ミ⢸пŝ&#10;쥴준 ŉ菱ョ톔ミ廊ョ⢸пᳬベ쥈 ž줤쨐좐ŻnacionalesŤ퇀ミ⢸пŧ쨴지 š菱ョ톔ミ廊ョ⢸пᳬベ쨈 Ė짤쫀쥐ē.Ğ퇀ミ⢸пũ쫤쩰 ě菱ョ톔ミ廊ョ⢸пᳬベ쪸 Ā쪔쭰쨐čEsteĈ퇀ミ⢸пŮ쮔쬠 ĵ菱ョ톔ミ廊ョ⢸пᳬベ쭨 ĺ쭄찠쫀ħtipoĢ퇀ミ⢸пų채쯐 į菱ョ톔ミ廊ョ⢸пᳬベ찘 ǔ쯴쳐쭰Ǒde챴ǜ퇀ミ⢸пŶ&#10;쳴첀 Ǚ菱ョ톔ミ廊ョ⢸пᳬベ쳈 ǎ첤춐찠ǋinstanciasǴ퇀ミ⢸пƁ춴쵀 Ǳ菱ョ톔ミ廊ョ⢸пᳬベ춈 Ǧ쵤칀쳐ǣsonǮ퇀ミ⢸пƅ&#10;칤췰 ǫ菱ョ톔ミ廊ョ⢸пᳬベ츸 Ɛ츔케춐ƝimplementadasƆ퇀ミ⢸пƓ켤캰 ƃ菱ョ톔ミ廊ョ⢸пᳬベ컸 ƈ컔쾰칀Ƶ&#10;desdeư퇀ミ⢸пƙ쿔콠 ƽ菱ョ톔ミ廊ョ⢸пᳬベ쾨 Ƣ쾄큠케Ưelƪ퇀ミ⢸пƜ킄퀐 ŗ菱ョ톔ミ廊ョ⢸пᳬベ큘 Ŝ퀴턐쾰ř&#10;nivelń퇀ミ⢸пƢ턴타 Ł菱ョ톔ミ廊ョ⢸пᳬベ턈 Ŷ탤퇐큠ųcentralż퇀ミ⢸пƫ퇴톀 Ź菱ョ톔ミ廊ョ⢸пᳬベ퇈 Ů톤튀턐ūporĖ퇀ミ⢸пƯ튤툰 ē菱ョ톔ミ廊ョ⢸пᳬベ퉸 Ę퉔팰퇐ą&#10;medioĀ퇀ミ⢸пƵ퍔틠 č菱ョ톔ミ廊ョ⢸пᳬベ패 Ĳ팄폠튀Ŀdeĺ퇀ミ⢸пƸ퐄펐 ħ菱ョ톔ミ廊ョ⢸пᳬベ폘 Ĭ펴풐팰ĩlasǔ퇀ミ⢸пƼ풴푀 Ǒ菱ョ톔ミ廊ョ⢸пᳬベ품 ǆ푤핀폠ǃ“ǎ퇀ミ⢸пƽ&#10;핤퓰 ǋ菱ョ톔ミ廊ョ⢸пᳬベ픸 ǰ픔혀풐ǽcomisionesǦ퇀ミ⢸пǈ혤햰 ǣ菱ョ톔ミ廊ョ⢸пᳬベ헸 Ǩ헔횰핀ƕdeƐ퇀ミ⢸пǋ훔홠 Ɲ菱ョ톔ミ廊ョ⢸пᳬベ효 Ƃ횄흰혀Əexpertosƈ퇀ミ⢸пǓ힔휠 Ƶ菱ョ톔ミ廊ョ⢸пᳬベ흨 ƺ흄횰Ƨ”Ƣ퇀ミ⢸пǔퟐ Ư菱ョ톔ミ廊ョ⢸пᳬベ Ŕퟴ흰ő,Ŝ퇀ミ⢸пǖ ř菱ョ톔ミ廊ョ⢸пᳬベ ŎŋlasŶ퇀ミ⢸пǚ ų菱ョ톔ミ廊ョ⢸пᳬベ ŸťqueŠ퇀ミ⢸пǞ ŭ菱ョ톔ミ廊ョ⢸пᳬベ ĒğenĚ퇀ミ⢸пǡ ć菱ョ톔ミ廊ョ⢸пᳬベ ČĉalgunosĲ퇀ミ⢸пǩ Ŀ菱ョ톔ミ廊ョ⢸пᳬベ Ĥ&#10;ġ&#10;casosĬ퇀ミ⢸пǯ ĩ菱ョ톔ミ廊ョ⢸пᳬベ ǞǛconvocanǄ퇀ミ⢸пǸ ǁ菱ョ톔ミ廊ョ⢸пᳬベ ǶǳaǾ퇀ミ⢸пǺ핤 ǻ菱ョ톔ミ廊ョ⢸пᳬベ Ǡǭ퇀ミ⢸пȉ&#10; Ɩ菱ョ톔ミ廊ョ⢸пᳬベ ƟƘregionalesƅ퇀ミ⢸пȔ Ǝ菱ョ톔ミ廊ョ⢸пᳬベ Ʒưoƿ퇀ミ⢸пȖ Ƹ菱ョ톔ミ廊ョ⢸пᳬベ ơƪ퇀ミ⢸пȥ ŗ菱ョ톔ミ廊ョ⢸пᳬベ Ŝřdeń퇀ミ⢸пȨ Ł菱ョ톔ミ廊ョ⢸пᳬベ Ŷųescalasż퇀ミ⢸пȰ Ź菱ョ톔ミ廊ョ⢸пᳬベ ŮūlocalesĔ퇀ミ⢸пȷ đ菱ョ톔ミ廊ョ⢸пᳬベ Ćă.Ď퇀ミ⢸пȹ ċ菱ョ톔ミ廊ョ⢸пᳬベ İĽ&#10;ĸ&#10;y1ħ:Ģpreocupaciones.11ĭimplementaciónn.11ǔ&#10;Tablas.Ǒ2ken Listas ǚ菱ョ톔ミ廊ョ⢸пᳬベ亸 ￼ ǃMecanismosǌ퇀ミ⢸п ǉ菱ョ톔ミ廊ョ⢸пᳬベ Ǿǻ퇀ミ⢸пх濨ԕǤ瀌ԕ炨ԕ潸ԕǡ&#10;Ǭ퇀ミ⢸п ǩ菱ョ톔ミ廊ョ⢸пᳬベ ƞƛ퇀ミ⢸п Ƅ菱ョ톔ミ廊ョ⢸пᳬベ ƍƶ퇀ミ⢸п Ƴ菱ョ톔ミ廊ョ⢸пᳬベ Ƹƥ퇀ミ⢸п&#10;&#10; Ʈ菱ョ톔ミ廊ョ⢸пᳬベ ŗŐ퇀ミ⢸п ŝ菱ョ톔ミ廊ョ⢸пᳬベ łŏdeŊ퇀ミ⢸п&#10; ŷ菱ョ톔ミ廊ョ⢸пᳬベ żŹParticipaciónŢ퇀ミ⢸п&amp;  ů菱ョ톔ミ廊ョ⢸пᳬベ ĔđCiudadanaĚ퇀ミ⢸п0 ć菱ョ톔ミ廊ョ⢸пᳬベ ČĉinstituidosĲ퇀ミ⢸п&lt; Ŀ菱ョ톔ミ廊ョ⢸пᳬベ ĤġporĬ퇀ミ⢸п@ ĩ菱ョ톔ミ廊ョ⢸пᳬベ ǞǛlosǆ퇀ミ⢸пD ǃ菱ョ톔ミ廊ョ⢸пᳬベ ǈǵMinisteriosǾ퇀ミ⢸пQ ǻ菱ョ톔ミ廊ョ⢸пᳬベ ǠǭaǨ퇀ミ⢸пS ƕ菱ョ톔ミ廊ョ⢸пᳬベ ƚƇ&#10;nivelƂ퇀ミ⢸пY Ə菱ョ톔ミ廊ョ⢸пᳬベ ƴƱSubnacionalƺ퇀ミ⢸пf Ƨ菱ョ톔ミ廊ョ⢸пᳬベ䇆 Ƭꀐ˄˄Ʃ&#10; Ŕ菱ョ톔ミ廊ョ⢸пᳬベ ŝᣈʸņmecanismoŃ퇀ミ⢸пꌬ Ō菱ョ톔ミ廊ョ⢸пᳬベ ŵž퇀ミ⢸п&#10; Ż菱ョ톔ミ廊ョ⢸пᳬベࠁ Š＀ࠁŭparticipaciónĖ퇀ミ⢸п'  ē菱ョ톔ミ廊ョ⢸пᳬベ ĘąciudadanaĎdeen ListónċDescripciónĴ퇀ミ⢸п ı菱ョ톔ミ廊ョ⢸пᳬベ Ħģ퇀ミ⢸п&#10;ꉬ Ĭ菱ョ톔ミ廊ョ⢸пᳬベ ǕǞ퇀ミ⢸п  Ǜ菱ョ톔ミ廊ョ⢸пᳬベ ǀǍmecanismoǶ퇀ミ⢸п ǳ菱ョ톔ミ廊ョ⢸пᳬベ ǸǥdeǠ퇀ミ⢸п&#10; ǭ菱ョ톔ミ廊ョ⢸пᳬベ ƒƟparticipaciónƘ퇀ミ⢸п,  ƅ菱ョ톔ミ廊ョ⢸пᳬベ ƊƷCiudadanaưyken ListónƽPropósitoƦ퇀ミ⢸п  ƣ菱ョ톔ミ廊ョ⢸пᳬベ ƨŕ퇀ミ⢸п Ş菱ョ톔ミ廊ョ⢸пᳬベ Ň擄ŀ퇀ミ⢸п凜 ō菱ョ톔ミ廊ョ⢸пᳬベ廊 Ų滑易ſlaź퇀ミ⢸п&#10;宅戀 ŧ菱ョ톔ミ廊ョ⢸пᳬベ律 Ŭ領猪擄ũaplicaciónĒ퇀ミ⢸п醙祖 ğ菱ョ톔ミ廊ョ⢸пᳬベ滛 Ą充ﭐ易āoČ퇀ミ⢸пﬀ ĉ菱ョ톔ミ廊ョ⢸пᳬベרּ ľﬤﯨ猪Ļ퇀ミ⢸п-ﰌﮘ Ĥ菱ョ톔ミ廊ョ⢸пᳬベﯠ ĭ﮼ﲘﭐǖdelǕ퇀ミ⢸п1 ﲼﱈ Ǟ菱ョ톔ミ廊ョ⢸пᳬベﲐ ǇﱬﶨﯨǀmecanismoǍParticipantesǶMinisterioǳ퇀ミ⢸п&#10;ﳤﵘ Ǽ菱ョ톔ミ廊ョ⢸пᳬベﶠ ǥﵼ﹀ﲘǮ퇀ミ⢸пﷰ ǫ菱ョ톔ミ廊ョ⢸пᳬベ︸ Ɛ︔ﻘﶨƝ퇀ミ⢸пﻼﺈ Ɔ菱ョ톔ミ廊ョ⢸пᳬベﻐ Əﺬﾈ﹀ƈ/Ʒ퇀ミ⢸пﾬＸ ư菱ョ톔ミ廊ョ⢸пᳬベﾀ ƹ｜8ﻘƢoơ퇀ミ⢸п&#10;\￨ ƪ菱ョ톔ミ廊ョ⢸пᳬベ0 œŸﾈŜbeneficiariosřTrabajoariosł/y1Ł퇀ミ⢸п&#10;ﴌĨŊdelŉdeen List Ų菱ョ톔ミ廊ョ⢸пᳬベŰ ŻŌȐ8Ť퇀ミ⢸пìǀ š菱ョ톔ミ廊ョ⢸пᳬベȈ ĖǤʨŸē퇀ミ⢸пɘ Ĝ菱ョ톔ミ廊ョ⢸пᳬベʠ ąɼ̀ȐĎ퇀ミ⢸п¬˰ ċ菱ョ톔ミ廊ョ⢸пᳬベ̸ İ̔ϘʨĽ퇀ミ⢸п&#10;ϼΈ Ħ菱ョ톔ミ廊ョ⢸пᳬベϐ įάҘ̀ĨSubsecretaríaǕ퇀ミ⢸п(Ҽш Ǟ菱ョ톔ミ廊ョ⢸пᳬベҐ ǇѬՈϘǀdelǏ퇀ミ⢸п,լӸ ǈ菱ョ톔ミ廊ョ⢸пᳬベՀ ǱԜبҘǺTrabajoǧ&#10;mesasListíaǠ&#10;MesasooǭaMA￼Ǩ퇀ミ⢸пּƕۀՈƞ퇀ミ⢸пĄٰ ƛ菱ョ톔ミ廊ョ⢸пᳬベڸ ƀڔݘبƍ퇀ミ⢸п&#10;ݼ܈ ƶ菱ョ톔ミ廊ョ⢸пᳬベݐ ƿܬ࠘ۀƸdialogoƥ퇀ミ⢸п࠼߈ Ʈ菱ョ톔ミ廊ョ⢸пᳬベࠐ ŗ߬ीݘŐsocialŝde1ŘConstituciónŅobjetivosŎ퇀ミ⢸пࡼࣰ ŋ菱ョ톔ミ廊ョ⢸пᳬベस Űऔ৘࠘Ž퇀ミ⢸пࡤঈ Ŧ菱ョ톔ミ廊ョ⢸пᳬベ৐ ůবੰीŨ퇀ミ⢸п֔ਠ ĕ菱ョ톔ミ廊ョ⢸пᳬベ੨ Ě੄ଈ৘ć퇀ミ⢸пବસ Ā菱ョ톔ミ廊ョ⢸пᳬベ଀ ĉ૜ஸੰĲdeı퇀ミ⢸п௜୨ ĺ菱ョ톔ミ廊ョ⢸пᳬベர ģ஌౸ଈĬdiálogoĩ퇀ミ⢸п&quot;ಜన ǒ菱ョ톔ミ廊ョ⢸пᳬベ౰ ǛౌැஸǄregionalǁLosnaliónǊlasn Listn Ƿ菱ョ톔ミ廊ョ⢸пᳬベ玀A￼ Ǽ퇀ミ⢸пೄ඀ ǹ菱ョ톔ミ廊ョ⢸пᳬベ෈ Ǯඤ๨౸ǫ퇀ミ⢸п ࢤธ Ɣ菱ョ톔ミ廊ョ⢸пᳬベ๠ Ɲ฼ༀැƆ퇀ミ⢸п༤ະ ƃ菱ョ톔ミ廊ョ⢸пᳬベ໸ ƈ໔ྰ๨Ƶdeư퇀ミ⢸п࿔འ ƽ菱ョ톔ミ廊ョ⢸пᳬベྨ Ƣ྄ၠༀƯ&#10;estasƪ퇀ミ⢸пႄတ ŗ菱ョ톔ミ廊ョ⢸пᳬベၘ Ŝဴᄐྰř&#10;mesasń퇀ミ⢸пᄴჀ Ł菱ョ톔ミ廊ョ⢸пᳬベᄈ Ŷფᇀၠųsonž퇀ミ⢸п&quot;ᇤᅰ Ż菱ョ톔ミ廊ョ⢸пᳬベᆸ ŠᆔኀᄐŭpromoverĖ퇀ミ⢸п+ኤሰ ē菱ョ톔ミ廊ョ⢸пᳬベቸ ĘቔጰᇀąlaĀ퇀ミ⢸п.&#10;ፔዠ č菱ョ톔ミ廊ョ⢸пᳬベጨ ĲጄᏰኀĿgeneraciónĸ퇀ミ⢸п9ᐔᎠ ĥ菱ョ톔ミ廊ョ⢸пᳬベᏨ ĪᏄᒠጰǗdeǒ퇀ミ⢸п&lt;ᓄᑐ ǟ菱ョ톔ミ廊ョ⢸пᳬベᒘ ǄᑴᕠᏰǁespaciosǊ퇀ミ⢸пEᖄᔐ Ƿ菱ョ톔ミ廊ョ⢸пᳬベᕘ ǼᔴᘐᒠǹdeǤ퇀ミ⢸пHᘴᗀ ǡ菱ョ톔ミ廊ョ⢸пᳬベᘈ ƖᗤᛐᕠƓdiálogoƜ퇀ミ⢸пPᛴ  ƙ菱ョ톔ミ廊ョ⢸пᳬベᛈ ƎᚤថᘐƋsocialƴ퇀ミ⢸пW឴ᝀ Ʊ菱ョ톔ミ廊ョ⢸пᳬベឈ ƦᝤᡀᛐƣaƮ퇀ミ⢸пYᡤ៰ ƫ菱ョ톔ミ廊ョ⢸пᳬベᠸ Ő᠔ᣰថŝ&#10;nivelŘ퇀ミ⢸п_ᤔᢠ Ņ菱ョ톔ミ廊ョ⢸пᳬベᣨ ŊᣄᦰᡀŷnacionalŰ퇀ミ⢸пh᧔ᥠ Ž菱ョ톔ミ廊ョ⢸пᳬベᦨ Ţᦄ᩠ᣰůyŪ퇀ミ⢸пj᪄ᨐ ė菱ョ톔ミ廊ョ⢸пᳬベᩘ ĜᨴᬠᦰęregionalĂ퇀ミ⢸пs᭄᫐ ď菱ョ톔ミ廊ョ⢸пᳬベᬘ Ĵ᫴ᯐ᩠ıenļ퇀ミ⢸пv᯴ᮀ Ĺ菱ョ톔ミ廊ョ⢸пᳬベᯈ ĮᮤᲐᬠīsectoresǔ퇀ミ⢸пᲴ᱀ Ǒ菱ョ톔ミ廊ョ⢸пᳬベᲈ ǆᱤᵀᯐǃqueǎ퇀ミ⢸пᵤᳰ ǋ菱ョ톔ミ廊ョ⢸пᳬベᴸ ǰᴔᷰᲐǽsonǸ퇀ミ⢸пḔᶠ ǥ菱ョ톔ミ廊ョ⢸пᳬベᷨ Ǫ᷄ẠᵀƗdeƒ퇀ミ⢸пỄṐ Ɵ菱ョ톔ミ廊ョ⢸пᳬベẘ ƄṴὐᷰƁaltaƌ퇀ミ⢸п ὴἀ Ɖ菱ョ톔ミ廊ョ⢸пᳬベὈ ƾἤ‐ẠƻprioridadƤ퇀ミ⢸п‴῀ ơ菱ョ톔ミ廊ョ⢸пᳬベ  Ŗῤ⃀ὐœ,Ş퇀ミ⢸п⃤⁰ ś菱ョ톔ミ廊ョ⢸пᳬベ₸ ŀₔⅰ‐ōparaň퇀ミ⢸п↔℠ ŵ菱ョ톔ミ廊ョ⢸пᳬベⅨ ź⅄∰⃀ŧinfluirŠ퇀ミ⢸п§≔⇠ ŭ菱ョ톔ミ廊ョ⢸пᳬベ∨ Ē∄⋠ⅰğenĚ퇀ミ⢸пª⌄⊐ ć菱ョ톔ミ廊ョ⢸пᳬベ⋘ Č⊴⎐∰ĉlaĴ퇀ミ⢸п®⎴⍀ ı菱ョ톔ミ廊ョ⢸пᳬベ⎈ Ħ⍤⑐⋠ģcreaciónĬ퇀ミ⢸п·⑴␀ ĩ菱ョ톔ミ廊ョ⢸пᳬベ⑈ Ǟ␤─⎐Ǜdeǆ퇀ミ⢸пº ┤⒰ ǃ菱ョ톔ミ廊ョ⢸пᳬベ⓸ ǈⓔ◀⑐ǵpolíticasǾ퇀ミ⢸пÄ◤╰ ǻ菱ョ톔ミ廊ョ⢸пᳬベ▸ Ǡ▔⥨─ǭpúblicasMƖ 尺樀㄀က䐀捯浵湥獴愠摮匠瑥楴杮s䐀̀Ѐ¾᐀䐀漀挀甀洀攀渀琀猀 愀渀搀 匀攀琀琀椀渀最猀☀㰀㄀က唀畳牡潩☀̀Ѐ¾᐀唀猀甀愀爀椀漀ᘀ娀㄀က䐀瑡獯搠⁥牰杯慲慭㨀̀Ѐ¾᐀䐀愀琀漀猀 搀攀 瀀爀漀最爀愀洀愀 䈀㄀က䴀捩潲潳瑦⨀̀Ѐ¾᐀䴀椀挀爀漀猀漀昀琀᠀㨀㄀က伀晦捩e␀̀Ѐ¾᐀伀昀昀椀挀攀ᘀ䀀㄀က刀捥敩瑮e⠀̀Ѐ¾᐀刀攀挀椀攀渀琀攀᠀蠀㈀吀敤⁒獅畴楤獯搠⁥慃潳䴠摯晩⸮乌K堀̀Ѐ¾᐀吀搀攀刀 䔀猀琀甀搀椀漀猀 搀攀 䌀愀猀漀 䴀漀搀椀昀⸀⸀䰀一䬀　ഀMśde1ņLosŅdeen ListŎbeneficiariosŋ퇀ミ⢸п⢌⤘ Ŵ菱ョ톔ミ廊ョ⢸пᳬベ⥠ Ž⤼⨀◀Ŧ퇀ミ⢸п&#10;⣌⦰ ţ菱ョ톔ミ廊ョ⢸пᳬベ⧸ Ũ⧔⪘⥨ĕ퇀ミ⢸п⡴⩈ Ğ菱ョ톔ミ廊ョ⢸пᳬベ⪐ ć⩬⬰⨀Ā퇀ミ⢸п೬⫠ č菱ョ톔ミ廊ョ⢸пᳬベ⬨ Ĳ⬄⯈⪘Ŀ퇀ミ⢸п⯬⭸ ĸ菱ョ톔ミ廊ョ⢸пᳬベ⯀ ġ⮜ⱸ⬰Ī&#10;mesasĩ퇀ミ⢸п ⲜⰨ ǒ菱ョ톔ミ廊ョ⢸пᳬベⱰ Ǜⱌ⴨⯈Ǆdeǃ퇀ミ⢸п#ⵌⳘ ǌ菱ョ톔ミ廊ョ⢸пᳬベⴠ ǵ⳼ⷨⱸǾdiálogoǻ퇀ミ⢸п+⸌⶘ Ǥ菱ョ톔ミ廊ョ⢸пᳬベⷠ ǭⶼ⺘⴨Ɩsonƕ퇀ミ⢸п/⺼⹈ ƞ菱ョ톔ミ廊ョ⢸пᳬベ⺐ Ƈ⹬⽈ⷨƀ&#10;todosƏ퇀ミ⢸п5⽬⻸ ƈ菱ョ톔ミ廊ョ⢸пᳬベ⽀ Ʊ⼜⿸⺘ƺlosƹ퇀ミ⢸п9〜⾨ Ƣ菱ョ톔ミ廊ョ⢸пᳬベ⿰ ƫ⿌ジ⽈Ŕtrabajadoreső퇀ミ⢸пFボと Ś菱ョ톔ミ廊ョ⢸пᳬベグ Ńれㅨ⿸Ōdeŋ퇀ミ⢸пIㆌㄘ Ŵ菱ョ톔ミ廊ョ⢸пᳬベㅠ Žㄼ㈘ジŦlosť퇀ミ⢸пM㈼㇈ Ů菱ョ톔ミ廊ョ⢸пᳬベ㈐ ė㇬㋘ㅨĐsectoresĝ퇀ミ⢸пV㋼㊈ Ć菱ョ톔ミ廊ョ⢸пᳬベ㋐ ď㊬㎈㈘Ĉ(ķ퇀ミ⢸пW㎬㌸ İ菱ョ톔ミ廊ョ⢸пᳬベ㎀ Ĺ㍜㐸㋘Ģ&#10;segúnġ퇀ミ⢸п]㑜㏨ Ī菱ョ톔ミ廊ョ⢸пᳬベ㐰 Ǔ㐌㓸㎈ǜprioridadesǙ퇀ミ⢸пi㔜㒨 ǂ菱ョ톔ミ廊ョ⢸пᳬベ㓰 ǋ㓌㖨㐸Ǵdeǳ퇀ミ⢸пl㗌㕘 Ǽ菱ョ톔ミ廊ョ⢸пᳬベ㖠 ǥ㕼㙘㓸Ǯcadaǭ퇀ミ⢸пq㙼㘈 Ɩ菱ョ톔ミ廊ョ⢸пᳬベ㙐 Ɵ㘬㜘㖨Ƙregiónƅ퇀ミ⢸пw㜼㛈 Ǝ菱ョ톔ミ廊ョ⢸пᳬベ㜐 Ʒ㛬㟈㙘ư)ƿ퇀ミ⢸пz㟬㝸 Ƹ菱ョ톔ミ廊ョ⢸пᳬベ㟀 ơ㞜㡸㜘ƪqueƩ퇀ミ⢸п~㢜㠨 Œ菱ョ톔ミ廊ョ⢸пᳬベ㡰 ś㡌㤸㟈ńasistenŁ퇀ミ⢸п㥜㣨 Ŋ菱ョ톔ミ廊ョ⢸пᳬベ㤰 ų㤌㧨㡸żaŻ퇀ミ⢸п㨌㦘 Ť菱ョ톔ミ廊ョ⢸пᳬベ㧠 ŭ㦼㪘㤸Ėlasĕ퇀ミ⢸п㪼㩈 Ğ菱ョ톔ミ廊ョ⢸пᳬベ㪐 ć㩬㯈㧨Ā&#10;mesasď/asĊdelĉMinisterioĲTrabajodesĿ퇀ミ⢸п&#10;㬄㭸 ĸ菱ョ톔ミ廊ョ⢸пᳬベ㯀 ġ㮜㱠㪘Ī퇀ミ⢸п㫬㰐 Ǘ菱ョ톔ミ廊ョ⢸пᳬベ㱘 ǜ㰴㳸㯈Ǚ퇀ミ⢸п㬬㲨 ǂ菱ョ톔ミ廊ョ⢸пᳬベ㳰 ǋ㳌㶐㱠Ǵ퇀ミ⢸п㫔㵀 Ǳ菱ョ톔ミ廊ョ⢸пᳬベ㶈 Ǧ㵤㸨㳸ǣ퇀ミ⢸п㹌㷘 Ǭ菱ョ톔ミ廊ョ⢸пᳬベ㸠 ƕ㷼㼨㶐ƞ&#10;SENCEƝJornadaioƆProgramatƃ퇀ミ⢸п㹤㻘 ƌ菱ョ톔ミ廊ョ⢸пᳬベ㼠 Ƶ㻼㿀㸨ƾ퇀ミ⢸п ⢤㽰 ƻ菱ョ톔ミ廊ョ⢸пᳬベ㾸 Ơ㾔䁘㼨ƭ퇀ミ⢸п䁼䀈 Ŗ菱ョ톔ミ廊ョ⢸пᳬベ䁐 ş䀬䄘㿀ŘacuerdosŅ퇀ミ⢸п&#10;䄼䃈 Ŏ菱ョ톔ミ廊ョ⢸пᳬベ䄐 ŷ䃬䇘䁘ŰciudadanosŽ퇀ミ⢸п䇼䆈 Ŧ菱ョ톔ミ廊ョ⢸пᳬベ䇐 ů䆬䊈䄘Ũ.ė퇀ミ⢸п!䊬䈸 Đ菱ョ톔ミ廊ョ⢸пᳬベ䊀 ę䉜䍈䇘ĂProgramaď퇀ミ⢸п*䍬䋸 Ĉ菱ョ톔ミ廊ョ⢸пᳬベ䍀 ı䌜䏸䊈ĺ&#10;ChileĹ퇀ミ⢸п0䐜䎨 Ģ菱ョ톔ミ廊ョ⢸пᳬベ䏰 ī䏌䕈䍈ǔEmprendeǑanuales.ǚmásn ListǇdelǂJornadass.Ǐ퇀ミ⢸п䒬䓸 ǈ菱ョ톔ミ廊ョ⢸пᳬベ䕀 Ǳ䔜䗠䏸Ǻ퇀ミ⢸п&#10;䑄䖐 ǧ菱ョ톔ミ廊ョ⢸пᳬベ䗘 Ǭ䖴䙸䕈ǩ퇀ミ⢸п䒔䘨 ƒ菱ョ톔ミ廊ョ⢸пᳬベ䙰 ƛ䙌䜐䗠Ƅ퇀ミ⢸п㺌䛀 Ɓ菱ョ톔ミ廊ョ⢸пᳬベ䜈 ƶ䛤䞨䙸Ƴ퇀ミ⢸п䟌䝘 Ƽ菱ョ톔ミ廊ョ⢸пᳬベ䞠 ƥ䝼䡘䜐Ʈ&#10;Chileƭ퇀ミ⢸п%䡼䠈 Ŗ菱ョ톔ミ廊ョ⢸пᳬベ䡐 ş䠬䤘䞨ŘEmprendeŅ퇀ミ⢸п-䤼䣈 Ŏ菱ョ톔ミ廊ョ⢸пᳬベ䤐 ŷ䣬䧈䡘Ű,ſ퇀ミ⢸п/䧬䥸 Ÿ菱ョ톔ミ廊ョ⢸пᳬベ䧀 š䦜䩸䤘Ūyũ퇀ミ⢸п1䪜䨨 Ē菱ョ톔ミ廊ョ⢸пᳬベ䩰 ě䩌䬨䧈Ądeă퇀ミ⢸п4&#10;䭌䫘 Č菱ョ톔ミ廊ョ⢸пᳬベ䬠 ĵ䫼䯨䩸ľplanificaciónĻ퇀ミ⢸пB䰌䮘 Ĥ菱ョ톔ミ廊ョ⢸пᳬベ䯠 ĭ䮼䲘䬨ǖdelǕ퇀ミ⢸пF䲼䱈 Ǟ菱ョ톔ミ廊ョ⢸пᳬベ䲐 Ǉ䱬䵈䯨ǀañoǏ퇀ミ⢸пJ䵬䳸 ǈ菱ョ톔ミ廊ョ⢸пᳬベ䵀 Ǳ䴜䷸䲘Ǻqueǹ퇀ミ⢸пN 东䶨 Ǣ菱ョ톔ミ廊ョ⢸пᳬベ䷰ ǫ䷌什䵈ƔsiguienteƑPúblicostónƚGenerareƇ퇀ミ⢸п乬ƀ佘䷸ƍ퇀ミ⢸п 䑬伈 ƶ菱ョ톔ミ廊ョ⢸пᳬベ佐 ƿ伬俰什Ƹ퇀ミ⢸п&#10;倔侠 ƥ菱ョ톔ミ廊ョ⢸пᳬベ俨 ƪ俄傠佘ŗyŒ퇀ミ⢸п僄偐 ş菱ョ톔ミ廊ョ⢸пᳬベ傘 ń側兠俰ŁmejoresŊ퇀ミ⢸п&#10;冄儐 ŷ菱ョ톔ミ廊ョ⢸пᳬベ兘 ż儴删傠ŹoportunidadesŢ퇀ミ⢸п%剄凐 ů菱ョ톔ミ廊ョ⢸пᳬベ刘 Ĕ凴勐兠đparaĜ퇀ミ⢸п*勴劀 ę菱ョ톔ミ廊ョ⢸пᳬベ勈 Ď劤厐删ċpequeñosĴ퇀ミ⢸п3厴區 ı菱ョ톔ミ廊ョ⢸пᳬベ厈 Ħ卤呀勐ģyĮ퇀ミ⢸п5呤台 ī菱ョ톔ミ廊ョ⢸пᳬベ吸 ǐ吔哰厐ǝ&#10;microǘ퇀ミ⢸п;唔咠 ǅ菱ョ톔ミ廊ョ⢸пᳬベ哨 Ǌ哄喰呀Ƿempresariosǰ퇀ミ⢸пG嗔啠 ǽ菱ョ톔ミ廊ョ⢸пᳬベ喨 Ǣ善噠哰ǯqueǪ퇀ミ⢸пK嚄嘐 Ɨ菱ョ톔ミ廊ョ⢸пᳬベ噘 Ɯ嘴圠喰ƙformanƂ퇀ミ⢸пR坄囐 Ə菱ョ톔ミ廊ョ⢸пᳬベ團 ƴ围埐噠Ʊ&#10;parteƼ퇀ミ⢸пX埴垀 ƹ菱ョ톔ミ廊ョ⢸пᳬベ埈 Ʈ垤墀圠ƫdeŖ퇀ミ⢸п[墤堰 œ菱ョ톔ミ廊ョ⢸пᳬベ塸 Ř塔夰埐Ņlosŀ퇀ミ⢸п_ 奔壠 ō菱ョ톔ミ廊ョ⢸пᳬベ夨 Ų处姰墀ſdistintosŸ퇀ミ⢸пi娔妠 ť菱ョ톔ミ廊ョ⢸пᳬベ姨 Ū姄媰夰ėterritoriosĐ퇀ミ⢸пu 嫔婠 ĝ菱ョ톔ミ廊ョ⢸пᳬベ媨 Ă媄孰姰ďdefinidosĈ퇀ミ⢸п宔嬠 ĵ菱ョ톔ミ廊ョ⢸пᳬベ孨 ĺ孄尠媰ħporĢ퇀ミ⢸п屄寐 į菱ョ톔ミ廊ョ⢸пᳬベ尘 ǔ寴峐孰Ǒelǜ퇀ミ⢸п峴岀 Ǚ菱ョ톔ミ廊ョ⢸пᳬベ峈 ǎ岤巠尠ǋProgramaǴCONAMAistǱServiciossǺ퇀ミ⢸п 嵄嶐 ǧ菱ョ톔ミ廊ョ⢸пᳬベ巘 Ǭ嶴幸峐ǩ퇀ミ⢸п乄帨 ƒ菱ョ톔ミ廊ョ⢸пᳬベ幰 ƛ幌弐巠Ƅ퇀ミ⢸п弴廀 Ɓ菱ョ톔ミ廊ョ⢸пᳬベ弈 ƶ廤忀幸Ƴyƾ퇀ミ⢸п忤彰 ƻ菱ョ톔ミ廊ョ⢸пᳬベ徸 Ơ徔恰弐ƭ&#10;Microƨ퇀ミ⢸п悔怠 ŕ菱ョ톔ミ廊ョ⢸пᳬベ恨 Ś恄愠忀Ňył퇀ミ⢸п慄惐 ŏ菱ョ톔ミ廊ョ⢸пᳬベ愘 Ŵ惴懠恰űpequeñosź퇀ミ⢸п'戄憐 ŧ菱ョ톔ミ廊ョ⢸пᳬベ懘 Ŭ憴抠愠ũempresariosĒ퇀ミ⢸п3拄扐 ğ菱ョ톔ミ廊ョ⢸пᳬベ折 Ą扴捐懠āqueČ퇀ミ⢸п7捴挀 ĉ菱ョ톔ミ廊ョ⢸пᳬベ捈 ľ挤搐抠ĻformanĤ퇀ミ⢸п&gt;搴揀 ġ菱ョ톔ミ廊ョ⢸пᳬベ搈 ǖ揤擀捐Ǔ&#10;parteǞ퇀ミ⢸пD擤摰 Ǜ菱ョ톔ミ廊ョ⢸пᳬベ撸 ǀ撔数搐Ǎdeǈ퇀ミ⢸пG斔攠 ǵ菱ョ톔ミ廊ョ⢸пᳬベ敨 Ǻ敄映擀ǧlasǢ퇀ミ⢸пK晄旐 ǯ菱ョ톔ミ廊ョ⢸пᳬベ昘 Ɣ旴曐数Ƒ&#10;mesasƜ퇀ミ⢸пQ更暀 ƙ菱ョ톔ミ廊ョ⢸пᳬベ曈 Ǝ暤析映Ƌproductivasƴ퇀ミ⢸п]枴杀 Ʊ菱ョ톔ミ廊ョ⢸пᳬベ枈 Ʀ杤桀曐ƣyƮ퇀ミ⢸п_ 桤柰 ƫ菱ョ톔ミ廊ョ⢸пᳬベ核 Ő栔椀析ŝtemáticasņ퇀ミ⢸пi&#10;椤械 Ń菱ョ톔ミ廊ョ⢸пᳬベ棸 ň棔橐桀ŵterritorialesžSEIAA￼ialesŻCiudadanaŤ퇀ミ⢸п崜樀šen1ŬEstablecidan ũ菱ョ톔ミ廊ョ⢸пᳬベ橈 Ğ樤欸椀ěParticipaciónĄaken Listā퇀ミ⢸п&#10;橴櫨 Ċ菱ョ톔ミ廊ョ⢸пᳬベ欰 ĳ欌毐橐ļ퇀ミ⢸п 楴殀 Ĺ菱ョ톔ミ廊ョ⢸пᳬベ毈 Į殤汨欸ī퇀ミ⢸п槄氘 ǔ菱ョ톔ミ廊ョ⢸пᳬベ池 ǝ氼洀毐ǆ퇀ミ⢸п楌沰 ǃ菱ョ톔ミ廊ョ⢸пᳬベ泸 ǈ泔淀汨ǵprocesostǾ퇀ミ⢸п槜浰 ǻ菱ョ톔ミ廊ョ⢸пᳬベ涸 Ǡ涔湘洀ǭ퇀ミ⢸п&#10;檜済 Ɩ菱ョ톔ミ廊ョ⢸пᳬベ湐 Ɵ測滰淀Ƙ퇀ミ⢸п演溠 ƅ菱ョ톔ミ廊ョ⢸пᳬベ滨 Ɗ滄澰湘Ʒtravésư퇀ミ⢸п濔潠 ƽ菱ョ톔ミ廊ョ⢸пᳬベ澨 Ƣ澄灠滰Ưdeƪ퇀ミ⢸п炄瀐 ŗ菱ョ톔ミ廊ョ⢸пᳬベ灘 Ŝ瀴焐澰řlań퇀ミ⢸п焴烀 Ł菱ョ톔ミ廊ョ⢸пᳬベ焈 Ŷ烤燀灠ųLeyž퇀ミ⢸п 燤煰 Ż菱ョ톔ミ廊ョ⢸пᳬベ熸 Š熔牰焐ŭ19Ũ퇀ミ⢸п&quot;犔爠 ĕ菱ョ톔ミ廊ョ⢸пᳬベ牨 Ě牄猠燀ć.Ă퇀ミ⢸п#獄狐 ď菱ョ톔ミ廊ョ⢸пᳬベ猘 Ĵ狴玈牰ı300ļ퇀ミ⢸п'玬ഐĹഴ琸猠Ģyġ퇀ミ⢸п)瑜珨 Ī菱ョ톔ミ廊ョ⢸пᳬベ琰 Ǔ琌瓸玈ǜcorrespondeǙ퇀ミ⢸п5פ璨 ǂ菱ョ톔ミ廊ョ⢸пᳬベ瓰 ǋ瓌疐琸Ǵ퇀ミ⢸п7疴畀 Ǳ菱ョ톔ミ廊ョ⢸пᳬベ疈 Ǧ畤癀瓸ǣunǮ퇀ミ⢸п: 癤痰 ǫ菱ョ톔ミ廊ョ⢸пᳬベ瘸 Ɛ瘔眀疐ƝmecanismoƆ퇀ミ⢸пD眤皰 ƃ菱ョ톔ミ廊ョ⢸пᳬベ相 ƈ盔瞰癀Ƶqueư퇀ミ⢸пH矔睠 ƽ菱ョ톔ミ廊ョ⢸пᳬベ瞨 Ƣ瞄硠眀Ưseƪ퇀ミ⢸пK&#10;碄砐 ŗ菱ョ톔ミ廊ョ⢸пᳬベ硘 Ŝ破礠瞰řimplementał퇀ミ⢸пV祄磐 ŏ菱ョ톔ミ廊ョ⢸пᳬベ礘 Ŵ磴秐硠űenż퇀ミ⢸пY&#10;秴禀 Ź菱ョ톔ミ廊ョ⢸пᳬベ秈 Ů禤"/>
        </w:smartTagPr>
        <w:r w:rsidRPr="00B70405">
          <w:rPr>
            <w:rFonts w:ascii="Garamond" w:hAnsi="Garamond"/>
          </w:rPr>
          <w:t>la República</w:t>
        </w:r>
      </w:smartTag>
      <w:r w:rsidRPr="00B70405">
        <w:rPr>
          <w:rFonts w:ascii="Garamond" w:hAnsi="Garamond"/>
        </w:rPr>
        <w:t xml:space="preserve"> tienden a establecer sus propios mecanismos de participación en el ámbito regional. </w:t>
      </w:r>
      <w:smartTag w:uri="urn:schemas-microsoft-com:office:smarttags" w:element="PersonName">
        <w:smartTagPr>
          <w:attr w:name="ProductID" w:val="la Tabla"/>
        </w:smartTagPr>
        <w:r w:rsidRPr="00B70405">
          <w:rPr>
            <w:rFonts w:ascii="Garamond" w:hAnsi="Garamond"/>
          </w:rPr>
          <w:t>La Tabla</w:t>
        </w:r>
      </w:smartTag>
      <w:r w:rsidRPr="00B70405">
        <w:rPr>
          <w:rFonts w:ascii="Garamond" w:hAnsi="Garamond"/>
        </w:rPr>
        <w:t xml:space="preserve"> 3 da cuenta de todos los mecanismos que los distintos ministerios declaran poseer en las tres regiones en estudio. De all</w:t>
      </w:r>
      <w:r w:rsidR="00200A60" w:rsidRPr="00B70405">
        <w:rPr>
          <w:rFonts w:ascii="Garamond" w:hAnsi="Garamond"/>
        </w:rPr>
        <w:t>í puede</w:t>
      </w:r>
      <w:r w:rsidR="00E9237C" w:rsidRPr="00B70405">
        <w:rPr>
          <w:rFonts w:ascii="Garamond" w:hAnsi="Garamond"/>
        </w:rPr>
        <w:t xml:space="preserve"> desprenderse la misma conclusión anotada también precedentemente</w:t>
      </w:r>
      <w:r w:rsidR="00782F81" w:rsidRPr="00B70405">
        <w:rPr>
          <w:rFonts w:ascii="Garamond" w:hAnsi="Garamond"/>
        </w:rPr>
        <w:t>: al</w:t>
      </w:r>
      <w:r w:rsidR="00E9237C" w:rsidRPr="00B70405">
        <w:rPr>
          <w:rFonts w:ascii="Garamond" w:hAnsi="Garamond"/>
        </w:rPr>
        <w:t xml:space="preserve"> menos </w:t>
      </w:r>
      <w:r w:rsidR="00E9237C" w:rsidRPr="00B70405">
        <w:rPr>
          <w:rFonts w:ascii="Garamond" w:hAnsi="Garamond"/>
          <w:b/>
        </w:rPr>
        <w:t>en el</w:t>
      </w:r>
      <w:r w:rsidR="00E9237C" w:rsidRPr="00B70405">
        <w:rPr>
          <w:rFonts w:ascii="Garamond" w:hAnsi="Garamond"/>
        </w:rPr>
        <w:t xml:space="preserve"> </w:t>
      </w:r>
      <w:r w:rsidR="006D25FC" w:rsidRPr="00B70405">
        <w:rPr>
          <w:rFonts w:ascii="Garamond" w:hAnsi="Garamond"/>
          <w:b/>
        </w:rPr>
        <w:t>caso de las SEREMIS</w:t>
      </w:r>
      <w:r w:rsidR="00E9237C" w:rsidRPr="00B70405">
        <w:rPr>
          <w:rFonts w:ascii="Garamond" w:hAnsi="Garamond"/>
          <w:b/>
        </w:rPr>
        <w:t xml:space="preserve">, los mecanismos de participación prácticamente no integran las autoridades regionales. </w:t>
      </w:r>
      <w:r w:rsidR="00E9237C" w:rsidRPr="00B70405">
        <w:rPr>
          <w:rFonts w:ascii="Garamond" w:hAnsi="Garamond"/>
        </w:rPr>
        <w:t>Se</w:t>
      </w:r>
      <w:r w:rsidR="00E9237C" w:rsidRPr="00B70405">
        <w:rPr>
          <w:rFonts w:ascii="Garamond" w:hAnsi="Garamond"/>
          <w:b/>
        </w:rPr>
        <w:t xml:space="preserve"> </w:t>
      </w:r>
      <w:r w:rsidR="00E9237C" w:rsidRPr="00B70405">
        <w:rPr>
          <w:rFonts w:ascii="Garamond" w:hAnsi="Garamond"/>
        </w:rPr>
        <w:t>trata, por tanto, de relaciones que refuerzan la lógica centralista.</w:t>
      </w:r>
      <w:r w:rsidR="00200A60" w:rsidRPr="00B70405">
        <w:rPr>
          <w:rFonts w:ascii="Garamond" w:hAnsi="Garamond"/>
        </w:rPr>
        <w:t xml:space="preserve"> </w:t>
      </w:r>
    </w:p>
    <w:p w:rsidR="00BC5A48" w:rsidRPr="00B70405" w:rsidRDefault="00200A60" w:rsidP="00327ED5">
      <w:pPr>
        <w:pStyle w:val="Textoindependiente"/>
        <w:spacing w:line="320" w:lineRule="atLeast"/>
        <w:jc w:val="both"/>
        <w:rPr>
          <w:rFonts w:ascii="Garamond" w:hAnsi="Garamond"/>
          <w:color w:val="0000FF"/>
        </w:rPr>
      </w:pPr>
      <w:r w:rsidRPr="00B70405">
        <w:rPr>
          <w:rFonts w:ascii="Garamond" w:hAnsi="Garamond"/>
        </w:rPr>
        <w:t xml:space="preserve">Por otra parte, llama la atención </w:t>
      </w:r>
      <w:r w:rsidR="00235EB8" w:rsidRPr="00B70405">
        <w:rPr>
          <w:rFonts w:ascii="Garamond" w:hAnsi="Garamond"/>
        </w:rPr>
        <w:t>el hecho de que en varios casos</w:t>
      </w:r>
      <w:r w:rsidR="00150CFB" w:rsidRPr="00B70405">
        <w:rPr>
          <w:rFonts w:ascii="Garamond" w:hAnsi="Garamond"/>
        </w:rPr>
        <w:t xml:space="preserve"> </w:t>
      </w:r>
      <w:r w:rsidR="0079746C" w:rsidRPr="00B70405">
        <w:rPr>
          <w:rFonts w:ascii="Garamond" w:hAnsi="Garamond"/>
        </w:rPr>
        <w:t xml:space="preserve">los propios organismos </w:t>
      </w:r>
      <w:r w:rsidRPr="00B70405">
        <w:rPr>
          <w:rFonts w:ascii="Garamond" w:hAnsi="Garamond"/>
        </w:rPr>
        <w:t>califican como mecanismos o instancias de participación social</w:t>
      </w:r>
      <w:r w:rsidR="007E213A" w:rsidRPr="00B70405">
        <w:rPr>
          <w:rFonts w:ascii="Garamond" w:hAnsi="Garamond"/>
        </w:rPr>
        <w:t xml:space="preserve">  a programas de mejoramiento de la gestión (PMG de Género),  a la implementación de proyectos (Chile Solidario, Fondo ORASM entre otros), a la asistencia técnica, a la atención ciudadana y  a las audiencias públicas con auto</w:t>
      </w:r>
      <w:r w:rsidR="00F006B2" w:rsidRPr="00B70405">
        <w:rPr>
          <w:rFonts w:ascii="Garamond" w:hAnsi="Garamond"/>
        </w:rPr>
        <w:t xml:space="preserve">ridades regionales. </w:t>
      </w:r>
      <w:r w:rsidR="00BC5A48" w:rsidRPr="00B70405">
        <w:rPr>
          <w:rFonts w:ascii="Garamond" w:hAnsi="Garamond"/>
        </w:rPr>
        <w:t xml:space="preserve">Ello podría dar cuenta de la persistencia de una insuficiente comprensión de los alcances del establecimiento de interfaces </w:t>
      </w:r>
      <w:r w:rsidR="006F53A5" w:rsidRPr="00B70405">
        <w:rPr>
          <w:rFonts w:ascii="Garamond" w:hAnsi="Garamond"/>
        </w:rPr>
        <w:t>entre el Estado  y la sociedad</w:t>
      </w:r>
      <w:r w:rsidR="007E213A" w:rsidRPr="00B70405">
        <w:rPr>
          <w:rFonts w:ascii="Garamond" w:hAnsi="Garamond"/>
        </w:rPr>
        <w:t>.</w:t>
      </w:r>
      <w:r w:rsidR="006C37D8" w:rsidRPr="00B70405">
        <w:rPr>
          <w:rFonts w:ascii="Garamond" w:hAnsi="Garamond"/>
          <w:color w:val="0000FF"/>
        </w:rPr>
        <w:t xml:space="preserve"> </w:t>
      </w:r>
    </w:p>
    <w:p w:rsidR="00200A60" w:rsidRPr="00B70405" w:rsidRDefault="00BC5A48" w:rsidP="00327ED5">
      <w:pPr>
        <w:pStyle w:val="Textoindependiente"/>
        <w:spacing w:line="320" w:lineRule="atLeast"/>
        <w:jc w:val="both"/>
        <w:rPr>
          <w:rFonts w:ascii="Garamond" w:hAnsi="Garamond"/>
        </w:rPr>
      </w:pPr>
      <w:r w:rsidRPr="00B70405">
        <w:rPr>
          <w:rFonts w:ascii="Garamond" w:hAnsi="Garamond"/>
        </w:rPr>
        <w:t xml:space="preserve">De cualquier manera, también cabe destacar que gran parte de los mecanismos de participación consignados en </w:t>
      </w:r>
      <w:smartTag w:uri="urn:schemas-microsoft-com:office:smarttags" w:element="PersonName">
        <w:smartTagPr>
          <w:attr w:name="ProductID" w:val="la Tabla"/>
        </w:smartTagPr>
        <w:r w:rsidRPr="00B70405">
          <w:rPr>
            <w:rFonts w:ascii="Garamond" w:hAnsi="Garamond"/>
          </w:rPr>
          <w:t>la Tabla</w:t>
        </w:r>
      </w:smartTag>
      <w:r w:rsidRPr="00B70405">
        <w:rPr>
          <w:rFonts w:ascii="Garamond" w:hAnsi="Garamond"/>
        </w:rPr>
        <w:t xml:space="preserve"> 3  han surgido en el marco de </w:t>
      </w:r>
      <w:smartTag w:uri="urn:schemas-microsoft-com:office:smarttags" w:element="PersonName">
        <w:smartTagPr>
          <w:attr w:name="ProductID" w:val="la Agenda Pro"/>
        </w:smartTagPr>
        <w:r w:rsidRPr="00B70405">
          <w:rPr>
            <w:rFonts w:ascii="Garamond" w:hAnsi="Garamond"/>
          </w:rPr>
          <w:t>la Agenda Pro</w:t>
        </w:r>
      </w:smartTag>
      <w:r w:rsidRPr="00B70405">
        <w:rPr>
          <w:rFonts w:ascii="Garamond" w:hAnsi="Garamond"/>
        </w:rPr>
        <w:t xml:space="preserve"> Participación Ciudadana impulsada por el gobierno central, a través de </w:t>
      </w:r>
      <w:smartTag w:uri="urn:schemas-microsoft-com:office:smarttags" w:element="PersonName">
        <w:smartTagPr>
          <w:attr w:name="ProductID" w:val="la Divisi￳n"/>
        </w:smartTagPr>
        <w:r w:rsidRPr="00B70405">
          <w:rPr>
            <w:rFonts w:ascii="Garamond" w:hAnsi="Garamond"/>
          </w:rPr>
          <w:t>la División</w:t>
        </w:r>
      </w:smartTag>
      <w:r w:rsidR="00235EB8" w:rsidRPr="00B70405">
        <w:rPr>
          <w:rFonts w:ascii="Garamond" w:hAnsi="Garamond"/>
        </w:rPr>
        <w:t xml:space="preserve"> de Organizaciones Sociales d</w:t>
      </w:r>
      <w:r w:rsidRPr="00B70405">
        <w:rPr>
          <w:rFonts w:ascii="Garamond" w:hAnsi="Garamond"/>
        </w:rPr>
        <w:t xml:space="preserve">el Ministerio Secretaría General de Gobierno. </w:t>
      </w:r>
    </w:p>
    <w:p w:rsidR="00A9776D" w:rsidRPr="00B70405" w:rsidRDefault="00A9776D" w:rsidP="00B70405">
      <w:pPr>
        <w:spacing w:line="320" w:lineRule="atLeast"/>
        <w:jc w:val="both"/>
        <w:rPr>
          <w:rFonts w:ascii="Garamond" w:hAnsi="Garamond"/>
        </w:rPr>
      </w:pPr>
    </w:p>
    <w:p w:rsidR="00526F6A" w:rsidRPr="00B70405" w:rsidRDefault="00526F6A" w:rsidP="00C76861">
      <w:pPr>
        <w:pStyle w:val="Textoindependiente"/>
        <w:rPr>
          <w:rFonts w:ascii="Garamond" w:hAnsi="Garamond"/>
          <w:b/>
        </w:rPr>
      </w:pPr>
      <w:r w:rsidRPr="00B70405">
        <w:rPr>
          <w:rFonts w:ascii="Garamond" w:hAnsi="Garamond"/>
          <w:b/>
        </w:rPr>
        <w:t>Tabl</w:t>
      </w:r>
      <w:r w:rsidR="005350E6" w:rsidRPr="00B70405">
        <w:rPr>
          <w:rFonts w:ascii="Garamond" w:hAnsi="Garamond"/>
          <w:b/>
        </w:rPr>
        <w:t>a 3</w:t>
      </w:r>
      <w:r w:rsidRPr="00B70405">
        <w:rPr>
          <w:rFonts w:ascii="Garamond" w:hAnsi="Garamond"/>
          <w:b/>
        </w:rPr>
        <w:t xml:space="preserve">: Otros Mecanismos de Participación </w:t>
      </w:r>
      <w:r w:rsidR="005350E6" w:rsidRPr="00B70405">
        <w:rPr>
          <w:rFonts w:ascii="Garamond" w:hAnsi="Garamond"/>
          <w:b/>
        </w:rPr>
        <w:t>Ciudadana i</w:t>
      </w:r>
      <w:r w:rsidR="007456C1" w:rsidRPr="00B70405">
        <w:rPr>
          <w:rFonts w:ascii="Garamond" w:hAnsi="Garamond"/>
          <w:b/>
        </w:rPr>
        <w:t>nstituidos por Ministerios a través de SEREMIS e Intendencias y Gobernaciones en las Regiones en Estudio (Arica – P</w:t>
      </w:r>
      <w:r w:rsidR="00872D44" w:rsidRPr="00B70405">
        <w:rPr>
          <w:rFonts w:ascii="Garamond" w:hAnsi="Garamond"/>
          <w:b/>
        </w:rPr>
        <w:t>arinacota, Coquimbo, Los Lagos)</w:t>
      </w:r>
      <w:r w:rsidR="007456C1" w:rsidRPr="00B70405">
        <w:rPr>
          <w:rFonts w:ascii="Garamond" w:hAnsi="Garamond"/>
          <w:b/>
        </w:rPr>
        <w:t xml:space="preserve"> </w:t>
      </w:r>
    </w:p>
    <w:p w:rsidR="005350E6" w:rsidRPr="00B70405" w:rsidRDefault="005350E6" w:rsidP="008008FE">
      <w:pPr>
        <w:ind w:left="-1260"/>
        <w:jc w:val="both"/>
        <w:rPr>
          <w:rFonts w:ascii="Garamond" w:hAnsi="Garamond"/>
          <w:b/>
        </w:rPr>
      </w:pPr>
    </w:p>
    <w:tbl>
      <w:tblPr>
        <w:tblW w:w="1071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3"/>
        <w:gridCol w:w="1620"/>
        <w:gridCol w:w="2520"/>
        <w:gridCol w:w="3060"/>
        <w:gridCol w:w="2340"/>
      </w:tblGrid>
      <w:tr w:rsidR="007456C1" w:rsidRPr="008008FE" w:rsidTr="007A6502">
        <w:tc>
          <w:tcPr>
            <w:tcW w:w="1173" w:type="dxa"/>
            <w:shd w:val="clear" w:color="auto" w:fill="D9D9D9"/>
          </w:tcPr>
          <w:p w:rsidR="007456C1" w:rsidRPr="008008FE" w:rsidRDefault="007456C1" w:rsidP="007A6502">
            <w:pPr>
              <w:spacing w:before="120"/>
              <w:jc w:val="center"/>
              <w:rPr>
                <w:rFonts w:ascii="Garamond" w:hAnsi="Garamond"/>
                <w:b/>
                <w:sz w:val="18"/>
                <w:szCs w:val="18"/>
              </w:rPr>
            </w:pPr>
            <w:r w:rsidRPr="008008FE">
              <w:rPr>
                <w:rFonts w:ascii="Garamond" w:hAnsi="Garamond"/>
                <w:b/>
                <w:sz w:val="18"/>
                <w:szCs w:val="18"/>
              </w:rPr>
              <w:t>Nombre de la Institución</w:t>
            </w:r>
          </w:p>
        </w:tc>
        <w:tc>
          <w:tcPr>
            <w:tcW w:w="1620" w:type="dxa"/>
            <w:shd w:val="clear" w:color="auto" w:fill="D9D9D9"/>
          </w:tcPr>
          <w:p w:rsidR="007456C1" w:rsidRPr="008008FE" w:rsidRDefault="00B70405" w:rsidP="00B70405">
            <w:pPr>
              <w:jc w:val="center"/>
              <w:rPr>
                <w:rFonts w:ascii="Garamond" w:hAnsi="Garamond"/>
                <w:b/>
                <w:sz w:val="18"/>
                <w:szCs w:val="18"/>
              </w:rPr>
            </w:pPr>
            <w:r>
              <w:rPr>
                <w:rFonts w:ascii="Garamond" w:hAnsi="Garamond"/>
                <w:b/>
                <w:sz w:val="18"/>
                <w:szCs w:val="18"/>
              </w:rPr>
              <w:t>Nombre del mecanismo de Participación C</w:t>
            </w:r>
            <w:r w:rsidR="007456C1" w:rsidRPr="008008FE">
              <w:rPr>
                <w:rFonts w:ascii="Garamond" w:hAnsi="Garamond"/>
                <w:b/>
                <w:sz w:val="18"/>
                <w:szCs w:val="18"/>
              </w:rPr>
              <w:t>iudadana</w:t>
            </w:r>
          </w:p>
        </w:tc>
        <w:tc>
          <w:tcPr>
            <w:tcW w:w="2520" w:type="dxa"/>
            <w:shd w:val="clear" w:color="auto" w:fill="D9D9D9"/>
          </w:tcPr>
          <w:p w:rsidR="007456C1" w:rsidRPr="008008FE" w:rsidRDefault="00B70405" w:rsidP="007A6502">
            <w:pPr>
              <w:spacing w:before="120"/>
              <w:jc w:val="center"/>
              <w:rPr>
                <w:rFonts w:ascii="Garamond" w:hAnsi="Garamond"/>
                <w:b/>
                <w:sz w:val="18"/>
                <w:szCs w:val="18"/>
              </w:rPr>
            </w:pPr>
            <w:r>
              <w:rPr>
                <w:rFonts w:ascii="Garamond" w:hAnsi="Garamond"/>
                <w:b/>
                <w:sz w:val="18"/>
                <w:szCs w:val="18"/>
              </w:rPr>
              <w:t>Descripción del mecanismo de P</w:t>
            </w:r>
            <w:r w:rsidR="007456C1" w:rsidRPr="008008FE">
              <w:rPr>
                <w:rFonts w:ascii="Garamond" w:hAnsi="Garamond"/>
                <w:b/>
                <w:sz w:val="18"/>
                <w:szCs w:val="18"/>
              </w:rPr>
              <w:t>articipación Ciudadana</w:t>
            </w:r>
          </w:p>
        </w:tc>
        <w:tc>
          <w:tcPr>
            <w:tcW w:w="3060" w:type="dxa"/>
            <w:shd w:val="clear" w:color="auto" w:fill="D9D9D9"/>
          </w:tcPr>
          <w:p w:rsidR="007456C1" w:rsidRPr="008008FE" w:rsidRDefault="007456C1" w:rsidP="007A6502">
            <w:pPr>
              <w:spacing w:before="120"/>
              <w:jc w:val="center"/>
              <w:rPr>
                <w:rFonts w:ascii="Garamond" w:hAnsi="Garamond"/>
                <w:b/>
                <w:sz w:val="18"/>
                <w:szCs w:val="18"/>
              </w:rPr>
            </w:pPr>
            <w:r w:rsidRPr="008008FE">
              <w:rPr>
                <w:rFonts w:ascii="Garamond" w:hAnsi="Garamond"/>
                <w:b/>
                <w:sz w:val="18"/>
                <w:szCs w:val="18"/>
              </w:rPr>
              <w:t>Propósito de la aplicación o implementación del mecanismo</w:t>
            </w:r>
          </w:p>
        </w:tc>
        <w:tc>
          <w:tcPr>
            <w:tcW w:w="2340" w:type="dxa"/>
            <w:shd w:val="clear" w:color="auto" w:fill="D9D9D9"/>
          </w:tcPr>
          <w:p w:rsidR="007456C1" w:rsidRPr="008008FE" w:rsidRDefault="007456C1" w:rsidP="007A6502">
            <w:pPr>
              <w:spacing w:before="120"/>
              <w:jc w:val="center"/>
              <w:rPr>
                <w:rFonts w:ascii="Garamond" w:hAnsi="Garamond"/>
                <w:b/>
                <w:sz w:val="18"/>
                <w:szCs w:val="18"/>
              </w:rPr>
            </w:pPr>
            <w:r w:rsidRPr="008008FE">
              <w:rPr>
                <w:rFonts w:ascii="Garamond" w:hAnsi="Garamond"/>
                <w:b/>
                <w:sz w:val="18"/>
                <w:szCs w:val="18"/>
              </w:rPr>
              <w:t>Participantes y/o beneficiarios</w:t>
            </w:r>
          </w:p>
        </w:tc>
      </w:tr>
      <w:tr w:rsidR="007456C1" w:rsidRPr="008008FE" w:rsidTr="007A6502">
        <w:tc>
          <w:tcPr>
            <w:tcW w:w="1173" w:type="dxa"/>
            <w:vMerge w:val="restart"/>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Ministerio de Vivienda y Urbanismo </w:t>
            </w:r>
            <w:r w:rsidR="007A6502">
              <w:rPr>
                <w:rFonts w:ascii="Garamond" w:hAnsi="Garamond"/>
                <w:sz w:val="18"/>
                <w:szCs w:val="18"/>
              </w:rPr>
              <w:t>(MINVU) / SEREMI  Región Arica-</w:t>
            </w:r>
            <w:r w:rsidRPr="008008FE">
              <w:rPr>
                <w:rFonts w:ascii="Garamond" w:hAnsi="Garamond"/>
                <w:sz w:val="18"/>
                <w:szCs w:val="18"/>
              </w:rPr>
              <w:t xml:space="preserve"> Parinacota </w:t>
            </w:r>
          </w:p>
        </w:tc>
        <w:tc>
          <w:tcPr>
            <w:tcW w:w="1620" w:type="dxa"/>
          </w:tcPr>
          <w:p w:rsidR="007456C1" w:rsidRPr="008008FE" w:rsidRDefault="007456C1" w:rsidP="00B70405">
            <w:pPr>
              <w:rPr>
                <w:rFonts w:ascii="Garamond" w:hAnsi="Garamond"/>
                <w:sz w:val="18"/>
                <w:szCs w:val="18"/>
              </w:rPr>
            </w:pPr>
            <w:r w:rsidRPr="008008FE">
              <w:rPr>
                <w:rFonts w:ascii="Garamond" w:hAnsi="Garamond"/>
                <w:sz w:val="18"/>
                <w:szCs w:val="18"/>
              </w:rPr>
              <w:t>Gobierno más cerca</w:t>
            </w:r>
          </w:p>
        </w:tc>
        <w:tc>
          <w:tcPr>
            <w:tcW w:w="2520" w:type="dxa"/>
          </w:tcPr>
          <w:p w:rsidR="007456C1" w:rsidRPr="008008FE" w:rsidRDefault="007456C1" w:rsidP="00B70405">
            <w:pPr>
              <w:rPr>
                <w:rFonts w:ascii="Garamond" w:hAnsi="Garamond"/>
                <w:sz w:val="18"/>
                <w:szCs w:val="18"/>
              </w:rPr>
            </w:pPr>
            <w:r w:rsidRPr="008008FE">
              <w:rPr>
                <w:rFonts w:ascii="Garamond" w:hAnsi="Garamond"/>
                <w:sz w:val="18"/>
                <w:szCs w:val="18"/>
              </w:rPr>
              <w:t xml:space="preserve">Atenciones individuales de casos </w:t>
            </w:r>
          </w:p>
        </w:tc>
        <w:tc>
          <w:tcPr>
            <w:tcW w:w="3060" w:type="dxa"/>
          </w:tcPr>
          <w:p w:rsidR="007456C1" w:rsidRPr="008008FE" w:rsidRDefault="007456C1" w:rsidP="00B70405">
            <w:pPr>
              <w:rPr>
                <w:rFonts w:ascii="Garamond" w:hAnsi="Garamond"/>
                <w:sz w:val="18"/>
                <w:szCs w:val="18"/>
              </w:rPr>
            </w:pPr>
            <w:r w:rsidRPr="008008FE">
              <w:rPr>
                <w:rFonts w:ascii="Garamond" w:hAnsi="Garamond"/>
                <w:sz w:val="18"/>
                <w:szCs w:val="18"/>
              </w:rPr>
              <w:t xml:space="preserve">Llegar a atender a grupos de interés, grupos minusválidos, tercera edad, etc. </w:t>
            </w:r>
          </w:p>
        </w:tc>
        <w:tc>
          <w:tcPr>
            <w:tcW w:w="2340" w:type="dxa"/>
          </w:tcPr>
          <w:p w:rsidR="007456C1" w:rsidRPr="008008FE" w:rsidRDefault="007456C1" w:rsidP="00B70405">
            <w:pPr>
              <w:rPr>
                <w:rFonts w:ascii="Garamond" w:hAnsi="Garamond"/>
                <w:sz w:val="18"/>
                <w:szCs w:val="18"/>
              </w:rPr>
            </w:pPr>
            <w:r w:rsidRPr="008008FE">
              <w:rPr>
                <w:rFonts w:ascii="Garamond" w:hAnsi="Garamond"/>
                <w:sz w:val="18"/>
                <w:szCs w:val="18"/>
              </w:rPr>
              <w:t>Us</w:t>
            </w:r>
            <w:r w:rsidR="00840F14" w:rsidRPr="008008FE">
              <w:rPr>
                <w:rFonts w:ascii="Garamond" w:hAnsi="Garamond"/>
                <w:sz w:val="18"/>
                <w:szCs w:val="18"/>
              </w:rPr>
              <w:t>uarios, clientes, beneficiarios</w:t>
            </w:r>
          </w:p>
        </w:tc>
      </w:tr>
      <w:tr w:rsidR="007456C1" w:rsidRPr="008008FE" w:rsidTr="007A6502">
        <w:tc>
          <w:tcPr>
            <w:tcW w:w="1173" w:type="dxa"/>
            <w:vMerge/>
          </w:tcPr>
          <w:p w:rsidR="007456C1" w:rsidRPr="008008FE" w:rsidRDefault="007456C1" w:rsidP="00B70405">
            <w:pPr>
              <w:rPr>
                <w:rFonts w:ascii="Garamond" w:hAnsi="Garamond"/>
                <w:sz w:val="18"/>
                <w:szCs w:val="18"/>
              </w:rPr>
            </w:pPr>
          </w:p>
        </w:tc>
        <w:tc>
          <w:tcPr>
            <w:tcW w:w="1620" w:type="dxa"/>
          </w:tcPr>
          <w:p w:rsidR="007456C1" w:rsidRPr="008008FE" w:rsidRDefault="007456C1" w:rsidP="00B70405">
            <w:pPr>
              <w:rPr>
                <w:rFonts w:ascii="Garamond" w:hAnsi="Garamond"/>
                <w:sz w:val="18"/>
                <w:szCs w:val="18"/>
              </w:rPr>
            </w:pPr>
            <w:r w:rsidRPr="008008FE">
              <w:rPr>
                <w:rFonts w:ascii="Garamond" w:hAnsi="Garamond"/>
                <w:sz w:val="18"/>
                <w:szCs w:val="18"/>
              </w:rPr>
              <w:t xml:space="preserve">Plaza Ciudadana </w:t>
            </w:r>
          </w:p>
        </w:tc>
        <w:tc>
          <w:tcPr>
            <w:tcW w:w="2520" w:type="dxa"/>
          </w:tcPr>
          <w:p w:rsidR="007456C1" w:rsidRPr="008008FE" w:rsidRDefault="007456C1" w:rsidP="00B70405">
            <w:pPr>
              <w:rPr>
                <w:rFonts w:ascii="Garamond" w:hAnsi="Garamond"/>
                <w:sz w:val="18"/>
                <w:szCs w:val="18"/>
              </w:rPr>
            </w:pPr>
            <w:r w:rsidRPr="008008FE">
              <w:rPr>
                <w:rFonts w:ascii="Garamond" w:hAnsi="Garamond"/>
                <w:sz w:val="18"/>
                <w:szCs w:val="18"/>
              </w:rPr>
              <w:t xml:space="preserve">Atenciones individuales de casos más mesas de diálogo </w:t>
            </w:r>
          </w:p>
        </w:tc>
        <w:tc>
          <w:tcPr>
            <w:tcW w:w="3060" w:type="dxa"/>
          </w:tcPr>
          <w:p w:rsidR="007456C1" w:rsidRPr="008008FE" w:rsidRDefault="00235EB8" w:rsidP="00B70405">
            <w:pPr>
              <w:rPr>
                <w:rFonts w:ascii="Garamond" w:hAnsi="Garamond"/>
                <w:sz w:val="18"/>
                <w:szCs w:val="18"/>
              </w:rPr>
            </w:pPr>
            <w:r>
              <w:rPr>
                <w:rFonts w:ascii="Garamond" w:hAnsi="Garamond"/>
                <w:sz w:val="18"/>
                <w:szCs w:val="18"/>
              </w:rPr>
              <w:t>A</w:t>
            </w:r>
            <w:r w:rsidR="007456C1" w:rsidRPr="008008FE">
              <w:rPr>
                <w:rFonts w:ascii="Garamond" w:hAnsi="Garamond"/>
                <w:sz w:val="18"/>
                <w:szCs w:val="18"/>
              </w:rPr>
              <w:t xml:space="preserve">tención de casos más la discusión de los mismos, para llegar a conclusiones y a estandarizar problemas y soluciones </w:t>
            </w:r>
          </w:p>
        </w:tc>
        <w:tc>
          <w:tcPr>
            <w:tcW w:w="2340" w:type="dxa"/>
          </w:tcPr>
          <w:p w:rsidR="007456C1" w:rsidRPr="008008FE" w:rsidRDefault="007456C1" w:rsidP="00B70405">
            <w:pPr>
              <w:rPr>
                <w:rFonts w:ascii="Garamond" w:hAnsi="Garamond"/>
                <w:sz w:val="18"/>
                <w:szCs w:val="18"/>
              </w:rPr>
            </w:pPr>
            <w:r w:rsidRPr="008008FE">
              <w:rPr>
                <w:rFonts w:ascii="Garamond" w:hAnsi="Garamond"/>
                <w:sz w:val="18"/>
                <w:szCs w:val="18"/>
              </w:rPr>
              <w:t>Us</w:t>
            </w:r>
            <w:r w:rsidR="00840F14" w:rsidRPr="008008FE">
              <w:rPr>
                <w:rFonts w:ascii="Garamond" w:hAnsi="Garamond"/>
                <w:sz w:val="18"/>
                <w:szCs w:val="18"/>
              </w:rPr>
              <w:t>uarios, clientes, beneficiarios</w:t>
            </w:r>
          </w:p>
        </w:tc>
      </w:tr>
      <w:tr w:rsidR="007456C1" w:rsidRPr="008008FE" w:rsidTr="007A6502">
        <w:tc>
          <w:tcPr>
            <w:tcW w:w="1173" w:type="dxa"/>
            <w:vMerge/>
          </w:tcPr>
          <w:p w:rsidR="007456C1" w:rsidRPr="008008FE" w:rsidRDefault="007456C1" w:rsidP="00B70405">
            <w:pPr>
              <w:rPr>
                <w:rFonts w:ascii="Garamond" w:hAnsi="Garamond"/>
                <w:sz w:val="18"/>
                <w:szCs w:val="18"/>
              </w:rPr>
            </w:pPr>
          </w:p>
        </w:tc>
        <w:tc>
          <w:tcPr>
            <w:tcW w:w="1620" w:type="dxa"/>
          </w:tcPr>
          <w:p w:rsidR="007456C1" w:rsidRPr="008008FE" w:rsidRDefault="007456C1" w:rsidP="00B70405">
            <w:pPr>
              <w:rPr>
                <w:rFonts w:ascii="Garamond" w:hAnsi="Garamond"/>
                <w:sz w:val="18"/>
                <w:szCs w:val="18"/>
              </w:rPr>
            </w:pPr>
            <w:r w:rsidRPr="008008FE">
              <w:rPr>
                <w:rFonts w:ascii="Garamond" w:hAnsi="Garamond"/>
                <w:sz w:val="18"/>
                <w:szCs w:val="18"/>
              </w:rPr>
              <w:t xml:space="preserve">Oficina en terreno </w:t>
            </w:r>
          </w:p>
        </w:tc>
        <w:tc>
          <w:tcPr>
            <w:tcW w:w="2520" w:type="dxa"/>
          </w:tcPr>
          <w:p w:rsidR="007456C1" w:rsidRPr="008008FE" w:rsidRDefault="00235EB8" w:rsidP="00B70405">
            <w:pPr>
              <w:rPr>
                <w:rFonts w:ascii="Garamond" w:hAnsi="Garamond"/>
                <w:sz w:val="18"/>
                <w:szCs w:val="18"/>
              </w:rPr>
            </w:pPr>
            <w:r>
              <w:rPr>
                <w:rFonts w:ascii="Garamond" w:hAnsi="Garamond"/>
                <w:sz w:val="18"/>
                <w:szCs w:val="18"/>
              </w:rPr>
              <w:t>Atención p</w:t>
            </w:r>
            <w:r w:rsidR="007456C1" w:rsidRPr="008008FE">
              <w:rPr>
                <w:rFonts w:ascii="Garamond" w:hAnsi="Garamond"/>
                <w:sz w:val="18"/>
                <w:szCs w:val="18"/>
              </w:rPr>
              <w:t xml:space="preserve">rofesional en terreno </w:t>
            </w:r>
          </w:p>
        </w:tc>
        <w:tc>
          <w:tcPr>
            <w:tcW w:w="3060" w:type="dxa"/>
          </w:tcPr>
          <w:p w:rsidR="007456C1" w:rsidRPr="008008FE" w:rsidRDefault="00C51E1F" w:rsidP="00B70405">
            <w:pPr>
              <w:rPr>
                <w:rFonts w:ascii="Garamond" w:hAnsi="Garamond"/>
                <w:sz w:val="18"/>
                <w:szCs w:val="18"/>
              </w:rPr>
            </w:pPr>
            <w:r>
              <w:rPr>
                <w:rFonts w:ascii="Garamond" w:hAnsi="Garamond"/>
                <w:sz w:val="18"/>
                <w:szCs w:val="18"/>
              </w:rPr>
              <w:t>Ll</w:t>
            </w:r>
            <w:r w:rsidR="007456C1" w:rsidRPr="008008FE">
              <w:rPr>
                <w:rFonts w:ascii="Garamond" w:hAnsi="Garamond"/>
                <w:sz w:val="18"/>
                <w:szCs w:val="18"/>
              </w:rPr>
              <w:t xml:space="preserve">evar los servicios de </w:t>
            </w:r>
            <w:smartTag w:uri="urn:schemas-microsoft-com:office:smarttags" w:element="PersonName">
              <w:smartTagPr>
                <w:attr w:name="ProductID" w:val="la SEREMI"/>
              </w:smartTagPr>
              <w:r w:rsidR="007456C1" w:rsidRPr="008008FE">
                <w:rPr>
                  <w:rFonts w:ascii="Garamond" w:hAnsi="Garamond"/>
                  <w:sz w:val="18"/>
                  <w:szCs w:val="18"/>
                </w:rPr>
                <w:t>la SEREMI</w:t>
              </w:r>
            </w:smartTag>
            <w:r w:rsidR="007456C1" w:rsidRPr="008008FE">
              <w:rPr>
                <w:rFonts w:ascii="Garamond" w:hAnsi="Garamond"/>
                <w:sz w:val="18"/>
                <w:szCs w:val="18"/>
              </w:rPr>
              <w:t xml:space="preserve"> a terreno, con el propósito de llegar a los grupos de interés</w:t>
            </w:r>
          </w:p>
        </w:tc>
        <w:tc>
          <w:tcPr>
            <w:tcW w:w="2340" w:type="dxa"/>
          </w:tcPr>
          <w:p w:rsidR="007456C1" w:rsidRPr="008008FE" w:rsidRDefault="007456C1" w:rsidP="00B70405">
            <w:pPr>
              <w:rPr>
                <w:rFonts w:ascii="Garamond" w:hAnsi="Garamond"/>
                <w:sz w:val="18"/>
                <w:szCs w:val="18"/>
              </w:rPr>
            </w:pPr>
            <w:r w:rsidRPr="008008FE">
              <w:rPr>
                <w:rFonts w:ascii="Garamond" w:hAnsi="Garamond"/>
                <w:sz w:val="18"/>
                <w:szCs w:val="18"/>
              </w:rPr>
              <w:t>Us</w:t>
            </w:r>
            <w:r w:rsidR="00840F14" w:rsidRPr="008008FE">
              <w:rPr>
                <w:rFonts w:ascii="Garamond" w:hAnsi="Garamond"/>
                <w:sz w:val="18"/>
                <w:szCs w:val="18"/>
              </w:rPr>
              <w:t>uarios, clientes, beneficiarios</w:t>
            </w:r>
          </w:p>
        </w:tc>
      </w:tr>
      <w:tr w:rsidR="007456C1" w:rsidRPr="008008FE" w:rsidTr="007A6502">
        <w:tc>
          <w:tcPr>
            <w:tcW w:w="1173" w:type="dxa"/>
            <w:vMerge/>
          </w:tcPr>
          <w:p w:rsidR="007456C1" w:rsidRPr="008008FE" w:rsidRDefault="007456C1" w:rsidP="00B70405">
            <w:pPr>
              <w:rPr>
                <w:rFonts w:ascii="Garamond" w:hAnsi="Garamond"/>
                <w:sz w:val="18"/>
                <w:szCs w:val="18"/>
              </w:rPr>
            </w:pPr>
          </w:p>
        </w:tc>
        <w:tc>
          <w:tcPr>
            <w:tcW w:w="1620" w:type="dxa"/>
          </w:tcPr>
          <w:p w:rsidR="007456C1" w:rsidRPr="008008FE" w:rsidRDefault="007456C1" w:rsidP="00B70405">
            <w:pPr>
              <w:rPr>
                <w:rFonts w:ascii="Garamond" w:hAnsi="Garamond"/>
                <w:sz w:val="18"/>
                <w:szCs w:val="18"/>
              </w:rPr>
            </w:pPr>
            <w:r w:rsidRPr="008008FE">
              <w:rPr>
                <w:rFonts w:ascii="Garamond" w:hAnsi="Garamond"/>
                <w:sz w:val="18"/>
                <w:szCs w:val="18"/>
              </w:rPr>
              <w:t>Charlas de orientación a grupos organizados (dentro del Programa Quiero Mi Barrio)</w:t>
            </w:r>
          </w:p>
        </w:tc>
        <w:tc>
          <w:tcPr>
            <w:tcW w:w="2520" w:type="dxa"/>
          </w:tcPr>
          <w:p w:rsidR="007456C1" w:rsidRPr="008008FE" w:rsidRDefault="007456C1" w:rsidP="00B70405">
            <w:pPr>
              <w:rPr>
                <w:rFonts w:ascii="Garamond" w:hAnsi="Garamond"/>
                <w:sz w:val="18"/>
                <w:szCs w:val="18"/>
              </w:rPr>
            </w:pPr>
            <w:r w:rsidRPr="008008FE">
              <w:rPr>
                <w:rFonts w:ascii="Garamond" w:hAnsi="Garamond"/>
                <w:sz w:val="18"/>
                <w:szCs w:val="18"/>
              </w:rPr>
              <w:t xml:space="preserve">Charlas temáticas a organizaciones sociales </w:t>
            </w:r>
          </w:p>
        </w:tc>
        <w:tc>
          <w:tcPr>
            <w:tcW w:w="3060" w:type="dxa"/>
          </w:tcPr>
          <w:p w:rsidR="007456C1" w:rsidRPr="008008FE" w:rsidRDefault="007456C1" w:rsidP="00B70405">
            <w:pPr>
              <w:rPr>
                <w:rFonts w:ascii="Garamond" w:hAnsi="Garamond"/>
                <w:sz w:val="18"/>
                <w:szCs w:val="18"/>
              </w:rPr>
            </w:pPr>
            <w:r w:rsidRPr="008008FE">
              <w:rPr>
                <w:rFonts w:ascii="Garamond" w:hAnsi="Garamond"/>
                <w:sz w:val="18"/>
                <w:szCs w:val="18"/>
              </w:rPr>
              <w:t>Hacer difusión de las políticas y beneficios del MINVU a juntas de vecinos y similares</w:t>
            </w:r>
          </w:p>
        </w:tc>
        <w:tc>
          <w:tcPr>
            <w:tcW w:w="2340" w:type="dxa"/>
          </w:tcPr>
          <w:p w:rsidR="007456C1" w:rsidRPr="008008FE" w:rsidRDefault="007456C1" w:rsidP="00B70405">
            <w:pPr>
              <w:rPr>
                <w:rFonts w:ascii="Garamond" w:hAnsi="Garamond"/>
                <w:sz w:val="18"/>
                <w:szCs w:val="18"/>
              </w:rPr>
            </w:pPr>
            <w:r w:rsidRPr="008008FE">
              <w:rPr>
                <w:rFonts w:ascii="Garamond" w:hAnsi="Garamond"/>
                <w:sz w:val="18"/>
                <w:szCs w:val="18"/>
              </w:rPr>
              <w:t>Usuarios, clientes, beneficiarios.</w:t>
            </w:r>
          </w:p>
        </w:tc>
      </w:tr>
      <w:tr w:rsidR="007456C1" w:rsidRPr="008008FE" w:rsidTr="007A6502">
        <w:tc>
          <w:tcPr>
            <w:tcW w:w="1173" w:type="dxa"/>
            <w:vMerge w:val="restart"/>
            <w:shd w:val="clear" w:color="auto" w:fill="auto"/>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MINVU /SEREMI Región de Coquimbo </w:t>
            </w: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SERSUF</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Es una herramienta de modernización que permite a </w:t>
            </w:r>
            <w:smartTag w:uri="urn:schemas-microsoft-com:office:smarttags" w:element="PersonName">
              <w:smartTagPr>
                <w:attr w:name="ProductID" w:val="la SEREMI"/>
              </w:smartTagPr>
              <w:r w:rsidRPr="008008FE">
                <w:rPr>
                  <w:rFonts w:ascii="Garamond" w:hAnsi="Garamond"/>
                  <w:sz w:val="18"/>
                  <w:szCs w:val="18"/>
                </w:rPr>
                <w:t>la Seremi</w:t>
              </w:r>
            </w:smartTag>
            <w:r w:rsidRPr="008008FE">
              <w:rPr>
                <w:rFonts w:ascii="Garamond" w:hAnsi="Garamond"/>
                <w:sz w:val="18"/>
                <w:szCs w:val="18"/>
              </w:rPr>
              <w:t xml:space="preserve"> reconocer el derecho que tienen los ciudadanos de reclamar por los servicios que, a su juicio, no cumplen con los requisitos de calidad, además de sugerir y/o felicitar algún aspecto vinculado con el sector</w:t>
            </w:r>
          </w:p>
        </w:tc>
        <w:tc>
          <w:tcPr>
            <w:tcW w:w="3060" w:type="dxa"/>
          </w:tcPr>
          <w:p w:rsidR="007456C1" w:rsidRPr="008008FE" w:rsidRDefault="00235EB8" w:rsidP="00C51E1F">
            <w:pPr>
              <w:rPr>
                <w:rFonts w:ascii="Garamond" w:hAnsi="Garamond"/>
                <w:sz w:val="18"/>
                <w:szCs w:val="18"/>
              </w:rPr>
            </w:pPr>
            <w:r>
              <w:rPr>
                <w:rFonts w:ascii="Garamond" w:hAnsi="Garamond"/>
                <w:sz w:val="18"/>
                <w:szCs w:val="18"/>
              </w:rPr>
              <w:t>Facilitar la opinión</w:t>
            </w:r>
            <w:r w:rsidR="007456C1" w:rsidRPr="008008FE">
              <w:rPr>
                <w:rFonts w:ascii="Garamond" w:hAnsi="Garamond"/>
                <w:sz w:val="18"/>
                <w:szCs w:val="18"/>
              </w:rPr>
              <w:t xml:space="preserve"> acerca de la gestión ministerial además de detectar áreas de disconformidad ciudadana transformándolas en una oportunidad para realizar una gestión moderna</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La ciudadanía en general</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Cartas Minvu</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Herramienta de comunicación informática que permite a los ciudadanos enviar sus consultas, reclamos, solicitudes vía papel a través de la</w:t>
            </w:r>
            <w:r w:rsidR="00840F14" w:rsidRPr="008008FE">
              <w:rPr>
                <w:rFonts w:ascii="Garamond" w:hAnsi="Garamond"/>
                <w:sz w:val="18"/>
                <w:szCs w:val="18"/>
              </w:rPr>
              <w:t xml:space="preserve"> oficina de partes de la Seremi</w:t>
            </w:r>
          </w:p>
        </w:tc>
        <w:tc>
          <w:tcPr>
            <w:tcW w:w="3060" w:type="dxa"/>
          </w:tcPr>
          <w:p w:rsidR="007456C1" w:rsidRPr="008008FE" w:rsidRDefault="00235EB8" w:rsidP="00C51E1F">
            <w:pPr>
              <w:rPr>
                <w:rFonts w:ascii="Garamond" w:hAnsi="Garamond"/>
                <w:sz w:val="18"/>
                <w:szCs w:val="18"/>
              </w:rPr>
            </w:pPr>
            <w:r>
              <w:rPr>
                <w:rFonts w:ascii="Garamond" w:hAnsi="Garamond"/>
                <w:sz w:val="18"/>
                <w:szCs w:val="18"/>
              </w:rPr>
              <w:t>Permitir</w:t>
            </w:r>
            <w:r w:rsidR="007456C1" w:rsidRPr="008008FE">
              <w:rPr>
                <w:rFonts w:ascii="Garamond" w:hAnsi="Garamond"/>
                <w:sz w:val="18"/>
                <w:szCs w:val="18"/>
              </w:rPr>
              <w:t xml:space="preserve"> a los ciudadanos que ejerzan libremente su legítimo derecho a preguntar sobre cualquier tema inherente al  Ministerio</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La ciudadanía en general</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SIAC</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Portal ciudadano que aporta a la promoción de la participación y autogestión ciudadana a través de la entrega de información oportuna,</w:t>
            </w:r>
            <w:r w:rsidR="00840F14" w:rsidRPr="008008FE">
              <w:rPr>
                <w:rFonts w:ascii="Garamond" w:hAnsi="Garamond"/>
                <w:sz w:val="18"/>
                <w:szCs w:val="18"/>
              </w:rPr>
              <w:t xml:space="preserve"> clara, pertinente y de calidad</w:t>
            </w:r>
          </w:p>
        </w:tc>
        <w:tc>
          <w:tcPr>
            <w:tcW w:w="3060" w:type="dxa"/>
          </w:tcPr>
          <w:p w:rsidR="007456C1" w:rsidRPr="008008FE" w:rsidRDefault="00235EB8" w:rsidP="00C51E1F">
            <w:pPr>
              <w:rPr>
                <w:rFonts w:ascii="Garamond" w:hAnsi="Garamond"/>
                <w:sz w:val="18"/>
                <w:szCs w:val="18"/>
              </w:rPr>
            </w:pPr>
            <w:r>
              <w:rPr>
                <w:rFonts w:ascii="Garamond" w:hAnsi="Garamond"/>
                <w:sz w:val="18"/>
                <w:szCs w:val="18"/>
              </w:rPr>
              <w:t>M</w:t>
            </w:r>
            <w:r w:rsidR="007456C1" w:rsidRPr="008008FE">
              <w:rPr>
                <w:rFonts w:ascii="Garamond" w:hAnsi="Garamond"/>
                <w:sz w:val="18"/>
                <w:szCs w:val="18"/>
              </w:rPr>
              <w:t>ejorar los canales que vinculan al gobierno y las organizaciones de interés público. La función del SIAC es monitorear todas las solicitudes que lleguen a través d</w:t>
            </w:r>
            <w:r w:rsidR="00840F14" w:rsidRPr="008008FE">
              <w:rPr>
                <w:rFonts w:ascii="Garamond" w:hAnsi="Garamond"/>
                <w:sz w:val="18"/>
                <w:szCs w:val="18"/>
              </w:rPr>
              <w:t>el SERSUF, Cartas y Contáctenos</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La ciudadanía en general</w:t>
            </w:r>
          </w:p>
        </w:tc>
      </w:tr>
      <w:tr w:rsidR="00C9537C" w:rsidRPr="008008FE" w:rsidTr="007A6502">
        <w:tc>
          <w:tcPr>
            <w:tcW w:w="1173" w:type="dxa"/>
            <w:vMerge w:val="restart"/>
            <w:shd w:val="clear" w:color="auto" w:fill="auto"/>
          </w:tcPr>
          <w:p w:rsidR="00C9537C" w:rsidRPr="008008FE" w:rsidRDefault="00C9537C" w:rsidP="007A6502">
            <w:pPr>
              <w:spacing w:before="60"/>
              <w:rPr>
                <w:rFonts w:ascii="Garamond" w:hAnsi="Garamond"/>
                <w:sz w:val="18"/>
                <w:szCs w:val="18"/>
              </w:rPr>
            </w:pPr>
            <w:r w:rsidRPr="008008FE">
              <w:rPr>
                <w:rFonts w:ascii="Garamond" w:hAnsi="Garamond"/>
                <w:sz w:val="18"/>
                <w:szCs w:val="18"/>
              </w:rPr>
              <w:t xml:space="preserve">MINVU /SEREMI </w:t>
            </w:r>
          </w:p>
          <w:p w:rsidR="00C9537C" w:rsidRPr="008008FE" w:rsidRDefault="00C9537C" w:rsidP="00C51E1F">
            <w:pPr>
              <w:rPr>
                <w:rFonts w:ascii="Garamond" w:hAnsi="Garamond"/>
                <w:sz w:val="18"/>
                <w:szCs w:val="18"/>
              </w:rPr>
            </w:pPr>
            <w:r w:rsidRPr="008008FE">
              <w:rPr>
                <w:rFonts w:ascii="Garamond" w:hAnsi="Garamond"/>
                <w:sz w:val="18"/>
                <w:szCs w:val="18"/>
              </w:rPr>
              <w:t>Región de Los Lagos</w:t>
            </w:r>
          </w:p>
          <w:p w:rsidR="00C9537C" w:rsidRPr="008008FE" w:rsidRDefault="00C9537C" w:rsidP="00C51E1F">
            <w:pPr>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Contáctenos</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Herramienta de comunicación informática que permite a este Ministerio reconocer el derecho de los ciudadanos a realizar consultas de diversa índole, sobre materias atingentes al quehacer del Minvu</w:t>
            </w:r>
          </w:p>
        </w:tc>
        <w:tc>
          <w:tcPr>
            <w:tcW w:w="3060" w:type="dxa"/>
          </w:tcPr>
          <w:p w:rsidR="00C9537C" w:rsidRPr="008008FE" w:rsidRDefault="00C9537C" w:rsidP="00C51E1F">
            <w:pPr>
              <w:rPr>
                <w:rFonts w:ascii="Garamond" w:hAnsi="Garamond"/>
                <w:sz w:val="18"/>
                <w:szCs w:val="18"/>
              </w:rPr>
            </w:pPr>
            <w:r w:rsidRPr="008008FE">
              <w:rPr>
                <w:rFonts w:ascii="Garamond" w:hAnsi="Garamond"/>
                <w:sz w:val="18"/>
                <w:szCs w:val="18"/>
              </w:rPr>
              <w:t>Consulta que se realiza a través de página electrónica del Ministerio de Vivienda y Urbanismo</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Público en general que tenga acceso a Internet</w:t>
            </w:r>
          </w:p>
        </w:tc>
      </w:tr>
      <w:tr w:rsidR="00C9537C" w:rsidRPr="008008FE" w:rsidTr="007A6502">
        <w:tc>
          <w:tcPr>
            <w:tcW w:w="1173" w:type="dxa"/>
            <w:vMerge/>
          </w:tcPr>
          <w:p w:rsidR="00C9537C" w:rsidRPr="008008FE" w:rsidRDefault="00C9537C" w:rsidP="008008FE">
            <w:pPr>
              <w:jc w:val="both"/>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Cuenta Pública Participativa</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 xml:space="preserve">Es la rendición de la gestión de </w:t>
            </w:r>
            <w:smartTag w:uri="urn:schemas-microsoft-com:office:smarttags" w:element="PersonName">
              <w:smartTagPr>
                <w:attr w:name="ProductID" w:val="la SEREMI"/>
              </w:smartTagPr>
              <w:r w:rsidRPr="008008FE">
                <w:rPr>
                  <w:rFonts w:ascii="Garamond" w:hAnsi="Garamond"/>
                  <w:sz w:val="18"/>
                  <w:szCs w:val="18"/>
                </w:rPr>
                <w:t>la Seremi</w:t>
              </w:r>
            </w:smartTag>
            <w:r w:rsidRPr="008008FE">
              <w:rPr>
                <w:rFonts w:ascii="Garamond" w:hAnsi="Garamond"/>
                <w:sz w:val="18"/>
                <w:szCs w:val="18"/>
              </w:rPr>
              <w:t>, de un período determinado por parte de la autoridad pública ante la ciudadanía, de manera de recoger sus preguntas, críticas y sugerencias</w:t>
            </w:r>
          </w:p>
        </w:tc>
        <w:tc>
          <w:tcPr>
            <w:tcW w:w="3060" w:type="dxa"/>
          </w:tcPr>
          <w:p w:rsidR="00C9537C" w:rsidRPr="008008FE" w:rsidRDefault="00235EB8" w:rsidP="00C51E1F">
            <w:pPr>
              <w:rPr>
                <w:rFonts w:ascii="Garamond" w:hAnsi="Garamond"/>
                <w:sz w:val="18"/>
                <w:szCs w:val="18"/>
              </w:rPr>
            </w:pPr>
            <w:r>
              <w:rPr>
                <w:rFonts w:ascii="Garamond" w:hAnsi="Garamond"/>
                <w:sz w:val="18"/>
                <w:szCs w:val="18"/>
              </w:rPr>
              <w:t>I</w:t>
            </w:r>
            <w:r w:rsidR="00C9537C" w:rsidRPr="008008FE">
              <w:rPr>
                <w:rFonts w:ascii="Garamond" w:hAnsi="Garamond"/>
                <w:sz w:val="18"/>
                <w:szCs w:val="18"/>
              </w:rPr>
              <w:t xml:space="preserve">nformar a la ciudadanía de la gestión realizada por </w:t>
            </w:r>
            <w:smartTag w:uri="urn:schemas-microsoft-com:office:smarttags" w:element="PersonName">
              <w:smartTagPr>
                <w:attr w:name="ProductID" w:val="la SEREMI"/>
              </w:smartTagPr>
              <w:r w:rsidR="00C9537C" w:rsidRPr="008008FE">
                <w:rPr>
                  <w:rFonts w:ascii="Garamond" w:hAnsi="Garamond"/>
                  <w:sz w:val="18"/>
                  <w:szCs w:val="18"/>
                </w:rPr>
                <w:t>la Seremi</w:t>
              </w:r>
            </w:smartTag>
            <w:r w:rsidR="00840F14" w:rsidRPr="008008FE">
              <w:rPr>
                <w:rFonts w:ascii="Garamond" w:hAnsi="Garamond"/>
                <w:sz w:val="18"/>
                <w:szCs w:val="18"/>
              </w:rPr>
              <w:t xml:space="preserve"> en un determinado momento</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 xml:space="preserve">Autoridades, Funcionarios Públicos, Privados y Dirigentes Juntas Vecinales de </w:t>
            </w:r>
            <w:smartTag w:uri="urn:schemas-microsoft-com:office:smarttags" w:element="PersonName">
              <w:smartTagPr>
                <w:attr w:name="ProductID" w:val="la Regi￳n"/>
              </w:smartTagPr>
              <w:r w:rsidRPr="008008FE">
                <w:rPr>
                  <w:rFonts w:ascii="Garamond" w:hAnsi="Garamond"/>
                  <w:sz w:val="18"/>
                  <w:szCs w:val="18"/>
                </w:rPr>
                <w:t>la Región</w:t>
              </w:r>
            </w:smartTag>
            <w:r w:rsidRPr="008008FE">
              <w:rPr>
                <w:rFonts w:ascii="Garamond" w:hAnsi="Garamond"/>
                <w:sz w:val="18"/>
                <w:szCs w:val="18"/>
              </w:rPr>
              <w:t xml:space="preserve"> de Coquimbo</w:t>
            </w:r>
          </w:p>
        </w:tc>
      </w:tr>
      <w:tr w:rsidR="00C9537C" w:rsidRPr="008008FE" w:rsidTr="007A6502">
        <w:trPr>
          <w:trHeight w:val="826"/>
        </w:trPr>
        <w:tc>
          <w:tcPr>
            <w:tcW w:w="1173" w:type="dxa"/>
            <w:vMerge/>
          </w:tcPr>
          <w:p w:rsidR="00C9537C" w:rsidRPr="008008FE" w:rsidRDefault="00C9537C" w:rsidP="008008FE">
            <w:pPr>
              <w:jc w:val="both"/>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Ceremonia Público-Mediática</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Mecanismo en el cual se entregan subsidios e información sobre los programas a cargo del ministerio</w:t>
            </w:r>
          </w:p>
        </w:tc>
        <w:tc>
          <w:tcPr>
            <w:tcW w:w="3060" w:type="dxa"/>
          </w:tcPr>
          <w:p w:rsidR="00C9537C" w:rsidRPr="008008FE" w:rsidRDefault="0069629F" w:rsidP="00C51E1F">
            <w:pPr>
              <w:rPr>
                <w:rFonts w:ascii="Garamond" w:hAnsi="Garamond"/>
                <w:sz w:val="18"/>
                <w:szCs w:val="18"/>
              </w:rPr>
            </w:pPr>
            <w:r w:rsidRPr="008008FE">
              <w:rPr>
                <w:rFonts w:ascii="Garamond" w:hAnsi="Garamond"/>
                <w:sz w:val="18"/>
                <w:szCs w:val="18"/>
              </w:rPr>
              <w:t>Entrega</w:t>
            </w:r>
            <w:r w:rsidR="00235EB8">
              <w:rPr>
                <w:rFonts w:ascii="Garamond" w:hAnsi="Garamond"/>
                <w:sz w:val="18"/>
                <w:szCs w:val="18"/>
              </w:rPr>
              <w:t xml:space="preserve">r </w:t>
            </w:r>
            <w:r w:rsidRPr="008008FE">
              <w:rPr>
                <w:rFonts w:ascii="Garamond" w:hAnsi="Garamond"/>
                <w:sz w:val="18"/>
                <w:szCs w:val="18"/>
              </w:rPr>
              <w:t>el aporte económico estatal para m</w:t>
            </w:r>
            <w:r w:rsidR="00C9537C" w:rsidRPr="008008FE">
              <w:rPr>
                <w:rFonts w:ascii="Garamond" w:hAnsi="Garamond"/>
                <w:sz w:val="18"/>
                <w:szCs w:val="18"/>
              </w:rPr>
              <w:t xml:space="preserve">ejorar condiciones </w:t>
            </w:r>
            <w:r w:rsidR="00840F14" w:rsidRPr="008008FE">
              <w:rPr>
                <w:rFonts w:ascii="Garamond" w:hAnsi="Garamond"/>
                <w:sz w:val="18"/>
                <w:szCs w:val="18"/>
              </w:rPr>
              <w:t>sociales de barrios vulnerables</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 xml:space="preserve">La ciudadanía en condiciones </w:t>
            </w:r>
            <w:r w:rsidR="00840F14" w:rsidRPr="008008FE">
              <w:rPr>
                <w:rFonts w:ascii="Garamond" w:hAnsi="Garamond"/>
                <w:sz w:val="18"/>
                <w:szCs w:val="18"/>
              </w:rPr>
              <w:t>sociales de barrios vulnerables</w:t>
            </w:r>
          </w:p>
        </w:tc>
      </w:tr>
      <w:tr w:rsidR="00840F14" w:rsidRPr="008008FE" w:rsidTr="007A6502">
        <w:trPr>
          <w:trHeight w:val="1012"/>
        </w:trPr>
        <w:tc>
          <w:tcPr>
            <w:tcW w:w="1173" w:type="dxa"/>
            <w:vMerge/>
          </w:tcPr>
          <w:p w:rsidR="00840F14" w:rsidRPr="008008FE" w:rsidRDefault="00840F14" w:rsidP="008008FE">
            <w:pPr>
              <w:jc w:val="both"/>
              <w:rPr>
                <w:rFonts w:ascii="Garamond" w:hAnsi="Garamond"/>
                <w:sz w:val="18"/>
                <w:szCs w:val="18"/>
              </w:rPr>
            </w:pPr>
          </w:p>
        </w:tc>
        <w:tc>
          <w:tcPr>
            <w:tcW w:w="1620" w:type="dxa"/>
          </w:tcPr>
          <w:p w:rsidR="00840F14" w:rsidRPr="008008FE" w:rsidRDefault="00840F14" w:rsidP="00C51E1F">
            <w:pPr>
              <w:rPr>
                <w:rFonts w:ascii="Garamond" w:hAnsi="Garamond"/>
                <w:sz w:val="18"/>
                <w:szCs w:val="18"/>
              </w:rPr>
            </w:pPr>
            <w:r w:rsidRPr="008008FE">
              <w:rPr>
                <w:rFonts w:ascii="Garamond" w:hAnsi="Garamond"/>
                <w:sz w:val="18"/>
                <w:szCs w:val="18"/>
              </w:rPr>
              <w:t>Sistema  SERSUF</w:t>
            </w:r>
          </w:p>
        </w:tc>
        <w:tc>
          <w:tcPr>
            <w:tcW w:w="2520" w:type="dxa"/>
          </w:tcPr>
          <w:p w:rsidR="00840F14" w:rsidRPr="008008FE" w:rsidRDefault="00840F14" w:rsidP="00C51E1F">
            <w:pPr>
              <w:rPr>
                <w:rFonts w:ascii="Garamond" w:hAnsi="Garamond"/>
                <w:sz w:val="18"/>
                <w:szCs w:val="18"/>
              </w:rPr>
            </w:pPr>
            <w:r w:rsidRPr="008008FE">
              <w:rPr>
                <w:rFonts w:ascii="Garamond" w:hAnsi="Garamond"/>
                <w:sz w:val="18"/>
                <w:szCs w:val="18"/>
              </w:rPr>
              <w:t>El usuario puede estampar sus reclamos, sugerencia o felicitación, en forma presencial o telefónica.</w:t>
            </w:r>
          </w:p>
        </w:tc>
        <w:tc>
          <w:tcPr>
            <w:tcW w:w="3060" w:type="dxa"/>
          </w:tcPr>
          <w:p w:rsidR="00840F14" w:rsidRPr="008008FE" w:rsidRDefault="00235EB8" w:rsidP="00C51E1F">
            <w:pPr>
              <w:rPr>
                <w:rFonts w:ascii="Garamond" w:hAnsi="Garamond"/>
                <w:sz w:val="18"/>
                <w:szCs w:val="18"/>
              </w:rPr>
            </w:pPr>
            <w:r>
              <w:rPr>
                <w:rFonts w:ascii="Garamond" w:hAnsi="Garamond"/>
                <w:sz w:val="18"/>
                <w:szCs w:val="18"/>
              </w:rPr>
              <w:t>G</w:t>
            </w:r>
            <w:r w:rsidR="00840F14" w:rsidRPr="008008FE">
              <w:rPr>
                <w:rFonts w:ascii="Garamond" w:hAnsi="Garamond"/>
                <w:sz w:val="18"/>
                <w:szCs w:val="18"/>
              </w:rPr>
              <w:t>estionar opinión ciudadana, ya sean reclamos, sugerencia</w:t>
            </w:r>
            <w:r>
              <w:rPr>
                <w:rFonts w:ascii="Garamond" w:hAnsi="Garamond"/>
                <w:sz w:val="18"/>
                <w:szCs w:val="18"/>
              </w:rPr>
              <w:t>s</w:t>
            </w:r>
            <w:r w:rsidR="00840F14" w:rsidRPr="008008FE">
              <w:rPr>
                <w:rFonts w:ascii="Garamond" w:hAnsi="Garamond"/>
                <w:sz w:val="18"/>
                <w:szCs w:val="18"/>
              </w:rPr>
              <w:t xml:space="preserve"> o felicitaciones, y que además son ingresada al sistema y permite un seguimiento</w:t>
            </w:r>
          </w:p>
        </w:tc>
        <w:tc>
          <w:tcPr>
            <w:tcW w:w="2340" w:type="dxa"/>
          </w:tcPr>
          <w:p w:rsidR="00840F14" w:rsidRPr="008008FE" w:rsidRDefault="00840F14" w:rsidP="00C51E1F">
            <w:pPr>
              <w:rPr>
                <w:rFonts w:ascii="Garamond" w:hAnsi="Garamond"/>
                <w:sz w:val="18"/>
                <w:szCs w:val="18"/>
              </w:rPr>
            </w:pPr>
            <w:r w:rsidRPr="008008FE">
              <w:rPr>
                <w:rFonts w:ascii="Garamond" w:hAnsi="Garamond"/>
                <w:sz w:val="18"/>
                <w:szCs w:val="18"/>
              </w:rPr>
              <w:t>Toda persona</w:t>
            </w:r>
          </w:p>
        </w:tc>
      </w:tr>
      <w:tr w:rsidR="00C9537C" w:rsidRPr="008008FE" w:rsidTr="007A6502">
        <w:trPr>
          <w:trHeight w:val="1047"/>
        </w:trPr>
        <w:tc>
          <w:tcPr>
            <w:tcW w:w="1173" w:type="dxa"/>
            <w:vMerge/>
            <w:shd w:val="clear" w:color="auto" w:fill="auto"/>
          </w:tcPr>
          <w:p w:rsidR="00C9537C" w:rsidRPr="008008FE" w:rsidRDefault="00C9537C" w:rsidP="008008FE">
            <w:pPr>
              <w:jc w:val="both"/>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Sistema Cartas  MINVU</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El usuario puede enviar o ir personalmente a solicitar información vía carta</w:t>
            </w:r>
          </w:p>
        </w:tc>
        <w:tc>
          <w:tcPr>
            <w:tcW w:w="3060" w:type="dxa"/>
          </w:tcPr>
          <w:p w:rsidR="00C9537C" w:rsidRPr="008008FE" w:rsidRDefault="00235EB8" w:rsidP="00C51E1F">
            <w:pPr>
              <w:rPr>
                <w:rFonts w:ascii="Garamond" w:hAnsi="Garamond"/>
                <w:sz w:val="18"/>
                <w:szCs w:val="18"/>
              </w:rPr>
            </w:pPr>
            <w:r>
              <w:rPr>
                <w:rFonts w:ascii="Garamond" w:hAnsi="Garamond"/>
                <w:sz w:val="18"/>
                <w:szCs w:val="18"/>
              </w:rPr>
              <w:t>R</w:t>
            </w:r>
            <w:r w:rsidR="00C9537C" w:rsidRPr="008008FE">
              <w:rPr>
                <w:rFonts w:ascii="Garamond" w:hAnsi="Garamond"/>
                <w:sz w:val="18"/>
                <w:szCs w:val="18"/>
              </w:rPr>
              <w:t>ecepcionar y responder todas las solicitudes ciudadanas dirigidas al Gobierno Central o Ministerial, por una vía única, de manera más expedita y eficiente</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Toda persona</w:t>
            </w:r>
          </w:p>
        </w:tc>
      </w:tr>
      <w:tr w:rsidR="00C9537C" w:rsidRPr="008008FE" w:rsidTr="007A6502">
        <w:tc>
          <w:tcPr>
            <w:tcW w:w="1173" w:type="dxa"/>
            <w:vMerge/>
          </w:tcPr>
          <w:p w:rsidR="00C9537C" w:rsidRPr="008008FE" w:rsidRDefault="00C9537C" w:rsidP="008008FE">
            <w:pPr>
              <w:jc w:val="both"/>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 xml:space="preserve">Audiencias Otorgadas por SEREMI de Vivienda de </w:t>
            </w:r>
            <w:smartTag w:uri="urn:schemas-microsoft-com:office:smarttags" w:element="PersonName">
              <w:smartTagPr>
                <w:attr w:name="ProductID" w:val="ښ菠ښallĒla Republica@$Ĉla Satisfacci￳n UsuariaĀ la SEREMIąR ProductIDǺ 抠Ǿョ呂히ョ큈ミᒘ Ĉ 閈ǶᏰ ꘈǪョ戀히ョ큈ミᐸ ᓸ Ĉ 閈ǢᏰ 永Ǧョᔸ 히ョ큈ミᒘ ᕨ Ĉ 閈Ǟᕈ ŸǐᏰ 永ǔョᖨ 히ョ큈ミᓸ ᗘ Ĉ 閈ǌᖸ ŸǎᏰ ꧘ǂョᘘ 히ョ큈ミᕨ ᙈ Ĉ 閈ƺᘨ ŸƼᏰ ꘈưョᚈ 히ョ큈ミᗘ ᚸ Ĉ 閈ƨᚘ ŸƪᏰ ꘈƮョᛸ 히ョ큈ミᙈ ᜨ Ĉ 閈Ʀᜈ ŸƘᏰ 池Ɯョᝨ 히ョ큈ミᚸ ម Ĉ 閈Ɣ᝸ ŸƖᏰ Ɗョ៘ 히ョ큈ミᜨ ᠈ Ĉ 閈Ƃ៨ ŸƄᏰ ᎈ Ÿョᡈ 히ョ큈ミម ᡸ Ĉ 閈Űᡘ ŸŲᏰ Ŷョᢸ 히ョ큈ミ᠈ ᨸ Ĉ 閈Ůᣈ ŸŠᏰ Ť坸چ埸چŜﷸڞŸŞヘ ٖ砊Œ坸چ埸چŊڞŸŌ꿨ͪ᎖홐ŀ᪨ڥ⢘ڊĸ쿸໒Ÿĺ&#10;ڥ俠⃐㫪ၩ〫鴰ľョ᩸ 히ョ큈ミᡸ ᪨ Ĉ 閈Ķ᪈ ŸĨᏰ Ꮘ Ĭョ᫨ 히ョ큈ミᨸ ᬘ Ĉ 閈Ĥ᫸ ŸĦᏰ 毠Ěョ᭘ 히ョ큈ミ᪨ ᮈ Ĉ 閈Ē᭨ ŸĔᏰ ꘈĈョᯈ 히ョ큈ミᬘ ᯸ Ĉ 閈Āᯘ ŸĂᏰ ꛀĆョ᰸ 히ョ큈ミᮈ ᱨ Ĉ 閈Ǿ᱈ ŸǰᏰ ꛀǴョᲨ 히ョ큈ミ᯸ ᳘ Ĉ 閈ǬᲸ ŸǮᏰ ꛀǢョᴘ 히ョ큈ミᱨ ᵈ Ĉ 閈ǚᴨ ŸǜᏰ 永ǐョᶈ 히ョ큈ミ᳘ ᶸ Ĉ 閈ǈᶘ ŸǊᏰ ዠ ǎョ᷸ 히ョ큈ミᵈ Ḩ Ĉ 閈ǆḈ ŸƸᏰ Ꮘ ƼョṨ 히ョ큈ミᶸ ẘ Ĉ 閈ƴṸ ŸƶᏰ Ꮘ ƪョỘ 히ョ큈ミḨ Ἀ Ĉ 閈ƢỨ ŸƤᏰ Ꮘ ƘョὈ 히ョ큈ミẘ ὸ Ĉ 閈Ɛ὘ ŸƒᏰ Ꮘ Ɩ"/>
              </w:smartTagPr>
              <w:r w:rsidRPr="008008FE">
                <w:rPr>
                  <w:rFonts w:ascii="Garamond" w:hAnsi="Garamond"/>
                  <w:sz w:val="18"/>
                  <w:szCs w:val="18"/>
                </w:rPr>
                <w:t>la Región</w:t>
              </w:r>
            </w:smartTag>
            <w:r w:rsidRPr="008008FE">
              <w:rPr>
                <w:rFonts w:ascii="Garamond" w:hAnsi="Garamond"/>
                <w:sz w:val="18"/>
                <w:szCs w:val="18"/>
              </w:rPr>
              <w:t xml:space="preserve"> de los Lagos </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La persona solicita audiencia, se toman los datos del requeriente y se da fecha de atención</w:t>
            </w:r>
          </w:p>
        </w:tc>
        <w:tc>
          <w:tcPr>
            <w:tcW w:w="3060" w:type="dxa"/>
          </w:tcPr>
          <w:p w:rsidR="00C9537C" w:rsidRPr="008008FE" w:rsidRDefault="00C9537C" w:rsidP="00C51E1F">
            <w:pPr>
              <w:rPr>
                <w:rFonts w:ascii="Garamond" w:hAnsi="Garamond"/>
                <w:sz w:val="18"/>
                <w:szCs w:val="18"/>
              </w:rPr>
            </w:pPr>
            <w:r w:rsidRPr="008008FE">
              <w:rPr>
                <w:rFonts w:ascii="Garamond" w:hAnsi="Garamond"/>
                <w:sz w:val="18"/>
                <w:szCs w:val="18"/>
              </w:rPr>
              <w:t>Cercanía con la gente, mejoramiento en las relaciones con las personas, credibilidad, evita conflictos.</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Toda persona</w:t>
            </w:r>
          </w:p>
        </w:tc>
      </w:tr>
      <w:tr w:rsidR="00C9537C" w:rsidRPr="008008FE" w:rsidTr="007A6502">
        <w:tc>
          <w:tcPr>
            <w:tcW w:w="1173" w:type="dxa"/>
            <w:vMerge/>
          </w:tcPr>
          <w:p w:rsidR="00C9537C" w:rsidRPr="008008FE" w:rsidRDefault="00C9537C" w:rsidP="008008FE">
            <w:pPr>
              <w:jc w:val="both"/>
              <w:rPr>
                <w:rFonts w:ascii="Garamond" w:hAnsi="Garamond"/>
                <w:sz w:val="18"/>
                <w:szCs w:val="18"/>
              </w:rPr>
            </w:pPr>
          </w:p>
        </w:tc>
        <w:tc>
          <w:tcPr>
            <w:tcW w:w="1620" w:type="dxa"/>
          </w:tcPr>
          <w:p w:rsidR="00C9537C" w:rsidRPr="008008FE" w:rsidRDefault="00840F14" w:rsidP="00C51E1F">
            <w:pPr>
              <w:rPr>
                <w:rFonts w:ascii="Garamond" w:hAnsi="Garamond"/>
                <w:sz w:val="18"/>
                <w:szCs w:val="18"/>
              </w:rPr>
            </w:pPr>
            <w:r w:rsidRPr="008008FE">
              <w:rPr>
                <w:rFonts w:ascii="Garamond" w:hAnsi="Garamond"/>
                <w:sz w:val="18"/>
                <w:szCs w:val="18"/>
              </w:rPr>
              <w:t>I</w:t>
            </w:r>
            <w:r w:rsidR="00C9537C" w:rsidRPr="008008FE">
              <w:rPr>
                <w:rFonts w:ascii="Garamond" w:hAnsi="Garamond"/>
                <w:sz w:val="18"/>
                <w:szCs w:val="18"/>
              </w:rPr>
              <w:t xml:space="preserve">nformación de los Subsidios </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Informar de tramites a seguir</w:t>
            </w:r>
          </w:p>
        </w:tc>
        <w:tc>
          <w:tcPr>
            <w:tcW w:w="3060" w:type="dxa"/>
          </w:tcPr>
          <w:p w:rsidR="00C9537C" w:rsidRPr="008008FE" w:rsidRDefault="00C9537C" w:rsidP="00C51E1F">
            <w:pPr>
              <w:rPr>
                <w:rFonts w:ascii="Garamond" w:hAnsi="Garamond"/>
                <w:sz w:val="18"/>
                <w:szCs w:val="18"/>
              </w:rPr>
            </w:pPr>
            <w:r w:rsidRPr="008008FE">
              <w:rPr>
                <w:rFonts w:ascii="Garamond" w:hAnsi="Garamond"/>
                <w:sz w:val="18"/>
                <w:szCs w:val="18"/>
              </w:rPr>
              <w:t xml:space="preserve">Orientación </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Toda persona</w:t>
            </w:r>
          </w:p>
        </w:tc>
      </w:tr>
      <w:tr w:rsidR="00C9537C" w:rsidRPr="008008FE" w:rsidTr="007A6502">
        <w:tc>
          <w:tcPr>
            <w:tcW w:w="1173" w:type="dxa"/>
            <w:vMerge/>
            <w:shd w:val="clear" w:color="auto" w:fill="auto"/>
          </w:tcPr>
          <w:p w:rsidR="00C9537C" w:rsidRPr="008008FE" w:rsidRDefault="00C9537C" w:rsidP="008008FE">
            <w:pPr>
              <w:jc w:val="both"/>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 xml:space="preserve">Portal Quieromibarrio.cl </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Entregar información general acerca del funcionamiento del programa</w:t>
            </w:r>
          </w:p>
        </w:tc>
        <w:tc>
          <w:tcPr>
            <w:tcW w:w="3060" w:type="dxa"/>
          </w:tcPr>
          <w:p w:rsidR="00C9537C" w:rsidRPr="008008FE" w:rsidRDefault="00C9537C" w:rsidP="00C51E1F">
            <w:pPr>
              <w:rPr>
                <w:rFonts w:ascii="Garamond" w:hAnsi="Garamond"/>
                <w:sz w:val="18"/>
                <w:szCs w:val="18"/>
              </w:rPr>
            </w:pPr>
            <w:r w:rsidRPr="008008FE">
              <w:rPr>
                <w:rFonts w:ascii="Garamond" w:hAnsi="Garamond"/>
                <w:sz w:val="18"/>
                <w:szCs w:val="18"/>
              </w:rPr>
              <w:t>Comunicar al ciudadano de la implementación del programa</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 xml:space="preserve">Toda la ciudadanía </w:t>
            </w:r>
          </w:p>
        </w:tc>
      </w:tr>
      <w:tr w:rsidR="00C9537C" w:rsidRPr="008008FE" w:rsidTr="007A6502">
        <w:tc>
          <w:tcPr>
            <w:tcW w:w="1173" w:type="dxa"/>
            <w:vMerge/>
          </w:tcPr>
          <w:p w:rsidR="00C9537C" w:rsidRPr="008008FE" w:rsidRDefault="00C9537C" w:rsidP="008008FE">
            <w:pPr>
              <w:jc w:val="both"/>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Reuniones Concejos Vecinales de Desarrollo</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Reunión con diferentes representantes de organización sociales del polígono de intervención</w:t>
            </w:r>
          </w:p>
        </w:tc>
        <w:tc>
          <w:tcPr>
            <w:tcW w:w="3060" w:type="dxa"/>
          </w:tcPr>
          <w:p w:rsidR="00C9537C" w:rsidRPr="008008FE" w:rsidRDefault="00C9537C" w:rsidP="00C51E1F">
            <w:pPr>
              <w:rPr>
                <w:rFonts w:ascii="Garamond" w:hAnsi="Garamond"/>
                <w:sz w:val="18"/>
                <w:szCs w:val="18"/>
              </w:rPr>
            </w:pPr>
            <w:r w:rsidRPr="008008FE">
              <w:rPr>
                <w:rFonts w:ascii="Garamond" w:hAnsi="Garamond"/>
                <w:sz w:val="18"/>
                <w:szCs w:val="18"/>
              </w:rPr>
              <w:t>Informar, tomar decisiones y conocer la realidad socio - urbana del sector</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Representantes de organizaciones y comunidad en general</w:t>
            </w:r>
          </w:p>
        </w:tc>
      </w:tr>
      <w:tr w:rsidR="00C9537C" w:rsidRPr="008008FE" w:rsidTr="007A6502">
        <w:tc>
          <w:tcPr>
            <w:tcW w:w="1173" w:type="dxa"/>
            <w:vMerge/>
          </w:tcPr>
          <w:p w:rsidR="00C9537C" w:rsidRPr="008008FE" w:rsidRDefault="00C9537C" w:rsidP="008008FE">
            <w:pPr>
              <w:jc w:val="both"/>
              <w:rPr>
                <w:rFonts w:ascii="Garamond" w:hAnsi="Garamond"/>
                <w:sz w:val="18"/>
                <w:szCs w:val="18"/>
              </w:rPr>
            </w:pPr>
          </w:p>
        </w:tc>
        <w:tc>
          <w:tcPr>
            <w:tcW w:w="1620" w:type="dxa"/>
          </w:tcPr>
          <w:p w:rsidR="00C9537C" w:rsidRPr="008008FE" w:rsidRDefault="00C9537C" w:rsidP="00C51E1F">
            <w:pPr>
              <w:rPr>
                <w:rFonts w:ascii="Garamond" w:hAnsi="Garamond"/>
                <w:sz w:val="18"/>
                <w:szCs w:val="18"/>
              </w:rPr>
            </w:pPr>
            <w:r w:rsidRPr="008008FE">
              <w:rPr>
                <w:rFonts w:ascii="Garamond" w:hAnsi="Garamond"/>
                <w:sz w:val="18"/>
                <w:szCs w:val="18"/>
              </w:rPr>
              <w:t>Realización de talleres en diversos ámbitos (</w:t>
            </w:r>
            <w:r w:rsidR="00840F14" w:rsidRPr="008008FE">
              <w:rPr>
                <w:rFonts w:ascii="Garamond" w:hAnsi="Garamond"/>
                <w:sz w:val="18"/>
                <w:szCs w:val="18"/>
              </w:rPr>
              <w:t>social, artístico, recreativo)</w:t>
            </w:r>
          </w:p>
        </w:tc>
        <w:tc>
          <w:tcPr>
            <w:tcW w:w="2520" w:type="dxa"/>
          </w:tcPr>
          <w:p w:rsidR="00C9537C" w:rsidRPr="008008FE" w:rsidRDefault="00C9537C" w:rsidP="00C51E1F">
            <w:pPr>
              <w:rPr>
                <w:rFonts w:ascii="Garamond" w:hAnsi="Garamond"/>
                <w:sz w:val="18"/>
                <w:szCs w:val="18"/>
              </w:rPr>
            </w:pPr>
            <w:r w:rsidRPr="008008FE">
              <w:rPr>
                <w:rFonts w:ascii="Garamond" w:hAnsi="Garamond"/>
                <w:sz w:val="18"/>
                <w:szCs w:val="18"/>
              </w:rPr>
              <w:t>Talleres que fortalecen la participación de los vecinos</w:t>
            </w:r>
          </w:p>
        </w:tc>
        <w:tc>
          <w:tcPr>
            <w:tcW w:w="3060" w:type="dxa"/>
          </w:tcPr>
          <w:p w:rsidR="00C9537C" w:rsidRPr="008008FE" w:rsidRDefault="00235EB8" w:rsidP="00C51E1F">
            <w:pPr>
              <w:rPr>
                <w:rFonts w:ascii="Garamond" w:hAnsi="Garamond"/>
                <w:sz w:val="18"/>
                <w:szCs w:val="18"/>
              </w:rPr>
            </w:pPr>
            <w:r>
              <w:rPr>
                <w:rFonts w:ascii="Garamond" w:hAnsi="Garamond"/>
                <w:sz w:val="18"/>
                <w:szCs w:val="18"/>
              </w:rPr>
              <w:t>Integrar a los vecinos</w:t>
            </w:r>
            <w:r w:rsidR="00C9537C" w:rsidRPr="008008FE">
              <w:rPr>
                <w:rFonts w:ascii="Garamond" w:hAnsi="Garamond"/>
                <w:sz w:val="18"/>
                <w:szCs w:val="18"/>
              </w:rPr>
              <w:t xml:space="preserve"> al proceso de recuperación de su barrio</w:t>
            </w:r>
          </w:p>
        </w:tc>
        <w:tc>
          <w:tcPr>
            <w:tcW w:w="2340" w:type="dxa"/>
          </w:tcPr>
          <w:p w:rsidR="00C9537C" w:rsidRPr="008008FE" w:rsidRDefault="00C9537C" w:rsidP="00C51E1F">
            <w:pPr>
              <w:rPr>
                <w:rFonts w:ascii="Garamond" w:hAnsi="Garamond"/>
                <w:sz w:val="18"/>
                <w:szCs w:val="18"/>
              </w:rPr>
            </w:pPr>
            <w:r w:rsidRPr="008008FE">
              <w:rPr>
                <w:rFonts w:ascii="Garamond" w:hAnsi="Garamond"/>
                <w:sz w:val="18"/>
                <w:szCs w:val="18"/>
              </w:rPr>
              <w:t>Vecinos del sector</w:t>
            </w:r>
          </w:p>
        </w:tc>
      </w:tr>
      <w:tr w:rsidR="00C9537C" w:rsidRPr="008008FE" w:rsidTr="007A6502">
        <w:trPr>
          <w:trHeight w:val="58"/>
        </w:trPr>
        <w:tc>
          <w:tcPr>
            <w:tcW w:w="10713" w:type="dxa"/>
            <w:gridSpan w:val="5"/>
            <w:shd w:val="clear" w:color="auto" w:fill="606060"/>
          </w:tcPr>
          <w:p w:rsidR="00C9537C" w:rsidRPr="008008FE" w:rsidRDefault="00C9537C" w:rsidP="008008FE">
            <w:pPr>
              <w:tabs>
                <w:tab w:val="left" w:pos="8376"/>
              </w:tabs>
              <w:jc w:val="both"/>
              <w:rPr>
                <w:rFonts w:ascii="Garamond" w:hAnsi="Garamond"/>
                <w:sz w:val="10"/>
                <w:szCs w:val="10"/>
              </w:rPr>
            </w:pPr>
            <w:r w:rsidRPr="008008FE">
              <w:rPr>
                <w:rFonts w:ascii="Garamond" w:hAnsi="Garamond"/>
                <w:sz w:val="10"/>
                <w:szCs w:val="10"/>
              </w:rPr>
              <w:tab/>
            </w:r>
          </w:p>
        </w:tc>
      </w:tr>
      <w:tr w:rsidR="007456C1" w:rsidRPr="008008FE" w:rsidTr="007A6502">
        <w:tc>
          <w:tcPr>
            <w:tcW w:w="1173" w:type="dxa"/>
            <w:vMerge w:val="restart"/>
          </w:tcPr>
          <w:p w:rsidR="007456C1" w:rsidRPr="008008FE" w:rsidRDefault="007456C1" w:rsidP="007A6502">
            <w:pPr>
              <w:spacing w:before="60"/>
              <w:rPr>
                <w:rFonts w:ascii="Garamond" w:hAnsi="Garamond"/>
                <w:sz w:val="18"/>
                <w:szCs w:val="18"/>
              </w:rPr>
            </w:pPr>
            <w:r w:rsidRPr="008008FE">
              <w:rPr>
                <w:rFonts w:ascii="Garamond" w:hAnsi="Garamond"/>
                <w:sz w:val="18"/>
                <w:szCs w:val="18"/>
              </w:rPr>
              <w:t>Ministerio del Interio</w:t>
            </w:r>
            <w:r w:rsidR="00C51E1F">
              <w:rPr>
                <w:rFonts w:ascii="Garamond" w:hAnsi="Garamond"/>
                <w:sz w:val="18"/>
                <w:szCs w:val="18"/>
              </w:rPr>
              <w:t xml:space="preserve">r / Intendencia Región Arica - </w:t>
            </w:r>
            <w:r w:rsidRPr="008008FE">
              <w:rPr>
                <w:rFonts w:ascii="Garamond" w:hAnsi="Garamond"/>
                <w:sz w:val="18"/>
                <w:szCs w:val="18"/>
              </w:rPr>
              <w:t xml:space="preserve">Parinacota </w:t>
            </w: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Reunión de Comité de allegados</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Exposición Intendente y Consultas</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Difundir políticas y procedimientos</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Vecinos y Vecinas de </w:t>
            </w:r>
            <w:smartTag w:uri="urn:schemas-microsoft-com:office:smarttags" w:element="PersonName">
              <w:smartTagPr>
                <w:attr w:name="ProductID" w:val="la Ciudad"/>
              </w:smartTagPr>
              <w:r w:rsidRPr="008008FE">
                <w:rPr>
                  <w:rFonts w:ascii="Garamond" w:hAnsi="Garamond"/>
                  <w:sz w:val="18"/>
                  <w:szCs w:val="18"/>
                </w:rPr>
                <w:t>la Ciudad</w:t>
              </w:r>
            </w:smartTag>
            <w:r w:rsidRPr="008008FE">
              <w:rPr>
                <w:rFonts w:ascii="Garamond" w:hAnsi="Garamond"/>
                <w:sz w:val="18"/>
                <w:szCs w:val="18"/>
              </w:rPr>
              <w:t xml:space="preserve"> de Arica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Comité Público – Privado de Seguridad</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Exposiciones  de Coordinador Regional de Seguridad Pública y Consultas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Col</w:t>
            </w:r>
            <w:r w:rsidR="00235EB8">
              <w:rPr>
                <w:rFonts w:ascii="Garamond" w:hAnsi="Garamond"/>
                <w:sz w:val="18"/>
                <w:szCs w:val="18"/>
              </w:rPr>
              <w:t>aboración Público – Privada en m</w:t>
            </w:r>
            <w:r w:rsidRPr="008008FE">
              <w:rPr>
                <w:rFonts w:ascii="Garamond" w:hAnsi="Garamond"/>
                <w:sz w:val="18"/>
                <w:szCs w:val="18"/>
              </w:rPr>
              <w:t>ateria de Seguridad</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Grem</w:t>
            </w:r>
            <w:r w:rsidR="00C9537C" w:rsidRPr="008008FE">
              <w:rPr>
                <w:rFonts w:ascii="Garamond" w:hAnsi="Garamond"/>
                <w:sz w:val="18"/>
                <w:szCs w:val="18"/>
              </w:rPr>
              <w:t>ios locales, vecinos y vecinas d</w:t>
            </w:r>
            <w:r w:rsidRPr="008008FE">
              <w:rPr>
                <w:rFonts w:ascii="Garamond" w:hAnsi="Garamond"/>
                <w:sz w:val="18"/>
                <w:szCs w:val="18"/>
              </w:rPr>
              <w:t xml:space="preserve">e </w:t>
            </w:r>
            <w:smartTag w:uri="urn:schemas-microsoft-com:office:smarttags" w:element="PersonName">
              <w:smartTagPr>
                <w:attr w:name="ProductID" w:val="抠"/>
              </w:smartTagPr>
              <w:smartTag w:uri="urn:schemas-microsoft-com:office:smarttags" w:element="PersonName">
                <w:smartTagPr>
                  <w:attr w:name="ProductID" w:val="la Regi￳n"/>
                </w:smartTagPr>
                <w:r w:rsidRPr="008008FE">
                  <w:rPr>
                    <w:rFonts w:ascii="Garamond" w:hAnsi="Garamond"/>
                    <w:sz w:val="18"/>
                    <w:szCs w:val="18"/>
                  </w:rPr>
                  <w:t>la Región</w:t>
                </w:r>
              </w:smartTag>
              <w:r w:rsidRPr="008008FE">
                <w:rPr>
                  <w:rFonts w:ascii="Garamond" w:hAnsi="Garamond"/>
                  <w:sz w:val="18"/>
                  <w:szCs w:val="18"/>
                </w:rPr>
                <w:t xml:space="preserve"> Arica</w:t>
              </w:r>
            </w:smartTag>
            <w:r w:rsidRPr="008008FE">
              <w:rPr>
                <w:rFonts w:ascii="Garamond" w:hAnsi="Garamond"/>
                <w:sz w:val="18"/>
                <w:szCs w:val="18"/>
              </w:rPr>
              <w:t xml:space="preserve"> – Parinacota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Reuniones con Juntas de Vecinos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Exposición de Coordinador Regional de Seguridad Pública, y Consultas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Socialización de la asociatividad comunitaria como un mecanismo activo de seguridad</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Vecinas y vecinos de </w:t>
            </w:r>
            <w:smartTag w:uri="urn:schemas-microsoft-com:office:smarttags" w:element="PersonName">
              <w:smartTagPr>
                <w:attr w:name="ProductID" w:val="ؠժ짐秪뫹ᇎ芌ꨀ䬀ன祻．tla Internet.զa祱，¤&#10;la Ciudadan￭a祷（¶祭（¼祣（Â礙（È礟（Î礕（Ô礋（Ú礁（à礇（æ礽（ì礳（ò礩（ø礯（ࠀĀƧ̈➐타ॱĀ（ʹ၌悐զ뾰գॶĀ（mismosॻĀ（퇀ミϐD处բΘ၌ॠĀ（μ၌愰զ怘զ॥Ā（laen List४Ā（plantean९Ā（퇀ミϐ头բϠ၌॔Ā（Є၌憀զ悐զख़Ā（퇀ミϐ惜զШ၌फ़Ā（ь၌懐զ愰զृĀ（퇀ミϐ夜բѰ၌ैĀ（Ҕ၌戠զ憀զ्Ā（퇀ミϐ뭴գҸ၌लĀ（Ӝ၌扰զ懐զषĀ（퇀ミϐ抔զԀ၌़Ā（Ԥ၌拨զ戠զडĀ（atenciónदĀ（퇀ミϐ奌բՈ၌फĀ（լ၌挸զ扰զऐĀ（퇀ミϐ 奤բ֐၌कĀ（ִ၌授զ拨զचĀ（퇀ミϐ&amp;奼բט၌टĀ（׼၌揘զ挸զऄĀ（퇀ミϐ*妔բؠ၌उĀ（ل၌搨զ授զऎĀ（퇀ミϐ- 摌զ٨၌৳Ā（ڌ၌撠զ揘զ৸Ā（discusión৽Ā（퇀ミϐ7妬բڰ၌ৢĀ（۔၌擰զ搨զ১Ā（퇀ミϐ:姄բ۸၌৬Ā（ܜ၌敀զ撠զ৑Ā（퇀ミϐ&gt;敤զ݀၌৖Ā（ݤ၌斸զ擰զ৛Ā（mismosীĀ（퇀ミϐD姜բވ၌৅Ā（ެ၌昈զ敀զ৊Ā（퇀ミϐF姴բߐ၌৏Ā（ߴ၌暨զ斸զ঴Ā（laen ListহĀ（planteanাĀ（퇀ミϐ娤բ࠘၌ণĀ（࠼၌書զ昈զনĀ（퇀ミϐ晔զࡠ၌ভĀ（ࢄ၌杈զ暨զ঒Ā（퇀ミϐ娌բࢨ၌গĀ（࣌၌枘զ書զজĀ（퇀ミϐ悴զࣰ၌ঁĀ（औ၌柨զ杈զআĀ（퇀ミϐ栌զस၌ঋĀ（ड़၌桠զ枘զࡰĀ（atenciónࡵĀ（퇀ミϐ娼բঀ၌ࡺĀ（ত၌械զ柨զࡿĀ（퇀ミϐ 婔բৈ၌ࡤĀ（৬၌椀զ桠զࡩĀ（퇀ミϐ&amp;婬բਐ၌࡮Ā（਴၌楐զ械զࡓĀ（퇀ミϐ*媄բ੘၌ࡘĀ（੼၌榠զ椀զ࡝Ā（퇀ミϐ- 槄զઠ၌ࡂĀ（ૄ၌樘զ楐զࡇĀ（discusiónࡌĀ（퇀ミϐ7媜բ૨၌࠱Ā（ଌ၌橨զ榠զ࠶Ā（퇀ミϐ:媴բର၌࠻Ā（୔၌檸զ樘զࠠĀ（퇀ミϐ&gt;櫜զ୸၌ࠥĀ（ஜ၌欰զ橨զࠪĀ（mismos࠯Ā（퇀ミϐD嫌բீ၌ࠔĀ（௤၌殀զ檸զ࠙Ā（퇀ミϐF嫤բఈ၌ࠞĀ（బ၌毐զ欰զࠃĀ（퇀ミϐI嫼բ౐၌ࠈĀ（౴၌汰զ殀զࠍĀ（laen ListࣲĀ（planteanࣷĀ（퇀ミϐ嬬բಘ၌ࣼĀ（಼၌泀զ毐զ࣡Ā（퇀ミϐ氜զೠ၌ࣦĀ（ഄ၌洐զ汰զ࣫Ā（퇀ミϐ嬔բന၌࣐Ā（ൌ၌浠զ泀զࣕĀ（퇀ミϐ昬զ൰၌ࣚĀ（ඔ၌涰զ洐զࣟĀ（퇀ミϐ淔զම၌ࣄĀ（ො၌渨զ浠զࣉĀ（atención࣎Ā（퇀ミϐ孄բ฀၌ࢳĀ（ฤ၌湸զ涰զࢸĀ（퇀ミϐ 孜բ่၌ࢽĀ（๬၌滈զ渨զࢢĀ（퇀ミϐ&amp;孴բຐ၌ࢧĀ（ິ၌漘զ湸զࢬĀ（퇀ミϐ*完բ໘၌࢑Ā（໼၌潨զ滈զ࢖Ā（퇀ミϐ- 澌զ༠၌࢛Ā（ང၌濠զ漘զࢀĀ（discusiónࢅĀ（퇀ミϐ7室բཨ၌ࢊĀ（ྌ၌瀰զ潨զ࢏Ā（퇀ミϐ:宼բྰ၌୴Ā（࿔၌炀զ濠զ୹Ā（퇀ミϐ&gt;炤զ࿸၌୾Ā（လ၌烸զ瀰զୣĀ（mismos୨Ā（퇀ミϐD寔բ၀၌୭Ā（ၤ၌煈զ炀զ୒Ā（퇀ミϐF寬բႈ၌ୗĀ（Ⴌ၌熘զ烸զଡ଼Ā（퇀ミϐI射բა၌ୁĀ（ჴ၌燨զ煈զ୆Ā（퇀ミϐN尜բᄘ၌ୋĀ（ᄼ၌犰զ熘զରĀ（laen ListଵĀ（plantean଺Ā（SEREMIgିĀ（퇀ミϐ屌բ㥐၌ତĀ（㥴၌猀զ燨զ଩Ā（퇀ミϐ爴զ㦘၌ମĀ（㦼၌獐զ犰զଓĀ（퇀ミϐ尴բ㧠၌ଘĀ（㨄၌玠զ猀զଝĀ（퇀ミϐ毴զ㨨၌ଂĀ（㩌၌珰զ獐զଇĀ（퇀ミϐ琔զ㩰၌ଌĀ（㪔၌瑨զ玠զ௱Ā（atención௶Ā（퇀ミϐ갔զ㪸၌௻Ā（㫜၌璸զ珰զ௠Ā（퇀ミϐ 갬զ㬀၌௥Ā（㬤၌甈զ瑨զ௪Ā（퇀ミϐ&amp;걄զ㭈၌௯Ā（㭬၌畘զ璸զ௔Ā（퇀ミϐ*걜զ㮐၌௙Ā（㮴၌疨զ甈զ௞Ā（퇀ミϐ- 痌զ㯘၌௃Ā（㯼၌瘠զ畘զைĀ（discusión்Ā（퇀ミϐ7건զ㰠၌லĀ（㱄၌癰զ疨զஷĀ（퇀ミϐ:게զ㱨၌஼Ā（㲌၌盀զ瘠զ஡Ā（퇀ミϐ&gt;盤զ㲰၌஦Ā（㳔၌眸զ癰զ஫Ā（mismosஐĀ（퇀ミϐD겤զ㳸၌கĀ（㴜၌瞈զ盀զசĀ（퇀ミϐF겼զ㵀၌டĀ（㵤၌矘զ眸զ஄Ā（퇀ミϐI곔զ㶈၌உĀ（㶬၌砨զ瞈զஎĀ（퇀ミϐN곬զ㷐၌ੳĀ（㷴၌硸զ矘զ੸Ā（퇀ミϐP碜զ㸘၌੽Ā（㸼၌祀զ砨զ੢Ā（conclusiones੧Ā（laen Lists੬Ā（planteaonesੑĀ（퇀ミϐ괄զ㹠၌੖Ā（㺄၌禐զ硸զਜ਼Ā（퇀ミϐ磬զ㺨၌ੀĀ（㻌၌秠զ祀զ੅Ā（퇀ミϐ괜զ㻰၌੊Ā（㼔၌稰զ禐զ੏Ā（퇀ミϐ爌զ㼸၌਴Ā（㽜၌窀զ秠զਹĀ（퇀ミϐ窤զ㾀၌ਾĀ（㾤၌竸զ稰զਣĀ（atenciónਨĀ（퇀ミϐ괴զ㿈၌ਭĀ（㿬၌筈զ窀զ਒Ā（퇀ミϐ 굌զ䀐၌ਗĀ（䀴၌箘զ竸զਜĀ（퇀ミϐ&amp;굤զ䁘၌ਁĀ（䁼၌篨զ筈զਆĀ（퇀ミϐ*굼զ䂠၌਋Ā（䃄၌簸զ箘զ૰Ā（퇀ミϐ- 籜զ䃨၌૵Ā（䄌၌粰զ篨զૺĀ（discusión૿Ā（퇀ミϐ7궔զ䄰၌૤Ā（䅔၌紀զ簸զ૩Ā（퇀ミϐ:궬զ䅸၌૮Ā（䆜၌結զ粰զ૓Ā（퇀ミϐ&gt;絴զ䇀၌૘Ā（䇤၌緈զ紀զ૝Ā（mismosૂĀ（퇀ミϐD귄զ䈈၌ેĀ（䈬၌縘զ結զૌĀ（퇀ミϐF규զ䉐၌઱Ā（䉴၌繨զ緈զશĀ（퇀ミϐI귴զ䊘၌઻Ā（䊼၌纸զ縘զઠĀ（퇀ミϐN긌զ䋠၌થĀ（䌄၌缈զ繨զપĀ（퇀ミϐP缬զ䌨၌યĀ（䍌၌羀զ纸զઔĀ（conclusionesઙĀ（퇀ミϐ]긤զ䍰၌ઞĀ（䎔၌耠զ缈զઃĀ（laen ListsઈĀ（planteaonesઍĀ（퇀ミϐ긼զ䎸၌ᕲĀ（䏜၌聰զ羀զᕷĀ（퇀ミϐ翌զ䐀၌ᕼĀ（䐤၌胀զ耠զᕡĀ（퇀ミϐ깔զ䑈၌ᕦĀ（䑬၌脐զ聰զᕫĀ（퇀ミϐ磄զ䒐၌ᕐĀ（䒴၌腠զ胀զᕕĀ（퇀ミϐ膄զ䓘၌ᕚĀ（䓼၌臘զ脐զᕟĀ（atenciónᕄĀ（퇀ミϐ깬զ䔠၌ᕉĀ（䕄၌舨զ腠զᕎĀ（퇀ミϐ 꺄զ䕨၌ᔳĀ（䖌၌艸զ臘զᔸĀ（퇀ミϐ&amp;꺜զ䖰၌ᔽĀ（䗔၌苈զ舨զᔢĀ（퇀ミϐ*꺴զ䗸၌ᔧĀ（䘜၌茘զ艸զᔬĀ（퇀ミϐ- 茼զ䙀၌ᔑĀ（䙤၌莐զ苈զᔖĀ（discusiónᔛĀ（퇀ミϐ7껌զ䚈၌ᔀĀ（䚬၌菠զ茘զᔅĀ（퇀ミϐ:껤զ䛐၌ᔊĀ（䛴၌萰զ莐զᔏĀ（퇀ミϐ&gt;葔զ䜘၌ᗴĀ（䜼၌蒨զ菠զᗹĀ（mismosᗾĀ（퇀ミϐD껼զ䝠၌ᗣĀ（䞄၌蓸զ萰զᗨĀ（퇀ミϐF꼔զ䞨၌ᗭĀ（䟌၌蕈զ蒨զᗒĀ（퇀ミϐI꼬զ䟰၌ᗗĀ（䠔၌薘զ蓸զᗜĀ（퇀ミϐN꽄զ䠸၌ᗁĀ（䡜၌藨զ蕈զᗆĀ（퇀ミϐP蘌զ䢀၌ᗋĀ（䢤၌虠զ薘զᖰĀ（conclusionesᖵĀ（퇀ミϐ]꽜զ䣈၌ᖺĀ（䣬၌蚰զ藨զᖿĀ（퇀ミϐ_꽴զ䤐၌ᖤĀ（䤴၌蝐զ虠զᖩĀ（atencióntsᖮĀ（planteaonesᖓĀ（퇀ミϐ꾌զ䥘၌ᖘĀ（䥼၌螠զ蚰զᖝĀ（퇀ミϐ蛼զ䦠၌ᖂĀ（䧄၌蟰զ蝐զᖇĀ（퇀ミϐ꾤զ䧨၌ᖌĀ（䨌၌血զ螠զᑱĀ（퇀ミϐ群զ䨰၌ᑶĀ（䩔၌袐զ蟰զᑻĀ（퇀ミϐ袴զ䩸၌ᑠĀ（䪜၌褈զ血զᑥĀ（atenciónᑪĀ（퇀ミϐ꾼զ䫀၌ᑯĀ（䫤၌襘զ袐զᑔĀ（퇀ミϐ 꿔զ䬈၌ᑙĀ（䬬၌覨զ褈զᑞĀ（퇀ミϐ&amp;꿬զ䭐၌ᑃĀ（䭴၌觸զ襘զᑈĀ（퇀ミϐ*뀄զ䮘၌ᑍĀ（䮼၌詈զ覨զᐲĀ（퇀ミϐ- 詬զ䯠၌ᐷĀ（䰄၌諀զ觸զᐼĀ（discusiónᐡĀ（퇀ミϐ7뀜զ䰨၌ᐦĀ（䱌၌謐զ詈զᐫĀ（퇀ミϐ:뀴զ䱰၌ᐐĀ（䲔၌譠զ諀զᐕĀ（퇀ミϐ&gt;讄զ䲸၌ᐚĀ（䳜၌诘զ謐զᐟĀ（mismosᐄĀ（퇀ミϐD끌զ䴀၌ᐉĀ（䴤၌谨զ譠զᐎĀ（퇀ミϐF끤զ䵈၌ᓳĀ（䵬၌豸զ诘զᓸĀ（퇀ミϐI끼զ䶐၌ᓽĀ（䶴၌賈զ谨զᓢĀ（퇀ミϐN낔զ䷘၌ᓧĀ（䷼၌贘զ豸զᓬĀ（퇀ミϐP贼զ丠၌ᓑĀ（乄၌趐զ賈զᓖĀ（conclusionesᓛĀ（퇀ミϐ]났զ乨၌ᓀĀ（二၌跠զ贘զᓅĀ（퇀ミϐ_냄զ亰၌ᓊĀ（仔၌踰զ趐զᓏĀ（퇀ミϐa蹔զ仸၌ᒴĀ（伜၌輠զ跠զᒹĀ（estandarizarᒾĀ（planteaizarᒣĀ（laandarizarᒨĀ（atencióntrᒭĀ（퇀ミϐ냜զ佀၌ᒒĀ（佤၌轰զ踰զᒗĀ（퇀ミϐ蹼զ侈၌ᒜĀ（侬၌迀զ輠զᒁĀ（퇀ミϐ냴զ俐၌ᒆĀ（俴၌逐զ轰զᒋĀ（퇀ミϐ躤զ倘၌ᝰĀ（值၌遠զ迀զ᝵Ā（퇀ミϐ蛔զ偠၌᝺Ā（傄၌邰զ逐զ᝿Ā（퇀ミϐ넌զ储၌ᝤĀ（僌၌鄀զ遠զᝩĀ（퇀ミϐ 네զ僰၌ᝮĀ（儔၌酐զ邰զᝓĀ（퇀ミϐ&amp;넼զ儸၌᝘Ā（兜၌醠զ鄀զ᝝Ā（퇀ミϐ*녔զ冀၌ᝂĀ（冤၌釰զ酐զᝇĀ（퇀ミϐ- 鈔զ凈၌ᝌĀ（凬၌鉨զ醠զᜱĀ（discusión᜶Ā（퇀ミϐ7녬զ刐၌᜻Ā（刴၌銸զ釰զᜠĀ（퇀ミϐ:놄զ剘၌ᜥĀ（剼၌錈զ鉨զᜪĀ（퇀ミϐ&gt;錬զ加၌ᜯĀ（勄၌鎀զ銸զ᜔Ā（mismos᜙Ā（퇀ミϐD놜զ勨၌᜞Ā（匌၌鏐զ錈զᜃĀ（퇀ミϐF놴զ匰၌ᜈĀ（協၌鐠զ鎀զᜍĀ（퇀ミϐI뇌զ卸၌៲Ā（厜၌鑰զ鏐զ៷Ā（퇀ミϐN뇤զ叀၌៼Ā（古၌铀զ鐠զ១Ā（퇀ミϐP铤զ蚀ၗ៦Ā（蚤ၗ锸զ鑰զ៫Ā（conclusiones័Ā（퇀ミϐ]뇼զၔ៕Ā（ၔ閈զ铀զ៚Ā（퇀ミϐ_눔զၔ៟Ā（ၔ闘զ锸զោĀ（퇀ミϐa闼զၔ៉Ā（ၔ限զ閈զ៎Ā（estandarizarឳĀ（퇀ミϐn 陴զၔីĀ（ၔ靀զ闘զួĀ（problemasអĀ（planteasrឧĀ（laandarizarឬĀ（atencióntrទĀ（퇀ミϐ눬զၔពĀ（ၔ鞐զ限զលĀ（퇀ミϐ障զၔកĀ（ၔ韠զ靀զចĀ（퇀ミϐ뉄զၔដĀ（ၔ頰զ鞐զតĀ（퇀ミϐ雄զၔᙴĀ（ၔ颀զ韠զᙹĀ（퇀ミϐ軌զၔᙾĀ（ၔ飐զ頰զᙣĀ（퇀ミϐ뉜զၔᙨĀ（ၔ餠զ颀զ᙭Ā（퇀ミϐ 뉴զၔᙒĀ（ၔ饰զ飐զᙗĀ（퇀ミϐ&amp;늌զၔᙜĀ（ၔ駀զ餠զᙁĀ（퇀ミϐ*늤զၔᙆĀ（ၔ騐զ饰զᙋĀ（퇀ミϐ- 騴զၔᘰĀ（ၔ骈զ駀զᘵĀ（discusiónᘺĀ（퇀ミϐ7늼զၔᘿĀ（ၔ高զ騐զᘤĀ（퇀ミϐ:닔զၔᘩĀ（ၔ鬨զ骈զᘮĀ（퇀ミϐ&gt;魌զၔᘓĀ（ၔ鮠զ高զᘘĀ（mismosᘝĀ（퇀ミϐD달զၔᘂĀ（ၔ鯰զ鬨զᘇĀ（퇀ミϐF댄զၔᘌĀ（ၔ鱀զ鮠զᛱĀ（퇀ミϐI댜զၔᛶĀ（ၔ鲐զ鯰զ᛻Ā（퇀ミϐN댴զၔᛠĀ（ၔ鳠զ鱀զᛥĀ（퇀ミϐP鴄զၔᛪĀ（ၔ鵘զ鲐զᛯĀ（conclusionesᛔĀ（퇀ミϐ]덌զၔᛙĀ（ၔ鶨զ鳠զᛞĀ（퇀ミϐ_덤զၔᛃĀ（ၔ鷸զ鵘զᛈĀ（퇀ミϐa鸜զၔᛍĀ（ၔ鹰զ鶨զᚲĀ（estandarizarᚷĀ（퇀ミϐn 麔զၔᚼĀ（ၔ黨զ鷸զᚡĀ（problemasᚦĀ（퇀ミϐx덼զၔᚫĀ（ၔ龰զ鹰զᚐĀ（planteasrᚕĀ（laandarizarᚚĀ（atencióntr᚟Ā（퇀ミϐ뎔զၔᚄĀ（ၔ‘բ黨զᚉĀ（퇀ミϐ鼌զၔࠀࠀƧ̈嶐Օ타歱Ā（ducts歴Ń（745F1歷ĸ（86F78歺ķ（CE\Us歽ť（歠Ā（正Ā（武Ā（Joan歩Ā（歬Ā（歯Ā（歒Ā（歕Ā（歘Ā（歛Ā（歞Ā（歁Ā（iay歄Ā（歇Ā（&#10;Diego歊Ā（歍Ā（欰Ā（欳Ā（欶Ā（tware欹Ŭ（s\Ins欼Ŭ（Produ欿ų（欢Ā（欥Ā（欨Ā（欫Ā（欮Ā（JuDd欑Ā（欔Ā（欗Ā（欚Ā（欝Ā（欀Ā（欃Ā（欆Ā（欉Ā（欌Ā（欏Ā（毲Ā（毵Ā（毸Ā（毻Ā（毾Ā（毡Ā（毤Ā（毧Ā（&#10;Paola毪Ā（毭Ā（毐Ā（毓Ā（毖Ā（毙Ā（毜Ā（毟Ā（毂Ā（毅Ā（毈Ā（毋Ā（毎Ā（殱Ā（殴Ā（殷Ā（殺Ā（殽Ā（殠Ā（\C:\W殣ń（syste殦Ĳ（cp71.殩Ŭ（.dll殬Ā（uDd殯Ā（殒Ā（Edda殕Ā（殘Ā（殛Ā（殞Ā（NICO殁Ā（殄Ā（殇Ā（殊Ā（殍Ā（橰Ā（m橳Ā（橶Ā（橹Ā（橼Ā（橿Ā（橢Ā（橥Ā（橨Ā（橫Ā（橮Ā（橑Ā（橔Ā（橗Ā（橚Ā（橝Ā（橀Ā（橃Ā（橆Ā（橉Ā（橌Ā（橏Ā（樲Ā（樵Ā（樸Ā（&#10;TODOS樻Ā（樾Ā（&#10;willy模Ā（樤Ā（樧Ā（横Ā（樭Ā（樐Ā（樓Ā（樖Ā（標Ā（樜Ā（樟Ā（樂Ā（樅Ā（樈Ā（樋Ā（樎Ā（櫱Ā（de櫴Ā（&#10;casos櫷Ā（más櫺Ā（la櫽Ā（de櫠Ā（los櫣Ā（,櫦Ā（se櫩Ā（laga櫬Ā（a櫯Ā（Se1櫒Ā（como櫕Ā（de櫘Ā（&#10;casos櫛Ā（más櫞Ā（la櫁Ā（de櫄Ā（los櫇Ā（,櫊Ā（se櫍Ā（laga檰Ā（a檳Ā（y檶Ā（Se1檹Ā（como檼Ā（de檿Ā（&#10;casos檢Ā（más檥Ā（la檨Ā（de檫Ā（los檮Ā（,檑Ā（se檔Ā（laga檗Ā（a檚Ā（y檝Ā（a檀Ā（Se1檃Ā（como檆Ā（de檉Ā（&#10;casos檌Ā（más檏Ā（la楲Ā（de極Ā（los楸Ā（,楻Ā（se楾Ā（laga楡Ā（a楤Ā（y楧Ā（a楪Ā（Se1業Ā（como楐Ā（de楓Ā（&#10;casos楖Ā（más楙Ā（la楜Ā（de楟Ā（los楂Ā（,楅Ā（se楈Ā（laga楋Ā（a楎Ā（y椱Ā（a椴Ā（Se1椷Ā（como椺Ā（de椽Ā（&#10;casos椠Ā（más椣Ā（la椦Ā（de椩Ā（los椬Ā（,椯Ā（se椒Ā（laga椕Ā（a椘Ā（y椛Ā（a椞Ā（y椁Ā（Se1椄Ā（como椇Ā（&#10;casos椊Ā（de植Ā（más槰Ā（la槳Ā（de槶Ā（los槹Ā（,槼Ā（se槿Ā（laga槢Ā（a槥Ā（y槨Ā（a槫Ā（y槮Ā（Se1槑Ā（como槔Ā（de槗Ā（&#10;casos槚Ā（más槝Ā（la槀Ā（de槃Ā（los槆Ā（,槉Ā（se槌Ā（laga槏Ā（a榲Ā（y榵Ā（a榸Ā（y榻Ā（,y1榾Ā（,榡Ā（en榤Ā（en榧Ā（.榪Ā（Es1榭Ā（enǩբ榐Ā（en榓Ā（Es榖Ā（los榙Ā（Es榜Ā（los榟Ā（Es概Ā（los榅Ā（Es榈Ā（de榋Ā（los榎Ā（Es桱Ā（de桴Ā（la桷Ā（los桺Ā（Es桽Ā（de桠Ā（la档Ā（los桦Ā（Es桩Ā（la桬Ā（a桯Ā（los桒Ā（Es桕Ā（la桘Ā（a桛Ā（,桞Ā（los桁Ā（Es桄Ā（la桇Ā（a桊Ā（,桍Ā（con栰Ā（los栳Ā（Es栶Ā（la根Ā（a格Ā（,栿Ā（con栢Ā（el栥Ā（los栨Ā（Es栫Ā（a栮Ā（la树Ā（,栔Ā（con栗Ā（el栚Ā（los栝Ā（Es栀Ā（la栃Ā（a栆Ā（,栉Ā（con栌Ā（el栏Ā（de棲Ā（los棵Ā（Es棸Ā（la棻Ā（a棾Ā（,棡Ā（con棤Ā（el棧Ā（de棪Ā（los棭Ā（Es棐Ā（la棓Ā（a棖Ā（,棙Ā（con棜Ā（el棟Ā（de棂Ā（a棅Ā（los棈Ā（Es棋Ā（la棎Ā（a梱Ā（,梴Ā（con梷Ā（el梺Ā（de梽Ā（a梠Ā（los梣Ā（de梦Ā（Es梩Ā（la梬Ā（a芀Ը梯Ā（,梒Ā（con梕Ā（el梘Ā（de梛Ā（a梞Ā（los梁Ā（los梄Ā（Es梇Ā（la梊Ā（a梍Ā（,杰Ā（con杳Ā（el杶Ā（de杹Ā（a杼Ā（los板Ā（de杢Ā（los来Ā（Es杨Ā（a菸Ը杫Ā（la杮Ā（,村Ā（con杔Ā（el杗Ā（de杚Ā（a杝Ā（los杀Ā（de权Ā（,y1杆Ā（,杉Ā（de1杌Ā（de杏Ā（.朲Ā（a朵Ā（a朸Ā（de1朻Ā（de朾Ā（a朡Ā（a朤Ā（(朧Ā（de1未Ā（a札Ā（(朐Ā（del朓Ā（de1朖Ā（a朙Ā（(㾐朜Ā（del期Ā（de1朂Ā（a朅Ā（(月Ā（del朋Ā（de1朎Ā（a柱Ā（(柴Ā（del柷Ā（Mi柺Ā（de1柽Ā（a柠Ā（(㾐柣Ā（del柦Ā（Mi柩Ā（)柬Ā（ay1柯Ā（a柒Ā（a柕Ā（a柘Ā（&#10;Hacer柛Ā（&#10;Hacer柞Ā（&#10;Hacer柁Ā（las柄Ā（&#10;Hacer柇Ā（&#10;Hacer柊Ā（las柍Ā（las枰Ā（y枳Ā（&#10;Hacer架Ā（las枹Ā（y枼Ā（&#10;Hacer枿Ā（las枢Ā（y枥Ā（del枨Ā（&#10;Hacer枫Ā（las枮Ā（y枑Ā（del枔Ā（&#10;MINVU林Ā（&#10;Hacer枚Ā（las枝Ā（y枀Ā（del枃Ā（&#10;MINVU枆Ā（a枉Ā（&#10;Hacer枌Ā（las枏Ā（y晲Ā（del晵Ā（&#10;MINVU晸Ā（a晻Ā（&#10;junta晾Ā（&#10;Hacer晡Ā（yǩբ晤Ā（del晧Ā（&#10;MINVU晪Ā（a晭Ā（&#10;Hacer晐Ā（y晓Ā（del晖Ā（&#10;MINVU晙Ā（a晜Ā（de晟Ā（&#10;Hacer時Ā（y晅Ā（del晈Ā（&#10;MINVU晋Ā（a晎Ā（de昱Ā（&#10;Hacer昴Ā（y昷Ā（del昺Ā（&#10;MINVU昽Ā（a映Ā（de昣Ā（y昦Ā（&#10;Hacer昩Ā（y昬Ā（del是Ā（&#10;MINVU昒Ā（a昕Ā（de昘Ā（y昛Ā（,y1昞Ā（.昁Ā（&#10;MINVU昄Ā（&#10;MINVU昇Ā（&#10;MINVU昊Ā（&#10;MINVU昍Ā（de曰Ā（deԸ曳Ā（&#10;MINVU曶Ā（de曹Ā（Es1曼Ā（pia替Ā（ǩ鯸ա曢Ā（曥Ā（曨Ā（曫Ā（ǩ贘ա曮Ā（ǩ鯸ա曑Ā（曔Ā（曗Ā（ǩ鯸ա曚Ā（曝Ā（曀Ā（ǩ鶸ա曃Ā（曆Ā（曉Ā（曌Ā（ǩ鷰ա曏Ā（暲Ā（暵Ā（ǩ鷰ա暸Ā（暻Ā（暾Ā（ǩ鷰ա暡Ā（ǩ鷰ա暤Ā（暧Ā（暪Ā（暭Ā（暐Ā（ICO暓Ā（暖Ā（暙Ā（暜Ā（暟Ā（暂Ā（暅Ā（暈Ā（暋Ā（暎Ā（敱Ā（整Ā（敷Ā（敺Ā（敽Ā（敠Ā（Joan散Ā（敦Ā（敩Ā（敬Ā（敯Ā（敒Ā（敕Ā（敘Ā（敛Ā（uDd敞Ā（敁Ā（&#10;Diego敄Ā（敇Ā（敊Ā（敍Ā（攰Ā（攳Ā（收Ā（改Ā（攼Ā（政Ā（攢Ā（攥Ā（攨Ā（JuDd攫Ā（攮Ā（攑Ā（攔Ā（攗Ā（攚Ā（攝Ā（攀Ā（攃Ā（攆Ā（攉Ā（攌Ā（攏Ā（旲Ā（旵Ā（旸Ā（旻Ā（旾Ā（旡Ā（&#10;Paola旤Ā（旧Ā（旪Ā（旭Ā（旐Ā（旓Ā（旖Ā（旙Ā（旜Ā（旟Ā（旂Ā（旅Ā（旈Ā（旋Ā（旎Ā（斱Ā（斴Ā（斷Ā（斺Ā（施Ā（斠Ā（斣Ā（斦Ā（ICO斩Ā（斬Ā（Edda斯Ā（斒Ā（斕Ā（斘Ā（NICO斛Ā（斞Ā（斁Ā（斄Ā（文Ā（斊Ā（m斍Ā（摰Ā（摳Ā（摶Ā（摹Ā（摼Ā（摿Ā（摢Ā（摥Ā（摨Ā（摫Ā（摮Ā（摑Ā（摔Ā（摗Ā（摚Ā（摝Ā（ǩ욈բ摀Ā（摃Ā（摆Ā（摉Ā（摌Ā（摏Ā（搲Ā（搵Ā（搸Ā（&#10;willy搻Ā（搾Ā（搡Ā（搤Ā（ǩ좸բ搧Ā（搪Ā（搭Ā（搐Ā（搓Ā（搖Ā（搙Ā（搜Ā（搟Ā（搂Ā（搅Ā（搈Ā（搋Ā（pia짐բ搎Ā（擱Ā（擴Ā（擷Ā（擺Ā（擽Ā（擠Ā（擣Ā（擦Ā（擩Ā（擬Ā（擯Ā（擒Ā（擕Ā（擘Ā（擛Ā（擞Ā（擁Ā（擄Ā（擇Ā（擊Ā（操Ā（撰Ā（撳Ā（撶Ā（撹Ā（撼Ā（撿Ā（撢Ā（撥Ā（撨Ā（撫Ā（撮Ā（撑Ā（撔Ā（撗Ā（撚Ā（撝Ā（撀Ā（撃Ā（撆Ā（Joan撉Ā（ࠀࠀƧ̈쬐타（\martTagInstalli， la Ciudadč（㎀၊զզġ（բ㷀ၯզĵ．DGAC\Usuarioonŉ（쿨գྈ㏐ၬŝ（铔ၯզզlmnű．DGAC\UsuarioĦ（궸၉զ㳸ၯ䥠၊䜰၊&quot;（Լ┠ʌզ◨ա­， la Agenda￳nǁ，범睋롘潴睝ꅰ矦Õ（é（ǽ， la Regi￳nŐ， la Regiónư（곐၉潐ၬ湠ၬ0（`（up（ord.Document.8ŀ（ݼင쬨Ⴏ쩠Ⴏ`（&gt;@（4La Comisi￳n`（k（ap（CmartTagInstall（/`＊PIPE\srvsvc`（z÷（Wg＊p呓䵒&#10;la Cultura_.，¢睋呓䵒ϙզh（§%（¬（±KCOda]km9ANxxNj（¶mVx5RB`P3H?9vRn.（»z~EmHjg$yW@&amp;{h`,（ÀW*zFYLDmMp?Q`HJ%（Å&amp;{pHGn_vZ(@~t=Vy（Ê)FEKmt}.n`@G1R9=（ÏYN2?dy9Sth?2Yr((（ÔJ2HTTINNpQ?8_R[0（ÙA$yZ]x6u?J9kWfjs（ÞmFj7A['K5N@x8(6d（ãr`^WJGLC2u@y4lYh（ènz[jZM0L(M9g,fvK（íe1Ego_1L+*@^PKV4（ò`?]O-x)o9C=jNG2D（÷8$=ioa!8xR9@N[ED（üS{Pa13d(GV@R.rY7（āp+ra]OR7v4=5H=a.（Ćtw.u}D}vTk9@I68)（ċ0bM%Hg'xYJ?h~0)'（ĐpHo0Wp]Sa0?drM(d（ĕ_VW]h&amp;VuDE?581.{（ĚlP!m7^px6l@!nX_}（ğbT0}NRIO)4AjU3UI（Ĥk%O9hB&amp;TL0?lP9)}（ĩA(LmpO}V+j9Dlf.Z（ĮdJ2dU7=-R89'0xZq（ĳb1g(sPuR,5?dEu~T（ĸ1FI8_O6S4@Aul[z*（ĽCa`ePzcM89A16^tn（łwN2iFZ!-v'A19k@V（Ňh05&amp;xdl+3u@kFnD?（Ō5D%sPMI$HU9a,B0?（őUrYSS'U{nH?JMRL6（Ŗ&amp;Bas涫（ǽ（ś（Š（ť（Ū（ů（Ŵ（Ź（ž（ƃ（ƈ滼（Ȇ（ƍ（ƒ（Ɨ（Ɯ（ơ（Ʀ（ƫ（ư（Ƶ（ƺ（ƿ（Ǆ（ǉ（ǎ（Ǔ（ǘ（ǝ（Ǣ（ǧ（Ǭ（Ǳ（Ƕ（ǻ（Ȁ洄（ʦ（ȅ（Ȋ（ʇ（ȏ（Ȕ（ș（Ȟ（ȣ（Ȩ（ȭ（Ȳ（ȷ（ȼ（Ɂ（Ɇ（ɋ（ɐ（ɕ（ɚ（ɟ（ɤ（ɩ（ɮ（ɳ（ɸ（ɽ（ʂ（ʇ（ʌ（ʑ（ʖ（ʛ（ʠ（ʥ（ʪ（͏（ʯ（ʴ（ʹ（ʾ（˃（ˈ（ˍ（˒（˗（˜（ˡ（˦（˫（˰（˵（˺（˿（̄（̉汿（（̎（̓（̘（̝（̢（̧（̬（̱（̶（̻（̀（ͅ（͊（͏（͔（͙（͞（ͣ（ͨ（ͭ（Ͳ（ͷ（ͼ（΁（Ά（΋泰（Њ（ΐ（Ε（Κ（Ο（Τ（Ω（ή（γ（θ（ν（ς（χ（ό（ϑ（ϖ（ϛ（Ϡ（ϥ（Ϫ（ϯ（ϴ（Ϲ漏（（Ͼ（Ѓ짲（Ј짷（Ѝ危（ҋ짼（В짡（З짦（М짫（С짐（Ц징（Ы짚（а짟（е진（к짉（п짎（ф즳（щ즸（ю즽（ѓ즢（ј즧（ѝ즬（Ѣ즑（ѧ즖（Ѭ즛（ѱ즀（Ѷ즅（ѻ즊（Ҁ즏（҅쥴（Ҋ쥹（ҏ（Ԍ쥾（Ҕ쥣（ҙ쥨（Ҟ쥭（ң偘（Պ쥒（Ҩ쥗（ҭ쥜（Ҳ쥁（ҷ쥆（Ҽ쥋（Ӂ줰（ӆ줵（Ӌ줺（Ӑ줿（ӕ줤（Ӛ줩（ӟ줮（Ӥ줓（ө줘（Ӯ줝（ӳ줂（Ӹ줇（ӽ줌（Ԃ죱（ԇ죶（Ԍ죻（ԑ죠（Ԗ죥（ԛ죪（Ԡ죯（ԥ죔（Ԫ죙（ԯ죞（Դ죃（Թ죈（Ծ죍（Ճ좲（Ո좷（Ս冱（׳좼（Ւ좡（՗좦（՜좫（ա좐（զ좕（ի좚（հ좟（յ좄（պ좉（տ좎（ք졳（։졸（֎勴（졽（֓졢（֘졧（֝졬（֢졑（֧졖（֬졛（ֱ졀（ֶ졅（ֻ졊（׀졏（ׅ젴（׊젹（׏젾（ה젣（י젨（מ젭（ף젒（ר젗（׭제（ײ적（׷（ڜ젆（׼젋（؁쯰（؆쯵（؋쯺（ؐ兵（ڏ쯿（ؕ쯤（ؚ쯩（؟쯮（ؤ쯓（ة쯘（خ쯝（س쯂（ظ쯇（ؽ쯌（ق쮱（ه쮶（ٌ쮻（ّ쮠（ٖ쮥（ٛ쮪（٠쮯（٥쮔（٪쮙（ٯ쮞（ٴ쮃（ٹ쮈（پ쮍（ڃ쭲（ڈ쭷（ڍ쭼（ڒ凶（ܐ쭡（ڗ쭦（ڜ쭫（ڡ쭐（ڦ쭕（ګ쭚（ڰ쭟（ڵ쭄（ں쭉（ڿ쭎（ۄ쬳（ۉ쬸（ێ쬽（ۓ쬢（ۘ쬧（۝쬬（ۢ쬑（ۧ쬖（۬쬛（۱쬀（۶쬅（ۻ쬊（܀쬏（܅쫴（܊쫹（܏쫾（ܔ（쫣（ܙ쫨（ܞ쫭（ܣ쫒（ܨ쫗（ܭ쫜（ܲ쫁（ܷ쫆（ܼ쫋（݁쪰（݆厼（쪵（݋쪺（ݐ쪿（ݕ쪤（ݚ쪩（ݟ쪮（ݤ쪓（ݩ쪘（ݮ쪝（ݳ쪂（ݸ쪇（ݽ쪌（ނ쩱（އ쩶（ތ쩻（ޑ쩠（ޖ쩥（ޛ쩪（ޠ쩯（ޥ쩔（ު쩙（ޯ쩞（޴쩃（޹쩈（޾쩍（߃쨲（߈쨷（ߍ쨼（ߒ쨡（ߗ쨦（ߜ쨫（ߡ쨐（ߦ쨕（߫쨚（߰쨟（ߵ쨄（ߺ쨉（ࠀࠀƧ̈⟐타ℱĀ（serviciosNWGℶŰ（llevar9vRn5%℻Ū（퇀ミϐ띔զﭐၔ℠Ž（ﭴၔ⃠է㿐բHJC}℥Ř（퇀ミϐ‼էﮘၔKŞ（﮼ၔℰէₐէR9QIℯĦ（퇀ミϐ뜼զﯠၔ℔Ī（ﰄၔↀէ⃠էR[4'ℙĿ（퇀ミϐ㶜բﰨၔ℞Ŋ（ﱌၔ∠էℰէ(6mT℃ŝ（serviciosYVH℈ŵ（llevarsfvb$ℍħ（퇀ミϐ랄զﱰၔⅲŀ（ﲔၔ≰էↀէG2gnⅷś（퇀ミϐ⇌էﲸၔⅼŇ（ﳜၔ⋀է∠էrY)VⅡĿ（퇀ミϐ띬զﴀၔⅦŪ（ﴤၔ⌐է≰է68U0ⅫŒ（퇀ミϐ —է﵈ၔ⅐ĭ（ﵬၔ⎰է⋀էM(XX⅕Ň（servicios.'?⅚Ĥ（llevaros_7w⅟Ł（퇀ミϐ랴զ﶐ၔ⅄Ĩ（ﶴၔ␀է⌐է9)V0ⅉŌ（퇀ミϐ⍜է﷘ၔⅎť（﷼ၔ⑐է⎰էxZ2L↳Ŧ（퇀ミϐ랜զ︠ၔ↸ġ（﹄ၔ⒠է␀է[zIh↽ĥ（퇀ミϐ ↤է﹨ၔ↢Ś（ﺌၔ⓰է⑐էk@V}↧ŧ（퇀ミϐ럌զﺰၔ↬Į（ﻔၔ▐է⒠էB0rt↑Ũ（serviciosLTE↖ĥ（llevaros＊↛ā（퇀ミϐ럼զﻸၔↀŪ（＜ၔ◠է⓰է9vRnↅĮ（퇀ミϐ┼է｀ၔ↊Ĭ（､ၔ☰է▐էQ`HJ↏ĥ（퇀ミϐ럤զﾈၔ⇴Ź（ﾬၔ⚀է◠էG1R9⇹Ľ（퇀ミϐ ⌴է￐ၔ⇾Ĩ（￴ၔ⛐է☰է8_R[⇣İ（퇀ミϐ렔զၕ⇨ų（&lt;ၕ✠է⚀էx8(6⇭Ť（퇀ミϐ렬զ`ၕ⇒Ũ（ၕ⟀է⛐էg,fv⇗ŋ（deen ListPKV⇜Ĵ（llevarosNG2⇁ń（퇀ミϐ로զ¨ၕ⇆ń（Ìၕ⠐է✠էR.rY⇋ķ（퇀ミϐ❬էðၕ‰Į（Ĕၕ⡠է⟀է@I68‵ĩ（퇀ミϐ롄զĸၕ›ħ（Ŝၕ⢰է⠐էdrM(‿Ť（퇀ミϐ └էƀၕ․Ż（Ƥၕ⤀է⡠է!nX_ Ž（퇀ミϐ롴զǈၕ‮ŉ（Ǭၕ⥐է⢰էlP9)–Ž（퇀ミϐ뢌զȐၕ‘Ś（ȴၕ⦠է⤀է'0xZ”ű（퇀ミϐ⧄էɘၕ Ŕ（ɼၕ⪸է⥐էul[z Ī（SEREMI89A16^t‌Ů（deen List9k@ⁱŖ（serviciosFnD⁶Ŀ（llevarMIa,B0⁻Ŀ（Ԅၕ⸨էⴐէRL⁠Ķ（퇀ミϐ뢼զʠၕ⁥Ā（˄ၕ⬈է⦠էTag⁪Ā（퇀ミϐ⨼է˨ၕ⁯Ā（̌ၕ⭘է⪸է⁔Ā（퇀ミϐ뢤զ̰ၕ⁙Ā（͔ၕ⮨է⬈է⁞Ā（퇀ミϐ ⨔է͸ၕ⁃Ā（Μၕ⯸է⭘է⁈Ā（퇀ミϐ❄էπၕ⁍Ā（Ϥၕⱈէ⮨է₲Ā（퇀ミϐ룔զЈၕ₷Ā（ЬၕⲘէ⯸է₼Ā（퇀ミϐⲼէѐၕ₡Ā（Ѵၕⴐէⱈէ₦Ā（SEREMI₫Ā（퇀ミϐ&amp;룬զҘၕₐĀ（Ҽၕ⩨էⲘէₕĀ（deen ListₚĀ（servicios₟Ā（llevarMI₄Ā（ߔၕ㈐էヸէ₉Ā（퇀ミϐ뤜զӠၕ₎Ā（퇀ミϐⶄէԨၕ⃳Ā（Ռၕ⹸է⩨է⃸Ā（퇀ミϐ뤄զհၕ⃽Ā（֔ၕ⻈է⸨է⃢Ā（퇀ミϐ ⵜէָၕ⃧Ā（לၕ⼘է⹸է⃬Ā（퇀ミϐ⧬է؀ၕ⃑Ā（ؤၕ⽨է⻈է⃖Ā（퇀ミϐ뤴զوၕ⃛Ā（٬ၕ⾸է⼘է⃀Ā（퇀ミϐ⿜էڐၕ⃅Ā（ڴၕ〰է⽨է⃊Ā（SEREMI⃏Ā（퇀ミϐ&amp;륌զۘၕ⌴Ā（ۼၕむէ⾸է⌹Ā（퇀ミϐ(イէܠၕ⌾Ā（݄ၕヸէ〰է⌣Ā（terreno⌨Ā（퇀ミϐ/륤զݨၕ⌭Ā（ތၕⶰէむէ⌒Ā（deen List⌗Ā（servicios⌜Ā（llevarMI⌁Ā（૬ၕ㙈է㔰է⌆Ā（퇀ミϐ릔զްၕ⌋Ā（퇀ミϐㅬէ߸ၕ⍰Ā（ࠜၕ㉠էⶰէ⍵Ā（퇀ミϐ를զࡀၕ⍺Ā（ࡤၕ㊰է㈐է⍿Ā（퇀ミϐ ㅄէ࢈ၕ⍤Ā（ࢬၕ㌀է㉠է⍩Ā（퇀ミϐⴴէ࣐ၕ⍮Ā（ࣴၕ㍐է㊰է⍓Ā（퇀ミϐ리զघၕ⍘Ā（़ၕ㎠է㌀է⍝Ā（퇀ミϐ㏄էॠၕ⍂Ā（঄ၕ㐘է㍐է⍇Ā（SEREMI⍌Ā（퇀ミϐ&amp;맄զনၕ⎱Ā（ৌၕ㑨է㎠է⎶Ā（퇀ミϐ(㒌էৰၕ⎻Ā（ਔၕ㓠է㐘է⎠Ā（terreno⎥Ā（퇀ミϐ/맜զਸၕ⎪Ā（ੜၕ㔰է㑨է⎯Ā（퇀ミϐ1맴զ઀ၕ⎔Ā（તၕ㆘է㓠է⎙Ā（deen List⎞Ā（servicios⎃Ā（llevarMI⎈Ā（์ၕ㫐է㦸է⎍Ā（퇀ミϐ먤զૈၕ⏲Ā（퇀ミϐ㖤էଐၕ⏷Ā（଴ၕ㚘է㆘է⏼Ā（퇀ミϐ먌զ୘ၕ⏡Ā（୼ၕ㛨է㙈է⏦Ā（퇀ミϐ 㕼է஠ၕ⏫Ā（௄ၕ㜸է㚘է⏐Ā（퇀ミϐㄜէ௨ၕ⏕Ā（ఌၕ㞈է㛨է⏚Ā（퇀ミϐ먼զరၕ⏟Ā（౔ၕ㟘է㜸է⏄Ā（퇀ミϐ㟼է౸ၕ⏉Ā（ಜၕ㡐է㞈է⏎Ā（SEREMI∳Ā（퇀ミϐ&amp;메զೀၕ∸Ā（೤ၕ㢠է㟘է∽Ā（퇀ミϐ(㣄էഈၕ∢Ā（ബၕ㤘է㡐է∧Ā（terreno∬Ā（퇀ミϐ/멬զ൐ၕ∑Ā（൴ၕ㥨է㢠է∖Ā（퇀ミϐ1몄զ඘ၕ∛Ā（඼ၕ㦸է㤘է∀Ā（퇀ミϐ5몜զ෠ၕ∅Ā（คၕ㗐է㥨է∊Ā（deen List∏Ā（servicios≴Ā（llevarMI≹Ā（ᇴၕ㿐է㺐է≾Ā（퇀ミϐ뫌զศၕ≣Ā（퇀ミϐ㨬է๰ၕ≨Ā（ດၕ㬠է㗐է≭Ā（퇀ミϐ몴զຸၕ≒Ā（ໜၕ㭰է㫐է≗Ā（퇀ミϐ 㨄էༀၕ≜Ā（༤ၕ㯀է㬠է≁Ā（퇀ミϐ㕔է཈ၕ≆Ā（ཬၕ㰐է㭰է≋Ā（퇀ミϐ뫼զྐၕ⊰Ā（ྴၕ㱠է㯀է⊵Ā（퇀ミϐ㲄է࿘ၕ⊺Ā（࿼ၕ㳘է㰐է⊿Ā（SEREMI⊤Ā（퇀ミϐ&amp;뫤զဠၕ⊩Ā（၄ၕ㴨է㱠է⊮Ā（퇀ミϐ(㵌էၨၕ⊓Ā（ႌၕ㶠է㳘է⊘Ā（terreno⊝Ā（퇀ミϐ/묔զႰၕ⊂Ā（ეၕ㷰է㴨է⊇Ā（퇀ミϐ1묬զჸၕ⊌Ā（ᄜၕ㹀է㶠է⋱Ā（퇀ミϐ5뭄զᅀၕ⋶Ā（ᅤၕ㺐է㷰է⋻Ā（퇀ミϐ8 㺴էᆈၕ⋠Ā（ᆬၕ㩘է㹀է⋥Ā（propósito⋪Ā（deen List⋯Ā（servicios⋔Ā（llevarMI⋙Ā（ᗤၕ䔠է䐈է⋞Ā（퇀ミϐ뭴զᇐၕ⋃Ā（퇀ミϐ㼬էመၕ⋈Ā（ሼၕ䀠է㩘է⋍Ā（퇀ミϐ뭜զበၕⴲĀ（ኄၕ䁰է㿐էⴷĀ（퇀ミϐ 㼄էከၕⴼĀ（ዌၕ䃀է䀠էⴡĀ（퇀ミϐ㧜էደၕ⴦Ā（ጔၕ䄐է䁰է⴫Ā（퇀ミϐ뮌զጸၕⴐĀ（፜ၕ䅠է䃀էⴕĀ（퇀ミϐ䆄էᎀၕⴚĀ（Ꭴၕ䇘է䄐էⴟĀ（SEREMIⴄĀ（퇀ミϐ&amp;뮤զᏈၕⴉĀ（Ꮼၕ䈨է䅠էⴎĀ（퇀ミϐ(䉌էᐐၕ⵳Ā（ᐴၕ䊠է䇘է⵸Ā（terreno⵽Ā（퇀ミϐ/뮼զᑘၕⵢĀ（ᑼၕ䋰է䈨էⵧĀ（퇀ミϐ1믔զᒠၕ⵬Ā（ᓄၕ䍀է䊠էⵑĀ（퇀ミϐ5믬զᓨၕⵖĀ（ᔌၕ䎐է䋰էⵛĀ（퇀ミϐ8 䎴էᔰၕⵀĀ（ᕔၕ䐈է䍀էⵅĀ（propósitoⵊĀ（퇀ミϐB밄զᕸၕⵏĀ（ᖜၕ㽘է䎐էⶴĀ（deen ListⶹĀ（serviciosⶾĀ（llevarMIⶣĀ（᨜ၕ䫨է䦨էⶨĀ（퇀ミϐ밴զᗀၕⶭĀ（퇀ミϐ䑼էᘈၕⶒĀ（ᘬၕ䕰է㽘է⶗Ā（퇀ミϐ발զᙐၕ⶜Ā（ᙴၕ䗀է䔠էⶁĀ（퇀ミϐ 䑔էᚘၕⶆĀ（ᚼၕ䘐է䕰էⶋĀ（퇀ミϐ㻜էᛠၕⷰĀ（ᜄၕ䙠է䗀էⷵĀ（퇀ミϐ뱌զᜨၕⷺĀ（ᝌၕ䚰է䘐էⷿĀ（퇀ミϐ䛔էᝰၕⷤĀ（បၕ䜨է䙠էⷩĀ（SEREMIⷮĀ（퇀ミϐ&amp;뱤զីၕⷓĀ（ៜၕ䝸է䚰էⷘĀ（퇀ミϐ(䞜է᠀ၕⷝĀ（ᠤၕ䟰է䜨էⷂĀ（terreno⷇Ā（퇀ミϐ/뱼զᡈၕⷌĀ（ᡬၕ䡀է䝸էⰱĀ（퇀ミϐ1범զᢐၕⰶĀ（ᢴၕ䢐է䟰էⰻĀ（퇀ミϐ5벬զᣘၕⰠĀ（᣼ၕ䣠է䡀էⰥĀ（퇀ミϐ8 䤄էᤠၕⰪĀ（᥄ၕ䥘է䢐էⰯĀ（propósitoⰔĀ（퇀ミϐB별զᥨၕⰙĀ（ᦌၕ䦨է䣠էⰞĀ（퇀ミϐE䧌էᦰၕⰃĀ（᧔ၕ䒨է䥘էⰈĀ（llegarⰍĀ（deen ListⱲĀ（serviciosⱷĀ（llevarMIⱼĀ（ẜၕ儀է俨էⱡĀ（퇀ミϐ보զ᧸ၕⱦĀ（퇀ミϐ䩄էᩀၕⱫĀ（ᩤၕ䬸է䒨էⱐĀ（퇀ミϐ볜զ᪈ၕⱕĀ（᪬ၕ䮈է䫨էⱚĀ（퇀ミϐ 䨜է᫐ၕⱟĀ（᫴ၕ䯘է䬸էⱄĀ（퇀ミϐ䐬էᬘၕⱉĀ（ᬼၕ䰨է䮈էⱎĀ（퇀ミϐ봌զ᭠ၕⲳĀ（ᮄၕ䱸է䯘էⲸĀ（퇀ミϐ䲜էᮨၕⲽĀ（ᯌၕ䳰է䰨էⲢĀ（SEREMIⲧĀ（퇀ミϐ&amp;봤զᯰၕⲬĀ（ᰔၕ䵀է䱸էⲑĀ（퇀ミϐ(䵤է᰸ၕⲖĀ（ᱜၕ䶸է䳰էⲛĀ（terrenoⲀĀ（퇀ミϐ/봼զᲀၕⲅĀ（Ფၕ丈է䵀էⲊĀ（퇀ミϐ1뵔զ᳈ၕⲏĀ（ᳬၕ乘է䶸է⳴Ā（퇀ミϐ5뵬զᴐၕ⳹Ā（ᴴၕ亨է丈է⳾Ā（퇀ミϐ8 仌էᵘၕⳣĀ（ᵼၕ传է乘է⳨Ā（propósitoⳭĀ（퇀ミϐB분զᶠၕⳒĀ（᷄ၕ佰է亨էⳗĀ（퇀ミϐE侔էᷨၕⳜĀ（Ḍၕ俨է传էⳁĀ（llegarⳆĀ（퇀ミϐL붜զḰၕⳋĀ（Ṕၕ䩰է佰է⼰Ā（servicios⼵Ā（servicios⼺Ā（llevarMIڏ⼿Ā（⍤ၕ坨է噐է⼤Ā（퇀ミϐ뷌զṸၕ⼩Ā（퇀ミϐ停էỀၕ⼮Ā（Ụၕ児է䩰է⼓Ā（퇀ミϐ붴զἈၕ⼘Ā（Ἤၕ冠է儀է⼝Ā（퇀ミϐ 倴էὐၕ⼂Ā（ὴၕ凰է児է⼇Ā（퇀ミϐ䧴էᾘၕ⼌Ā（ᾼၕ剀է冠է⽱Ā（퇀ミϐ뷤զῠၕ⽶Ā（ ၕ劐է凰է⽻Ā（퇀ミϐ労է ၕ⽠Ā（⁌ၕ匈է剀է⽥Ā（SEREMI⽪Ā（퇀ミϐ&amp;뷼զ⁰ၕ⽯Ā（ₔၕ単է劐է⽔Ā（퇀ミϐ(卼է₸ၕ⽙Ā（⃜ၕ叐է匈է⽞Ā（terreno⽃Ā（퇀ミϐ/블զ℀ၕ⽈Ā（ℤၕ吠է単է⽍Ā（퇀ミϐ1븬զⅈၕ⾲Ā（Ⅼၕ呰է叐է⾷Ā（퇀ミϐ5비զ←ၕ⾼Ā（↴ၕ哀է吠է⾡Ā（퇀ミϐ8 哤է⇘ၕ⾦Ā（⇼ၕ唸է呰է⾫Ā（propósito⾐Ā（퇀ミϐB빜զ∠ၕ⾕Ā（≄ၕ喈է哀է⾚Ā（퇀ミϐE喬է≨ၕ⾟Ā（⊌ၕ嘀է唸է⾄Ā（llegar⾉Ā（퇀ミϐL빴զ⊰ၕ⾎Ā（⋔ၕ噐է喈է⿳Ā（퇀ミϐN뺌զ⋸ၕ⿸Ā（⌜ၕ傈է嘀է⿽Ā（llevarto⿢Ā（deen List⿧Ā（losEREMI⿬Ā（⡴ၕ幈է崈է⿑Ā（퇀ミϐ뺼զ⍀ၕ⿖Ā（퇀ミϐ噴է⎈ၕ⿛Ā（⎬ၕ垸է傈է⿀Ā（퇀ミϐ囄է⏐ၕ⿅Ā（⏴ၕ堈է坨է⿊Ā（퇀ミϐ 倌է␘ၕ⿏Ā（␼ၕ塘է垸է⸴Ā（퇀ミϐ뺤զ①ၕ⸹Ā（⒄ၕ墨է堈է⸾Ā（퇀ミϐ뻔զ⒨ၕ⸣Ā（Ⓦၕ壸է塘է⸨Ā（퇀ミϐ夜է⓰ၕ⸭Ā（└ၕ奰է墨է⸒Ā（SEREMI⸗Ā（퇀ミϐ&amp;뻬զ┸ၕ⸜Ā（╜ၕ姀է壸է⸁Ā（퇀ミϐ(姤է▀ၕ⸆Ā（▤ၕ娸է奰է⸋Ā（terreno⹰Ā（퇀ミϐ/뼄զ◈ၕ⹵Ā（◬ၕ媈է姀է⹺Ā（퇀ミϐ1뼜զ☐ၕ⹿Ā（☴ၕ嫘է娸է⹤Ā（퇀ミϐ5뼴զ♘ၕ⹩Ā（♼ၕ嬨է媈է⹮Ā（퇀ミϐ8 孌է⚠ၕ⹓Ā（⛄ၕ宠է嫘է⹘Ā（propósito⹝Ā（퇀ミϐB뽌զ⛨ၕ⹂Ā（✌ၕ寰է嬨է⹇Ā（퇀ミϐE尔է✰ၕ⹌Ā（❔ၕ屨է宠է⺱Ā（llegar⺶Ā（퇀ミϐL뽤զ❸ၕ⺻Ā（➜ၕ岸է寰է⺠Ā（퇀ミϐN뽼զ⟀ၕ⺥Ā（⟤ၕ崈է屨է⺪Ā（퇀ミϐR崬է⠈ၕ"/>
              </w:smartTagPr>
              <w:smartTag w:uri="urn:schemas-microsoft-com:office:smarttags" w:element="PersonName">
                <w:smartTagPr>
                  <w:attr w:name="ProductID" w:val="la Regi￳n"/>
                </w:smartTagPr>
                <w:r w:rsidRPr="008008FE">
                  <w:rPr>
                    <w:rFonts w:ascii="Garamond" w:hAnsi="Garamond"/>
                    <w:sz w:val="18"/>
                    <w:szCs w:val="18"/>
                  </w:rPr>
                  <w:t>la Región</w:t>
                </w:r>
              </w:smartTag>
              <w:r w:rsidRPr="008008FE">
                <w:rPr>
                  <w:rFonts w:ascii="Garamond" w:hAnsi="Garamond"/>
                  <w:sz w:val="18"/>
                  <w:szCs w:val="18"/>
                </w:rPr>
                <w:t xml:space="preserve"> Arica</w:t>
              </w:r>
            </w:smartTag>
            <w:r w:rsidRPr="008008FE">
              <w:rPr>
                <w:rFonts w:ascii="Garamond" w:hAnsi="Garamond"/>
                <w:sz w:val="18"/>
                <w:szCs w:val="18"/>
              </w:rPr>
              <w:t xml:space="preserve"> – Parinacota </w:t>
            </w:r>
          </w:p>
        </w:tc>
      </w:tr>
      <w:tr w:rsidR="007456C1" w:rsidRPr="008008FE" w:rsidTr="007A6502">
        <w:trPr>
          <w:trHeight w:val="130"/>
        </w:trPr>
        <w:tc>
          <w:tcPr>
            <w:tcW w:w="1173" w:type="dxa"/>
            <w:vMerge w:val="restart"/>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Ministerio del Interior / Provincia de Parinacota </w:t>
            </w: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Sistema de Información y Atención al Cliente (S.I.A.C.)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Presencia de los usuarios en los espacios de atención definidos por el Servicio</w:t>
            </w:r>
          </w:p>
        </w:tc>
        <w:tc>
          <w:tcPr>
            <w:tcW w:w="3060" w:type="dxa"/>
          </w:tcPr>
          <w:p w:rsidR="007456C1" w:rsidRPr="008008FE" w:rsidRDefault="00F67DF0" w:rsidP="00C51E1F">
            <w:pPr>
              <w:rPr>
                <w:rFonts w:ascii="Garamond" w:hAnsi="Garamond"/>
                <w:sz w:val="18"/>
                <w:szCs w:val="18"/>
              </w:rPr>
            </w:pPr>
            <w:r>
              <w:rPr>
                <w:rFonts w:ascii="Garamond" w:hAnsi="Garamond"/>
                <w:sz w:val="18"/>
                <w:szCs w:val="18"/>
              </w:rPr>
              <w:t>R</w:t>
            </w:r>
            <w:r w:rsidR="007456C1" w:rsidRPr="008008FE">
              <w:rPr>
                <w:rFonts w:ascii="Garamond" w:hAnsi="Garamond"/>
                <w:sz w:val="18"/>
                <w:szCs w:val="18"/>
              </w:rPr>
              <w:t>egistro, derivac</w:t>
            </w:r>
            <w:r>
              <w:rPr>
                <w:rFonts w:ascii="Garamond" w:hAnsi="Garamond"/>
                <w:sz w:val="18"/>
                <w:szCs w:val="18"/>
              </w:rPr>
              <w:t>ión y seguimiento adecuado de las</w:t>
            </w:r>
            <w:r w:rsidR="007456C1" w:rsidRPr="008008FE">
              <w:rPr>
                <w:rFonts w:ascii="Garamond" w:hAnsi="Garamond"/>
                <w:sz w:val="18"/>
                <w:szCs w:val="18"/>
              </w:rPr>
              <w:t xml:space="preserve"> solicitud</w:t>
            </w:r>
            <w:r>
              <w:rPr>
                <w:rFonts w:ascii="Garamond" w:hAnsi="Garamond"/>
                <w:sz w:val="18"/>
                <w:szCs w:val="18"/>
              </w:rPr>
              <w:t>es</w:t>
            </w:r>
            <w:r w:rsidR="007456C1" w:rsidRPr="008008FE">
              <w:rPr>
                <w:rFonts w:ascii="Garamond" w:hAnsi="Garamond"/>
                <w:sz w:val="18"/>
                <w:szCs w:val="18"/>
              </w:rPr>
              <w:t xml:space="preserve"> ciudadana</w:t>
            </w:r>
            <w:r>
              <w:rPr>
                <w:rFonts w:ascii="Garamond" w:hAnsi="Garamond"/>
                <w:sz w:val="18"/>
                <w:szCs w:val="18"/>
              </w:rPr>
              <w:t>s</w:t>
            </w:r>
            <w:r w:rsidR="007456C1" w:rsidRPr="008008FE">
              <w:rPr>
                <w:rFonts w:ascii="Garamond" w:hAnsi="Garamond"/>
                <w:sz w:val="18"/>
                <w:szCs w:val="18"/>
              </w:rPr>
              <w:t>.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Todos los habitantes de la provincia de Parinacota y otras regiones.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shd w:val="clear" w:color="auto" w:fill="auto"/>
          </w:tcPr>
          <w:p w:rsidR="007456C1" w:rsidRPr="008008FE" w:rsidRDefault="00C9537C" w:rsidP="00C51E1F">
            <w:pPr>
              <w:rPr>
                <w:rFonts w:ascii="Garamond" w:hAnsi="Garamond"/>
                <w:sz w:val="18"/>
                <w:szCs w:val="18"/>
                <w:lang w:val="en-GB"/>
              </w:rPr>
            </w:pPr>
            <w:r w:rsidRPr="008008FE">
              <w:rPr>
                <w:rFonts w:ascii="Garamond" w:hAnsi="Garamond"/>
                <w:sz w:val="18"/>
                <w:szCs w:val="18"/>
                <w:lang w:val="en-GB"/>
              </w:rPr>
              <w:t xml:space="preserve">Portal web </w:t>
            </w:r>
            <w:hyperlink r:id="rId8" w:history="1">
              <w:r w:rsidRPr="008008FE">
                <w:rPr>
                  <w:rStyle w:val="Hipervnculo"/>
                  <w:rFonts w:ascii="Garamond" w:hAnsi="Garamond"/>
                  <w:sz w:val="18"/>
                  <w:szCs w:val="18"/>
                  <w:lang w:val="en-GB"/>
                </w:rPr>
                <w:t>www.gobernacionparinacota.gov.cl</w:t>
              </w:r>
            </w:hyperlink>
            <w:r w:rsidRPr="008008FE">
              <w:rPr>
                <w:rFonts w:ascii="Garamond" w:hAnsi="Garamond"/>
                <w:sz w:val="18"/>
                <w:szCs w:val="18"/>
                <w:lang w:val="en-GB"/>
              </w:rPr>
              <w:t> </w:t>
            </w:r>
          </w:p>
        </w:tc>
        <w:tc>
          <w:tcPr>
            <w:tcW w:w="2520" w:type="dxa"/>
          </w:tcPr>
          <w:p w:rsidR="007456C1" w:rsidRPr="008008FE" w:rsidRDefault="00C9537C" w:rsidP="00C51E1F">
            <w:pPr>
              <w:rPr>
                <w:rFonts w:ascii="Garamond" w:hAnsi="Garamond"/>
                <w:sz w:val="18"/>
                <w:szCs w:val="18"/>
              </w:rPr>
            </w:pPr>
            <w:r w:rsidRPr="008008FE">
              <w:rPr>
                <w:rFonts w:ascii="Garamond" w:hAnsi="Garamond"/>
                <w:sz w:val="18"/>
                <w:szCs w:val="18"/>
              </w:rPr>
              <w:t xml:space="preserve">Implementación y puesta en marcha de portal </w:t>
            </w:r>
            <w:hyperlink r:id="rId9" w:history="1">
              <w:r w:rsidRPr="008008FE">
                <w:rPr>
                  <w:rStyle w:val="Hipervnculo"/>
                  <w:rFonts w:ascii="Garamond" w:hAnsi="Garamond"/>
                  <w:sz w:val="18"/>
                  <w:szCs w:val="18"/>
                </w:rPr>
                <w:t>www.gobernacionparinacota.gov.cl</w:t>
              </w:r>
            </w:hyperlink>
            <w:r w:rsidRPr="008008FE">
              <w:rPr>
                <w:rFonts w:ascii="Garamond" w:hAnsi="Garamond"/>
                <w:sz w:val="18"/>
                <w:szCs w:val="18"/>
              </w:rPr>
              <w:t> </w:t>
            </w:r>
            <w:r w:rsidR="001034BE" w:rsidRPr="008008FE">
              <w:rPr>
                <w:rFonts w:ascii="Garamond" w:hAnsi="Garamond"/>
                <w:sz w:val="18"/>
                <w:szCs w:val="18"/>
              </w:rPr>
              <w:t xml:space="preserve">Herramienta vinculada con el derecho a la información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Entrega</w:t>
            </w:r>
            <w:r w:rsidR="00F67DF0">
              <w:rPr>
                <w:rFonts w:ascii="Garamond" w:hAnsi="Garamond"/>
                <w:sz w:val="18"/>
                <w:szCs w:val="18"/>
              </w:rPr>
              <w:t>r</w:t>
            </w:r>
            <w:r w:rsidRPr="008008FE">
              <w:rPr>
                <w:rFonts w:ascii="Garamond" w:hAnsi="Garamond"/>
                <w:sz w:val="18"/>
                <w:szCs w:val="18"/>
              </w:rPr>
              <w:t xml:space="preserve"> información </w:t>
            </w:r>
            <w:r w:rsidR="00F67DF0">
              <w:rPr>
                <w:rFonts w:ascii="Garamond" w:hAnsi="Garamond"/>
                <w:sz w:val="18"/>
                <w:szCs w:val="18"/>
              </w:rPr>
              <w:t>de la oferta pública en materia</w:t>
            </w:r>
            <w:r w:rsidRPr="008008FE">
              <w:rPr>
                <w:rFonts w:ascii="Garamond" w:hAnsi="Garamond"/>
                <w:sz w:val="18"/>
                <w:szCs w:val="18"/>
              </w:rPr>
              <w:t xml:space="preserve"> de productos, programas y proyectos públicos, beneficios sociales y oportunidades de participación.</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Habitantes del territorio provincial de Parinacota y toda persona que tiene acceso a </w:t>
            </w:r>
            <w:smartTag w:uri="urn:schemas-microsoft-com:office:smarttags" w:element="PersonName">
              <w:smartTagPr>
                <w:attr w:name="ProductID" w:val="la Internet."/>
              </w:smartTagPr>
              <w:r w:rsidRPr="008008FE">
                <w:rPr>
                  <w:rFonts w:ascii="Garamond" w:hAnsi="Garamond"/>
                  <w:sz w:val="18"/>
                  <w:szCs w:val="18"/>
                </w:rPr>
                <w:t>la Internet.</w:t>
              </w:r>
            </w:smartTag>
            <w:r w:rsidRPr="008008FE">
              <w:rPr>
                <w:rFonts w:ascii="Garamond" w:hAnsi="Garamond"/>
                <w:sz w:val="18"/>
                <w:szCs w:val="18"/>
              </w:rPr>
              <w:t> </w:t>
            </w:r>
          </w:p>
          <w:p w:rsidR="007456C1" w:rsidRPr="008008FE" w:rsidRDefault="007456C1" w:rsidP="00C51E1F">
            <w:pPr>
              <w:rPr>
                <w:rFonts w:ascii="Garamond" w:hAnsi="Garamond"/>
                <w:sz w:val="18"/>
                <w:szCs w:val="18"/>
              </w:rPr>
            </w:pPr>
          </w:p>
        </w:tc>
      </w:tr>
      <w:tr w:rsidR="007456C1" w:rsidRPr="008008FE" w:rsidTr="007A6502">
        <w:tc>
          <w:tcPr>
            <w:tcW w:w="1173" w:type="dxa"/>
            <w:vMerge/>
          </w:tcPr>
          <w:p w:rsidR="007456C1" w:rsidRPr="008008FE" w:rsidRDefault="007456C1" w:rsidP="008008FE">
            <w:pPr>
              <w:jc w:val="both"/>
              <w:rPr>
                <w:rFonts w:ascii="Garamond" w:hAnsi="Garamond"/>
                <w:sz w:val="18"/>
                <w:szCs w:val="18"/>
              </w:rPr>
            </w:pPr>
          </w:p>
        </w:tc>
        <w:tc>
          <w:tcPr>
            <w:tcW w:w="1620" w:type="dxa"/>
            <w:shd w:val="clear" w:color="auto" w:fill="auto"/>
          </w:tcPr>
          <w:p w:rsidR="007456C1" w:rsidRPr="008008FE" w:rsidRDefault="00C9537C" w:rsidP="00C51E1F">
            <w:pPr>
              <w:rPr>
                <w:rFonts w:ascii="Garamond" w:hAnsi="Garamond"/>
                <w:sz w:val="18"/>
                <w:szCs w:val="18"/>
              </w:rPr>
            </w:pPr>
            <w:r w:rsidRPr="008008FE">
              <w:rPr>
                <w:rFonts w:ascii="Garamond" w:hAnsi="Garamond"/>
                <w:sz w:val="18"/>
                <w:szCs w:val="18"/>
              </w:rPr>
              <w:t>Programa Gobierno + Cerca </w:t>
            </w:r>
          </w:p>
        </w:tc>
        <w:tc>
          <w:tcPr>
            <w:tcW w:w="2520" w:type="dxa"/>
          </w:tcPr>
          <w:p w:rsidR="007456C1" w:rsidRPr="008008FE" w:rsidRDefault="00C9537C" w:rsidP="00C51E1F">
            <w:pPr>
              <w:rPr>
                <w:rFonts w:ascii="Garamond" w:hAnsi="Garamond"/>
                <w:sz w:val="18"/>
                <w:szCs w:val="18"/>
              </w:rPr>
            </w:pPr>
            <w:r w:rsidRPr="008008FE">
              <w:rPr>
                <w:rFonts w:ascii="Garamond" w:hAnsi="Garamond"/>
                <w:sz w:val="18"/>
                <w:szCs w:val="18"/>
              </w:rPr>
              <w:t>Impulsar la participación ciudadana, a través</w:t>
            </w:r>
            <w:r w:rsidR="00F67DF0">
              <w:rPr>
                <w:rFonts w:ascii="Garamond" w:hAnsi="Garamond"/>
                <w:sz w:val="18"/>
                <w:szCs w:val="18"/>
              </w:rPr>
              <w:t xml:space="preserve"> de la entrega de información pú</w:t>
            </w:r>
            <w:r w:rsidRPr="008008FE">
              <w:rPr>
                <w:rFonts w:ascii="Garamond" w:hAnsi="Garamond"/>
                <w:sz w:val="18"/>
                <w:szCs w:val="18"/>
              </w:rPr>
              <w:t>blica, oportuna y de calidad a los usuari@s</w:t>
            </w:r>
          </w:p>
        </w:tc>
        <w:tc>
          <w:tcPr>
            <w:tcW w:w="3060" w:type="dxa"/>
          </w:tcPr>
          <w:p w:rsidR="007456C1" w:rsidRPr="008008FE" w:rsidRDefault="00F67DF0" w:rsidP="00C51E1F">
            <w:pPr>
              <w:rPr>
                <w:rFonts w:ascii="Garamond" w:hAnsi="Garamond"/>
                <w:sz w:val="18"/>
                <w:szCs w:val="18"/>
              </w:rPr>
            </w:pPr>
            <w:r>
              <w:rPr>
                <w:rFonts w:ascii="Garamond" w:hAnsi="Garamond"/>
                <w:sz w:val="18"/>
                <w:szCs w:val="18"/>
              </w:rPr>
              <w:t>D</w:t>
            </w:r>
            <w:r w:rsidR="00C9537C" w:rsidRPr="008008FE">
              <w:rPr>
                <w:rFonts w:ascii="Garamond" w:hAnsi="Garamond"/>
                <w:sz w:val="18"/>
                <w:szCs w:val="18"/>
              </w:rPr>
              <w:t>esarrolla</w:t>
            </w:r>
            <w:r>
              <w:rPr>
                <w:rFonts w:ascii="Garamond" w:hAnsi="Garamond"/>
                <w:sz w:val="18"/>
                <w:szCs w:val="18"/>
              </w:rPr>
              <w:t>r</w:t>
            </w:r>
            <w:r w:rsidR="00C9537C" w:rsidRPr="008008FE">
              <w:rPr>
                <w:rFonts w:ascii="Garamond" w:hAnsi="Garamond"/>
                <w:sz w:val="18"/>
                <w:szCs w:val="18"/>
              </w:rPr>
              <w:t xml:space="preserve"> </w:t>
            </w:r>
            <w:r w:rsidR="007456C1" w:rsidRPr="008008FE">
              <w:rPr>
                <w:rFonts w:ascii="Garamond" w:hAnsi="Garamond"/>
                <w:sz w:val="18"/>
                <w:szCs w:val="18"/>
              </w:rPr>
              <w:t xml:space="preserve">diálogos sociales y ferias de Servicios Públicos, para entregar la oferta publica a </w:t>
            </w:r>
            <w:r w:rsidR="001034BE" w:rsidRPr="008008FE">
              <w:rPr>
                <w:rFonts w:ascii="Garamond" w:hAnsi="Garamond"/>
                <w:sz w:val="18"/>
                <w:szCs w:val="18"/>
              </w:rPr>
              <w:t>los habitantes de localidades má</w:t>
            </w:r>
            <w:r w:rsidR="007456C1" w:rsidRPr="008008FE">
              <w:rPr>
                <w:rFonts w:ascii="Garamond" w:hAnsi="Garamond"/>
                <w:sz w:val="18"/>
                <w:szCs w:val="18"/>
              </w:rPr>
              <w:t>s apartadas del territorio</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Servicio</w:t>
            </w:r>
            <w:r w:rsidR="001034BE" w:rsidRPr="008008FE">
              <w:rPr>
                <w:rFonts w:ascii="Garamond" w:hAnsi="Garamond"/>
                <w:sz w:val="18"/>
                <w:szCs w:val="18"/>
              </w:rPr>
              <w:t>s Públicos con oferta pública, c</w:t>
            </w:r>
            <w:r w:rsidRPr="008008FE">
              <w:rPr>
                <w:rFonts w:ascii="Garamond" w:hAnsi="Garamond"/>
                <w:sz w:val="18"/>
                <w:szCs w:val="18"/>
              </w:rPr>
              <w:t xml:space="preserve">omunidades de localidades </w:t>
            </w:r>
            <w:r w:rsidR="001034BE" w:rsidRPr="008008FE">
              <w:rPr>
                <w:rFonts w:ascii="Garamond" w:hAnsi="Garamond"/>
                <w:sz w:val="18"/>
                <w:szCs w:val="18"/>
              </w:rPr>
              <w:t>más apartadas de la provincia, y</w:t>
            </w:r>
            <w:r w:rsidRPr="008008FE">
              <w:rPr>
                <w:rFonts w:ascii="Garamond" w:hAnsi="Garamond"/>
                <w:sz w:val="18"/>
                <w:szCs w:val="18"/>
              </w:rPr>
              <w:t xml:space="preserve"> en algunos ca</w:t>
            </w:r>
            <w:r w:rsidR="001034BE" w:rsidRPr="008008FE">
              <w:rPr>
                <w:rFonts w:ascii="Garamond" w:hAnsi="Garamond"/>
                <w:sz w:val="18"/>
                <w:szCs w:val="18"/>
              </w:rPr>
              <w:t>s</w:t>
            </w:r>
            <w:r w:rsidRPr="008008FE">
              <w:rPr>
                <w:rFonts w:ascii="Garamond" w:hAnsi="Garamond"/>
                <w:sz w:val="18"/>
                <w:szCs w:val="18"/>
              </w:rPr>
              <w:t>os el sector privado</w:t>
            </w:r>
          </w:p>
        </w:tc>
      </w:tr>
      <w:tr w:rsidR="007456C1" w:rsidRPr="008008FE" w:rsidTr="007A6502">
        <w:trPr>
          <w:trHeight w:val="172"/>
        </w:trPr>
        <w:tc>
          <w:tcPr>
            <w:tcW w:w="1173" w:type="dxa"/>
            <w:vMerge/>
          </w:tcPr>
          <w:p w:rsidR="007456C1" w:rsidRPr="008008FE" w:rsidRDefault="007456C1" w:rsidP="008008FE">
            <w:pPr>
              <w:jc w:val="both"/>
              <w:rPr>
                <w:rFonts w:ascii="Garamond" w:hAnsi="Garamond"/>
                <w:sz w:val="18"/>
                <w:szCs w:val="18"/>
              </w:rPr>
            </w:pPr>
          </w:p>
        </w:tc>
        <w:tc>
          <w:tcPr>
            <w:tcW w:w="1620" w:type="dxa"/>
            <w:shd w:val="clear" w:color="auto" w:fill="auto"/>
          </w:tcPr>
          <w:p w:rsidR="007456C1" w:rsidRPr="008008FE" w:rsidRDefault="00C9537C" w:rsidP="00C51E1F">
            <w:pPr>
              <w:rPr>
                <w:rFonts w:ascii="Garamond" w:hAnsi="Garamond"/>
                <w:sz w:val="18"/>
                <w:szCs w:val="18"/>
              </w:rPr>
            </w:pPr>
            <w:r w:rsidRPr="008008FE">
              <w:rPr>
                <w:rFonts w:ascii="Garamond" w:hAnsi="Garamond"/>
                <w:sz w:val="18"/>
                <w:szCs w:val="18"/>
              </w:rPr>
              <w:t>Programa Gobierno-Policía-Comunidad. </w:t>
            </w:r>
          </w:p>
        </w:tc>
        <w:tc>
          <w:tcPr>
            <w:tcW w:w="2520" w:type="dxa"/>
          </w:tcPr>
          <w:p w:rsidR="007456C1" w:rsidRPr="008008FE" w:rsidRDefault="00C9537C" w:rsidP="00C51E1F">
            <w:pPr>
              <w:rPr>
                <w:rFonts w:ascii="Garamond" w:hAnsi="Garamond"/>
                <w:sz w:val="18"/>
                <w:szCs w:val="18"/>
              </w:rPr>
            </w:pPr>
            <w:r w:rsidRPr="008008FE">
              <w:rPr>
                <w:rFonts w:ascii="Garamond" w:hAnsi="Garamond"/>
                <w:sz w:val="18"/>
                <w:szCs w:val="18"/>
              </w:rPr>
              <w:t>Recabar información de la ciudadanía, informar, y coordinar con la comunidad problemas atingentes a la seguridad de la ciudadanía y delitos de mayor connotación pública</w:t>
            </w:r>
          </w:p>
        </w:tc>
        <w:tc>
          <w:tcPr>
            <w:tcW w:w="3060" w:type="dxa"/>
          </w:tcPr>
          <w:p w:rsidR="007456C1" w:rsidRPr="008008FE" w:rsidRDefault="00F67DF0" w:rsidP="00C51E1F">
            <w:pPr>
              <w:rPr>
                <w:rFonts w:ascii="Garamond" w:hAnsi="Garamond"/>
                <w:sz w:val="18"/>
                <w:szCs w:val="18"/>
              </w:rPr>
            </w:pPr>
            <w:r>
              <w:rPr>
                <w:rFonts w:ascii="Garamond" w:hAnsi="Garamond"/>
                <w:sz w:val="18"/>
                <w:szCs w:val="18"/>
              </w:rPr>
              <w:t>Realizar</w:t>
            </w:r>
            <w:r w:rsidR="00C9537C" w:rsidRPr="008008FE">
              <w:rPr>
                <w:rFonts w:ascii="Garamond" w:hAnsi="Garamond"/>
                <w:sz w:val="18"/>
                <w:szCs w:val="18"/>
              </w:rPr>
              <w:t xml:space="preserve"> talleres con los habitantes de la provincia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Carabineros, Policía de Investigaciones, Ministerio Publico, Gobernación de Parinacota y Habitantes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w:t>
            </w:r>
          </w:p>
        </w:tc>
      </w:tr>
      <w:tr w:rsidR="007456C1" w:rsidRPr="008008FE" w:rsidTr="007A6502">
        <w:tc>
          <w:tcPr>
            <w:tcW w:w="1173" w:type="dxa"/>
            <w:vMerge/>
          </w:tcPr>
          <w:p w:rsidR="007456C1" w:rsidRPr="008008FE" w:rsidRDefault="007456C1" w:rsidP="008008FE">
            <w:pPr>
              <w:jc w:val="both"/>
              <w:rPr>
                <w:rFonts w:ascii="Garamond" w:hAnsi="Garamond"/>
                <w:sz w:val="18"/>
                <w:szCs w:val="18"/>
              </w:rPr>
            </w:pPr>
          </w:p>
        </w:tc>
        <w:tc>
          <w:tcPr>
            <w:tcW w:w="1620" w:type="dxa"/>
            <w:shd w:val="clear" w:color="auto" w:fill="auto"/>
          </w:tcPr>
          <w:p w:rsidR="007456C1" w:rsidRPr="008008FE" w:rsidRDefault="00C9537C" w:rsidP="00C51E1F">
            <w:pPr>
              <w:rPr>
                <w:rFonts w:ascii="Garamond" w:hAnsi="Garamond"/>
                <w:sz w:val="18"/>
                <w:szCs w:val="18"/>
              </w:rPr>
            </w:pPr>
            <w:r w:rsidRPr="008008FE">
              <w:rPr>
                <w:rFonts w:ascii="Garamond" w:hAnsi="Garamond"/>
                <w:sz w:val="18"/>
                <w:szCs w:val="18"/>
              </w:rPr>
              <w:t>Comité de Protección Social</w:t>
            </w:r>
          </w:p>
        </w:tc>
        <w:tc>
          <w:tcPr>
            <w:tcW w:w="2520" w:type="dxa"/>
          </w:tcPr>
          <w:p w:rsidR="007456C1" w:rsidRPr="008008FE" w:rsidRDefault="001034BE" w:rsidP="00C51E1F">
            <w:pPr>
              <w:rPr>
                <w:rFonts w:ascii="Garamond" w:hAnsi="Garamond"/>
                <w:sz w:val="18"/>
                <w:szCs w:val="18"/>
              </w:rPr>
            </w:pPr>
            <w:r w:rsidRPr="008008FE">
              <w:rPr>
                <w:rFonts w:ascii="Garamond" w:hAnsi="Garamond"/>
                <w:sz w:val="18"/>
                <w:szCs w:val="18"/>
              </w:rPr>
              <w:t>Coordinar la oferta pública del sistema de protección social, para los usuarios (rías) del Chilesolidario y focalización de territorios vuln</w:t>
            </w:r>
            <w:r w:rsidR="00840F14" w:rsidRPr="008008FE">
              <w:rPr>
                <w:rFonts w:ascii="Garamond" w:hAnsi="Garamond"/>
                <w:sz w:val="18"/>
                <w:szCs w:val="18"/>
              </w:rPr>
              <w:t>erables con mayor riesgo social</w:t>
            </w:r>
          </w:p>
        </w:tc>
        <w:tc>
          <w:tcPr>
            <w:tcW w:w="3060" w:type="dxa"/>
          </w:tcPr>
          <w:p w:rsidR="007456C1" w:rsidRPr="008008FE" w:rsidRDefault="00F67DF0" w:rsidP="00C51E1F">
            <w:pPr>
              <w:rPr>
                <w:rFonts w:ascii="Garamond" w:hAnsi="Garamond"/>
                <w:sz w:val="18"/>
                <w:szCs w:val="18"/>
              </w:rPr>
            </w:pPr>
            <w:r>
              <w:rPr>
                <w:rFonts w:ascii="Garamond" w:hAnsi="Garamond"/>
                <w:sz w:val="18"/>
                <w:szCs w:val="18"/>
              </w:rPr>
              <w:t>G</w:t>
            </w:r>
            <w:r w:rsidR="001034BE" w:rsidRPr="008008FE">
              <w:rPr>
                <w:rFonts w:ascii="Garamond" w:hAnsi="Garamond"/>
                <w:sz w:val="18"/>
                <w:szCs w:val="18"/>
              </w:rPr>
              <w:t xml:space="preserve">enerar  programas de mayor impacto para </w:t>
            </w:r>
            <w:smartTag w:uri="urn:schemas-microsoft-com:office:smarttags" w:element="PersonName">
              <w:smartTagPr>
                <w:attr w:name="ProductID" w:val="la Provincia"/>
              </w:smartTagPr>
              <w:r w:rsidR="001034BE" w:rsidRPr="008008FE">
                <w:rPr>
                  <w:rFonts w:ascii="Garamond" w:hAnsi="Garamond"/>
                  <w:sz w:val="18"/>
                  <w:szCs w:val="18"/>
                </w:rPr>
                <w:t>la Provincia</w:t>
              </w:r>
            </w:smartTag>
            <w:r w:rsidR="001034BE" w:rsidRPr="008008FE">
              <w:rPr>
                <w:rFonts w:ascii="Garamond" w:hAnsi="Garamond"/>
                <w:sz w:val="18"/>
                <w:szCs w:val="18"/>
              </w:rPr>
              <w:t xml:space="preserve"> </w:t>
            </w:r>
          </w:p>
        </w:tc>
        <w:tc>
          <w:tcPr>
            <w:tcW w:w="2340" w:type="dxa"/>
          </w:tcPr>
          <w:p w:rsidR="007456C1" w:rsidRPr="008008FE" w:rsidRDefault="001034BE" w:rsidP="00C51E1F">
            <w:pPr>
              <w:rPr>
                <w:rFonts w:ascii="Garamond" w:hAnsi="Garamond"/>
                <w:sz w:val="18"/>
                <w:szCs w:val="18"/>
              </w:rPr>
            </w:pPr>
            <w:r w:rsidRPr="008008FE">
              <w:rPr>
                <w:rFonts w:ascii="Garamond" w:hAnsi="Garamond"/>
                <w:sz w:val="18"/>
                <w:szCs w:val="18"/>
              </w:rPr>
              <w:t>Servicios Públicos con oferta pú</w:t>
            </w:r>
            <w:r w:rsidR="007456C1" w:rsidRPr="008008FE">
              <w:rPr>
                <w:rFonts w:ascii="Garamond" w:hAnsi="Garamond"/>
                <w:sz w:val="18"/>
                <w:szCs w:val="18"/>
              </w:rPr>
              <w:t xml:space="preserve">blica en el área social, </w:t>
            </w:r>
            <w:r w:rsidR="007456C1" w:rsidRPr="008008FE">
              <w:rPr>
                <w:rFonts w:ascii="Garamond" w:hAnsi="Garamond"/>
                <w:sz w:val="18"/>
                <w:szCs w:val="18"/>
                <w:u w:val="single"/>
              </w:rPr>
              <w:t>municipalidades</w:t>
            </w:r>
            <w:r w:rsidRPr="008008FE">
              <w:rPr>
                <w:rFonts w:ascii="Garamond" w:hAnsi="Garamond"/>
                <w:sz w:val="18"/>
                <w:szCs w:val="18"/>
              </w:rPr>
              <w:t xml:space="preserve">; </w:t>
            </w:r>
            <w:r w:rsidR="007456C1" w:rsidRPr="008008FE">
              <w:rPr>
                <w:rFonts w:ascii="Garamond" w:hAnsi="Garamond"/>
                <w:sz w:val="18"/>
                <w:szCs w:val="18"/>
              </w:rPr>
              <w:t>beneficia a los integran</w:t>
            </w:r>
            <w:r w:rsidR="00840F14" w:rsidRPr="008008FE">
              <w:rPr>
                <w:rFonts w:ascii="Garamond" w:hAnsi="Garamond"/>
                <w:sz w:val="18"/>
                <w:szCs w:val="18"/>
              </w:rPr>
              <w:t>tes del programa Chilesolidario</w:t>
            </w:r>
          </w:p>
        </w:tc>
      </w:tr>
      <w:tr w:rsidR="007456C1" w:rsidRPr="008008FE" w:rsidTr="007A6502">
        <w:tc>
          <w:tcPr>
            <w:tcW w:w="1173" w:type="dxa"/>
            <w:vMerge/>
          </w:tcPr>
          <w:p w:rsidR="007456C1" w:rsidRPr="008008FE" w:rsidRDefault="007456C1" w:rsidP="008008FE">
            <w:pPr>
              <w:jc w:val="both"/>
              <w:rPr>
                <w:rFonts w:ascii="Garamond" w:hAnsi="Garamond"/>
                <w:sz w:val="18"/>
                <w:szCs w:val="18"/>
              </w:rPr>
            </w:pPr>
          </w:p>
        </w:tc>
        <w:tc>
          <w:tcPr>
            <w:tcW w:w="1620" w:type="dxa"/>
            <w:shd w:val="clear" w:color="auto" w:fill="auto"/>
          </w:tcPr>
          <w:p w:rsidR="007456C1" w:rsidRPr="008008FE" w:rsidRDefault="00C9537C" w:rsidP="00C51E1F">
            <w:pPr>
              <w:rPr>
                <w:rFonts w:ascii="Garamond" w:hAnsi="Garamond"/>
                <w:sz w:val="18"/>
                <w:szCs w:val="18"/>
              </w:rPr>
            </w:pPr>
            <w:r w:rsidRPr="008008FE">
              <w:rPr>
                <w:rFonts w:ascii="Garamond" w:hAnsi="Garamond"/>
                <w:sz w:val="18"/>
                <w:szCs w:val="18"/>
              </w:rPr>
              <w:t>Programa Parinacota Emprende </w:t>
            </w:r>
          </w:p>
        </w:tc>
        <w:tc>
          <w:tcPr>
            <w:tcW w:w="2520" w:type="dxa"/>
          </w:tcPr>
          <w:p w:rsidR="007456C1" w:rsidRPr="008008FE" w:rsidRDefault="00F67DF0" w:rsidP="00C51E1F">
            <w:pPr>
              <w:rPr>
                <w:rFonts w:ascii="Garamond" w:hAnsi="Garamond"/>
                <w:sz w:val="18"/>
                <w:szCs w:val="18"/>
              </w:rPr>
            </w:pPr>
            <w:r>
              <w:rPr>
                <w:rFonts w:ascii="Garamond" w:hAnsi="Garamond"/>
                <w:sz w:val="18"/>
                <w:szCs w:val="18"/>
              </w:rPr>
              <w:t>C</w:t>
            </w:r>
            <w:r w:rsidRPr="008008FE">
              <w:rPr>
                <w:rFonts w:ascii="Garamond" w:hAnsi="Garamond"/>
                <w:sz w:val="18"/>
                <w:szCs w:val="18"/>
              </w:rPr>
              <w:t>reación de dos mesas de trabajo: mesa público-privado de turismo y agropecuaria</w:t>
            </w:r>
            <w:r>
              <w:rPr>
                <w:rFonts w:ascii="Garamond" w:hAnsi="Garamond"/>
                <w:sz w:val="18"/>
                <w:szCs w:val="18"/>
              </w:rPr>
              <w:t>.</w:t>
            </w:r>
          </w:p>
        </w:tc>
        <w:tc>
          <w:tcPr>
            <w:tcW w:w="3060" w:type="dxa"/>
          </w:tcPr>
          <w:p w:rsidR="007456C1" w:rsidRPr="008008FE" w:rsidRDefault="00F67DF0" w:rsidP="00C51E1F">
            <w:pPr>
              <w:rPr>
                <w:rFonts w:ascii="Garamond" w:hAnsi="Garamond"/>
                <w:sz w:val="18"/>
                <w:szCs w:val="18"/>
              </w:rPr>
            </w:pPr>
            <w:r>
              <w:rPr>
                <w:rFonts w:ascii="Garamond" w:hAnsi="Garamond"/>
                <w:sz w:val="18"/>
                <w:szCs w:val="18"/>
              </w:rPr>
              <w:t>F</w:t>
            </w:r>
            <w:r w:rsidR="007456C1" w:rsidRPr="008008FE">
              <w:rPr>
                <w:rFonts w:ascii="Garamond" w:hAnsi="Garamond"/>
                <w:sz w:val="18"/>
                <w:szCs w:val="18"/>
              </w:rPr>
              <w:t>ortalecer iniciativas de carácter productivo y generación de mano de obra</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Pequeños y microempresarios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además de servicios públicos de Sernatur y de f</w:t>
            </w:r>
            <w:r w:rsidR="00840F14" w:rsidRPr="008008FE">
              <w:rPr>
                <w:rFonts w:ascii="Garamond" w:hAnsi="Garamond"/>
                <w:sz w:val="18"/>
                <w:szCs w:val="18"/>
              </w:rPr>
              <w:t>omento productivo de la región</w:t>
            </w:r>
          </w:p>
        </w:tc>
      </w:tr>
      <w:tr w:rsidR="007456C1" w:rsidRPr="008008FE" w:rsidTr="007A6502">
        <w:tc>
          <w:tcPr>
            <w:tcW w:w="1173" w:type="dxa"/>
            <w:vMerge/>
          </w:tcPr>
          <w:p w:rsidR="007456C1" w:rsidRPr="008008FE" w:rsidRDefault="007456C1" w:rsidP="008008FE">
            <w:pPr>
              <w:jc w:val="both"/>
              <w:rPr>
                <w:rFonts w:ascii="Garamond" w:hAnsi="Garamond"/>
                <w:sz w:val="18"/>
                <w:szCs w:val="18"/>
              </w:rPr>
            </w:pPr>
          </w:p>
        </w:tc>
        <w:tc>
          <w:tcPr>
            <w:tcW w:w="1620" w:type="dxa"/>
            <w:tcBorders>
              <w:bottom w:val="single" w:sz="4" w:space="0" w:color="auto"/>
            </w:tcBorders>
            <w:shd w:val="clear" w:color="auto" w:fill="auto"/>
          </w:tcPr>
          <w:p w:rsidR="007456C1" w:rsidRPr="008008FE" w:rsidRDefault="00C9537C" w:rsidP="00C51E1F">
            <w:pPr>
              <w:rPr>
                <w:rFonts w:ascii="Garamond" w:hAnsi="Garamond"/>
                <w:sz w:val="18"/>
                <w:szCs w:val="18"/>
              </w:rPr>
            </w:pPr>
            <w:r w:rsidRPr="008008FE">
              <w:rPr>
                <w:rFonts w:ascii="Garamond" w:hAnsi="Garamond"/>
                <w:sz w:val="18"/>
                <w:szCs w:val="18"/>
              </w:rPr>
              <w:t>Comité de Protección Civil y Emergencias  </w:t>
            </w:r>
          </w:p>
        </w:tc>
        <w:tc>
          <w:tcPr>
            <w:tcW w:w="2520" w:type="dxa"/>
            <w:tcBorders>
              <w:bottom w:val="single" w:sz="4" w:space="0" w:color="auto"/>
            </w:tcBorders>
          </w:tcPr>
          <w:p w:rsidR="007456C1" w:rsidRPr="008008FE" w:rsidRDefault="001034BE" w:rsidP="00C51E1F">
            <w:pPr>
              <w:rPr>
                <w:rFonts w:ascii="Garamond" w:hAnsi="Garamond"/>
                <w:sz w:val="18"/>
                <w:szCs w:val="18"/>
              </w:rPr>
            </w:pPr>
            <w:r w:rsidRPr="008008FE">
              <w:rPr>
                <w:rFonts w:ascii="Garamond" w:hAnsi="Garamond"/>
                <w:sz w:val="18"/>
                <w:szCs w:val="18"/>
              </w:rPr>
              <w:t>El objetivo de la creación de este comité es el mitigar los daño</w:t>
            </w:r>
            <w:r w:rsidR="00900630" w:rsidRPr="008008FE">
              <w:rPr>
                <w:rFonts w:ascii="Garamond" w:hAnsi="Garamond"/>
                <w:sz w:val="18"/>
                <w:szCs w:val="18"/>
              </w:rPr>
              <w:t xml:space="preserve">s causados por eventos antrópicos, </w:t>
            </w:r>
            <w:r w:rsidRPr="008008FE">
              <w:rPr>
                <w:rFonts w:ascii="Garamond" w:hAnsi="Garamond"/>
                <w:sz w:val="18"/>
                <w:szCs w:val="18"/>
              </w:rPr>
              <w:t xml:space="preserve"> como naturales de emergencias en la población</w:t>
            </w:r>
          </w:p>
        </w:tc>
        <w:tc>
          <w:tcPr>
            <w:tcW w:w="3060" w:type="dxa"/>
            <w:tcBorders>
              <w:bottom w:val="single" w:sz="4" w:space="0" w:color="auto"/>
            </w:tcBorders>
          </w:tcPr>
          <w:p w:rsidR="007456C1" w:rsidRPr="008008FE" w:rsidRDefault="00F67DF0" w:rsidP="00C51E1F">
            <w:pPr>
              <w:rPr>
                <w:rFonts w:ascii="Garamond" w:hAnsi="Garamond"/>
                <w:sz w:val="18"/>
                <w:szCs w:val="18"/>
              </w:rPr>
            </w:pPr>
            <w:r>
              <w:rPr>
                <w:rFonts w:ascii="Garamond" w:hAnsi="Garamond"/>
                <w:sz w:val="18"/>
                <w:szCs w:val="18"/>
              </w:rPr>
              <w:t>G</w:t>
            </w:r>
            <w:r w:rsidR="007456C1" w:rsidRPr="008008FE">
              <w:rPr>
                <w:rFonts w:ascii="Garamond" w:hAnsi="Garamond"/>
                <w:sz w:val="18"/>
                <w:szCs w:val="18"/>
              </w:rPr>
              <w:t>enerar una mayor capacidad de respuesta del comité de operaciones de emergencias y preparar a la población para enfrentar eve</w:t>
            </w:r>
            <w:r w:rsidR="00840F14" w:rsidRPr="008008FE">
              <w:rPr>
                <w:rFonts w:ascii="Garamond" w:hAnsi="Garamond"/>
                <w:sz w:val="18"/>
                <w:szCs w:val="18"/>
              </w:rPr>
              <w:t>ntos de emergencias y desastres</w:t>
            </w:r>
          </w:p>
        </w:tc>
        <w:tc>
          <w:tcPr>
            <w:tcW w:w="234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Servicios Públicos atingentes al á</w:t>
            </w:r>
            <w:r w:rsidR="00840F14" w:rsidRPr="008008FE">
              <w:rPr>
                <w:rFonts w:ascii="Garamond" w:hAnsi="Garamond"/>
                <w:sz w:val="18"/>
                <w:szCs w:val="18"/>
              </w:rPr>
              <w:t>rea de emergencias y desastres</w:t>
            </w:r>
          </w:p>
        </w:tc>
      </w:tr>
      <w:tr w:rsidR="007456C1" w:rsidRPr="008008FE" w:rsidTr="007A6502">
        <w:tc>
          <w:tcPr>
            <w:tcW w:w="1173" w:type="dxa"/>
            <w:vMerge/>
          </w:tcPr>
          <w:p w:rsidR="007456C1" w:rsidRPr="008008FE" w:rsidRDefault="007456C1" w:rsidP="008008FE">
            <w:pPr>
              <w:jc w:val="both"/>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Respeto a la diversidad, n</w:t>
            </w:r>
            <w:r w:rsidR="00840F14" w:rsidRPr="008008FE">
              <w:rPr>
                <w:rFonts w:ascii="Garamond" w:hAnsi="Garamond"/>
                <w:sz w:val="18"/>
                <w:szCs w:val="18"/>
              </w:rPr>
              <w:t>o exclusión y no discriminación</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Enfoque d</w:t>
            </w:r>
            <w:r w:rsidR="00900630" w:rsidRPr="008008FE">
              <w:rPr>
                <w:rFonts w:ascii="Garamond" w:hAnsi="Garamond"/>
                <w:sz w:val="18"/>
                <w:szCs w:val="18"/>
              </w:rPr>
              <w:t>e g</w:t>
            </w:r>
            <w:r w:rsidRPr="008008FE">
              <w:rPr>
                <w:rFonts w:ascii="Garamond" w:hAnsi="Garamond"/>
                <w:sz w:val="18"/>
                <w:szCs w:val="18"/>
              </w:rPr>
              <w:t>énero y medidas de equidad, para promover el re</w:t>
            </w:r>
            <w:r w:rsidR="00900630" w:rsidRPr="008008FE">
              <w:rPr>
                <w:rFonts w:ascii="Garamond" w:hAnsi="Garamond"/>
                <w:sz w:val="18"/>
                <w:szCs w:val="18"/>
              </w:rPr>
              <w:t>speto a la diversidad cultural</w:t>
            </w:r>
          </w:p>
        </w:tc>
        <w:tc>
          <w:tcPr>
            <w:tcW w:w="3060" w:type="dxa"/>
            <w:shd w:val="clear" w:color="auto" w:fill="E6E6E6"/>
          </w:tcPr>
          <w:p w:rsidR="007456C1" w:rsidRPr="008008FE" w:rsidRDefault="00900630" w:rsidP="00C51E1F">
            <w:pPr>
              <w:rPr>
                <w:rFonts w:ascii="Garamond" w:hAnsi="Garamond"/>
                <w:sz w:val="18"/>
                <w:szCs w:val="18"/>
              </w:rPr>
            </w:pPr>
            <w:r w:rsidRPr="008008FE">
              <w:rPr>
                <w:rFonts w:ascii="Garamond" w:hAnsi="Garamond"/>
                <w:sz w:val="18"/>
                <w:szCs w:val="18"/>
              </w:rPr>
              <w:t>Enfoque de gé</w:t>
            </w:r>
            <w:r w:rsidR="007456C1" w:rsidRPr="008008FE">
              <w:rPr>
                <w:rFonts w:ascii="Garamond" w:hAnsi="Garamond"/>
                <w:sz w:val="18"/>
                <w:szCs w:val="18"/>
              </w:rPr>
              <w:t>nero y medidas de equidad de manera permanente y sistemática en las acciones, tareas y actividades asociadas a los productos estratégicos del servicio, fortalecer la gestión interna y la interrelación con otros servicios en esta mater</w:t>
            </w:r>
            <w:r w:rsidRPr="008008FE">
              <w:rPr>
                <w:rFonts w:ascii="Garamond" w:hAnsi="Garamond"/>
                <w:sz w:val="18"/>
                <w:szCs w:val="18"/>
              </w:rPr>
              <w:t>ia, además de promover el respe</w:t>
            </w:r>
            <w:r w:rsidR="007456C1" w:rsidRPr="008008FE">
              <w:rPr>
                <w:rFonts w:ascii="Garamond" w:hAnsi="Garamond"/>
                <w:sz w:val="18"/>
                <w:szCs w:val="18"/>
              </w:rPr>
              <w:t>to a la diversidad cultural en conjunto con la sociedad civil, buscar la eliminación de toda forma de discriminación a través de la entrega de Servicios, beneficios, r</w:t>
            </w:r>
            <w:r w:rsidR="00840F14" w:rsidRPr="008008FE">
              <w:rPr>
                <w:rFonts w:ascii="Garamond" w:hAnsi="Garamond"/>
                <w:sz w:val="18"/>
                <w:szCs w:val="18"/>
              </w:rPr>
              <w:t>euniones, mesas de trabajo, etc</w:t>
            </w:r>
            <w:r w:rsidR="007A6502">
              <w:rPr>
                <w:rFonts w:ascii="Garamond" w:hAnsi="Garamond"/>
                <w:sz w:val="18"/>
                <w:szCs w:val="18"/>
              </w:rPr>
              <w:t>.</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Servicios Públicos y todos los habitantes de etnias indíg</w:t>
            </w:r>
            <w:r w:rsidR="00840F14" w:rsidRPr="008008FE">
              <w:rPr>
                <w:rFonts w:ascii="Garamond" w:hAnsi="Garamond"/>
                <w:sz w:val="18"/>
                <w:szCs w:val="18"/>
              </w:rPr>
              <w:t>enas reconocidas por el estado</w:t>
            </w:r>
          </w:p>
        </w:tc>
      </w:tr>
      <w:tr w:rsidR="007456C1" w:rsidRPr="008008FE" w:rsidTr="007A6502">
        <w:tc>
          <w:tcPr>
            <w:tcW w:w="1173" w:type="dxa"/>
            <w:vMerge w:val="restart"/>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Ministerio del Interior / Intendencia Región de Coquimbo </w:t>
            </w: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S.I.A.C. (Sistema Integrado de Atención Ciudadana)</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Oficina de Información</w:t>
            </w:r>
            <w:r w:rsidR="00F67DF0">
              <w:rPr>
                <w:rFonts w:ascii="Garamond" w:hAnsi="Garamond"/>
                <w:sz w:val="18"/>
                <w:szCs w:val="18"/>
              </w:rPr>
              <w:t>, R</w:t>
            </w:r>
            <w:r w:rsidRPr="008008FE">
              <w:rPr>
                <w:rFonts w:ascii="Garamond" w:hAnsi="Garamond"/>
                <w:sz w:val="18"/>
                <w:szCs w:val="18"/>
              </w:rPr>
              <w:t>eclamo</w:t>
            </w:r>
            <w:r w:rsidR="00F67DF0">
              <w:rPr>
                <w:rFonts w:ascii="Garamond" w:hAnsi="Garamond"/>
                <w:sz w:val="18"/>
                <w:szCs w:val="18"/>
              </w:rPr>
              <w:t>s y S</w:t>
            </w:r>
            <w:r w:rsidRPr="008008FE">
              <w:rPr>
                <w:rFonts w:ascii="Garamond" w:hAnsi="Garamond"/>
                <w:sz w:val="18"/>
                <w:szCs w:val="18"/>
              </w:rPr>
              <w:t>ugerencias</w:t>
            </w:r>
            <w:r w:rsidR="00F67DF0">
              <w:rPr>
                <w:rFonts w:ascii="Garamond" w:hAnsi="Garamond"/>
                <w:sz w:val="18"/>
                <w:szCs w:val="18"/>
              </w:rPr>
              <w:t xml:space="preserve"> (OIRS</w:t>
            </w:r>
            <w:r w:rsidR="00751508">
              <w:rPr>
                <w:rFonts w:ascii="Garamond" w:hAnsi="Garamond"/>
                <w:sz w:val="18"/>
                <w:szCs w:val="18"/>
              </w:rPr>
              <w:t>) para atención de público</w:t>
            </w:r>
            <w:r w:rsidRPr="008008FE">
              <w:rPr>
                <w:rFonts w:ascii="Garamond" w:hAnsi="Garamond"/>
                <w:sz w:val="18"/>
                <w:szCs w:val="18"/>
              </w:rPr>
              <w:t xml:space="preserve"> que demande orientación respecto de benefic</w:t>
            </w:r>
            <w:r w:rsidR="00900630" w:rsidRPr="008008FE">
              <w:rPr>
                <w:rFonts w:ascii="Garamond" w:hAnsi="Garamond"/>
                <w:sz w:val="18"/>
                <w:szCs w:val="18"/>
              </w:rPr>
              <w:t>ios estatales, y otros trámites</w:t>
            </w:r>
          </w:p>
        </w:tc>
        <w:tc>
          <w:tcPr>
            <w:tcW w:w="3060" w:type="dxa"/>
          </w:tcPr>
          <w:p w:rsidR="007456C1" w:rsidRPr="008008FE" w:rsidRDefault="00F67DF0" w:rsidP="00C51E1F">
            <w:pPr>
              <w:rPr>
                <w:rFonts w:ascii="Garamond" w:hAnsi="Garamond"/>
                <w:sz w:val="18"/>
                <w:szCs w:val="18"/>
              </w:rPr>
            </w:pPr>
            <w:r>
              <w:rPr>
                <w:rFonts w:ascii="Garamond" w:hAnsi="Garamond"/>
                <w:sz w:val="18"/>
                <w:szCs w:val="18"/>
              </w:rPr>
              <w:t>C</w:t>
            </w:r>
            <w:r w:rsidR="00900630" w:rsidRPr="008008FE">
              <w:rPr>
                <w:rFonts w:ascii="Garamond" w:hAnsi="Garamond"/>
                <w:sz w:val="18"/>
                <w:szCs w:val="18"/>
              </w:rPr>
              <w:t xml:space="preserve">analizar los reclamos y sugerencias de los habitantes de </w:t>
            </w:r>
            <w:smartTag w:uri="urn:schemas-microsoft-com:office:smarttags" w:element="PersonName">
              <w:smartTagPr>
                <w:attr w:name="ProductID" w:val="ս烠ռݨսldǷ̊ĀꀀߨտבnpבvȪ萠ն虊ն&#10;虧ն:㐸尐6㒐尐䜀藱&#10;בŞࢠłࢠǪࢠ¥ࢠ&#10;&#10;łࢠŐࢠ菘ն菠ն菨ն矚矚\??\C:\WINDOWS\SYSTEM32\SPOOL\DRIVERS\W32X86\3\HPC30XXC.INI潃灭湯湥䙴汩獥⸀A傑牥䍳浯潰敮瑮䙟䉟Ôadŋ̈ˬC:\Documents and Settings\Usuario\Datos de programa\Microsoft\Clip Organizer\Offic10.MGC;C:\Archivos de programa\Microsoft Office\MEDIA\CAGCAT10\CAGCAT10.MMW|C:\Archivos de programa\Microsoft Office\MEDIA\CAGCAT10\3082\cagcat10.mml;C:\Archivos de programa\Microsoft Office\MEDIA\OFFICE11\OFFICE10.MMW|C:\Archivos de programa\Microsoft Office\MEDIA\OFFICE11\3082\office10.mml䰀一䬀蘀Taƨ̉騨ն俠⃐㫪ၩ〫鴰䌯尺尀㄀昀ꀹၡ䐀䍏䵕繅1䐀̀Ѐ暾鐹젺ᒪ䐀漀挀甀洀攀渀琀猀 愀渀搀 匀攀琀琀椀渀最猀᠀㰀㄀Ⴆ唀畳牡潩☀̀Ѐ暾ꀹ脺ᒨ唀猀甀愀爀椀漀ᘀ昀㄀笀፾䐀呁协繄1一̀Ѐ暾ꀹ젺ᒪ㠀䐀愀琀漀猀 搀攀 瀀爀漀最爀愀洀愀䀀桳汥㍬⸲汤ⱬ㈭㜱㔶᠀䈀㄀頺ᒛ䴀䍉佒繓1⨀̀Ѐ暾ꀹऺᒬ䴀椀挀爀漀猀漀昀琀᠀㐀㄀☺Ⴍ圀牯d ̀Ѐ暾ꐹ☺ᒭ圀漀爀搀᐀㈀րऺ€䜀㉕㡁繆⸱十D̀Ѐ輺ऺᒬ䜀甀愀爀搀愀搀漀 挀漀渀 䄀甀琀漀爀爀攀挀甀瀀攀爀愀挀椀渀 搀攀 䔀猀瀀愀挀椀漀猀 礀 䴀攀挀愀渀椀猀洀漀猀 搀攀 瀀愀爀琀椀挀椀瀀愀挀椀渀 猀漀挀椀愀氀 ⠀㈀ 搀攀 樀甀氀椀漀⤀⸀愀猀搀ᰀDTĜ̈଀ϴ㱴϶յ痾㈠㨱ㄴ㈺‴䵇ൔ匊牥敶㩲䴠捩潲潳瑦䤭卉㘯〮਍偐敓癲牥›偐㩖㌠‰㩈䈠奁䑉䱓乇䴱㌰嘠›ര䌊湯整瑮吭灹㩥琠硥⽴瑨汭※档牡敳㵴獩ⵯ㠸㤵ㄭ਍硅楰敲㩳䴠湯‬㘰䨠汵㈠〰‹ㄲ㐺㨰㐲䜠呍਍慃档ⵥ潃瑮潲㩬渠ⵯ慣档൥倊慲浧㩡渠ⵯ慣档൥倊倳›偃∽卄⁐啃⁒呏楐䤠䑎传剔⁩乏⁌䥆≎਍敓⵴潃歯敩›卍剐煥㵵瑬ㄽ㐲㤶㘱㠴☴潣ㄽ椦㵤㔲㘲㤹※慰桴⼽瘻牥楳湯ㄽ਍慐獳潰瑲潃普杩›潃普杩敖獲潩㵮㐱਍块ⵗ畁桴湥楴慣整›慐獳潰瑲⸱‴慤猭慴畴㵳慦汩摥猬敲污㵭慐獳潰瑲丮呅琬㵳㜭਍潃瑮湥⵴敌杮桴›〴ഷഊꙦ䑙펆ބ DŐ̈棰瑫椔瑫⏴瑫睜瑫㷨ϴ鳈  ŉ̈版瑫爘瑫燼瑫燨瑫燘瑫⏴瑫⎨ն慘ǭ㸄ϴ㷨ϴ  ņ̈版瑫爘瑫燼瑫燨瑫燘瑫⏴瑫ヘն拨ǭ꠴ʰꠘʰ ſ̈ョ翸히ョ큈ミ鷘չ챀ꁸʯﹰϺŷ̈ョ⓸ն히ョ큈ミ쁠շ劘չ⊀նﹰϺů̈酨օ➰Ϲŧ̌յť̈Parse Prefer Folder BrowsingbƝ̎盐չĀ徨²´弌ºȪ郰ն錚ն錳ն2ੌ繭&#10;া繭Ą༘տ་N་_་་&#10;&#10;N་\་邨ն邰ն邸ն\??\C:\Documents and Settings\Usuario\Datos de programa\Microsoft\Office\Reciente\desktop.ini敄敬整湏潃祰䄀È"/>
              </w:smartTagPr>
              <w:r w:rsidR="00900630" w:rsidRPr="008008FE">
                <w:rPr>
                  <w:rFonts w:ascii="Garamond" w:hAnsi="Garamond"/>
                  <w:sz w:val="18"/>
                  <w:szCs w:val="18"/>
                </w:rPr>
                <w:t>la Región</w:t>
              </w:r>
            </w:smartTag>
            <w:r w:rsidR="00900630" w:rsidRPr="008008FE">
              <w:rPr>
                <w:rFonts w:ascii="Garamond" w:hAnsi="Garamond"/>
                <w:sz w:val="18"/>
                <w:szCs w:val="18"/>
              </w:rPr>
              <w:t xml:space="preserve"> de Coquimbo</w:t>
            </w:r>
            <w:r>
              <w:rPr>
                <w:rFonts w:ascii="Garamond" w:hAnsi="Garamond"/>
                <w:sz w:val="18"/>
                <w:szCs w:val="18"/>
              </w:rPr>
              <w:t>.</w:t>
            </w:r>
            <w:r w:rsidR="00900630" w:rsidRPr="008008FE">
              <w:rPr>
                <w:rFonts w:ascii="Garamond" w:hAnsi="Garamond"/>
                <w:sz w:val="18"/>
                <w:szCs w:val="18"/>
              </w:rPr>
              <w:t xml:space="preserve">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Público en general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Cuenta pública participativa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Entrega de una cuenta pública documentada a la comunidad Regional, del quehacer de </w:t>
            </w:r>
            <w:smartTag w:uri="urn:schemas-microsoft-com:office:smarttags" w:element="PersonName">
              <w:smartTagPr>
                <w:attr w:name="ProductID" w:val="la Intendencia Regi￳n"/>
              </w:smartTagPr>
              <w:r w:rsidRPr="008008FE">
                <w:rPr>
                  <w:rFonts w:ascii="Garamond" w:hAnsi="Garamond"/>
                  <w:sz w:val="18"/>
                  <w:szCs w:val="18"/>
                </w:rPr>
                <w:t>la Intendencia Región</w:t>
              </w:r>
            </w:smartTag>
            <w:r w:rsidRPr="008008FE">
              <w:rPr>
                <w:rFonts w:ascii="Garamond" w:hAnsi="Garamond"/>
                <w:sz w:val="18"/>
                <w:szCs w:val="18"/>
              </w:rPr>
              <w:t xml:space="preserve"> de Coqu</w:t>
            </w:r>
            <w:r w:rsidR="00840F14" w:rsidRPr="008008FE">
              <w:rPr>
                <w:rFonts w:ascii="Garamond" w:hAnsi="Garamond"/>
                <w:sz w:val="18"/>
                <w:szCs w:val="18"/>
              </w:rPr>
              <w:t>imbo, en forma anual</w:t>
            </w:r>
            <w:r w:rsidRPr="008008FE">
              <w:rPr>
                <w:rFonts w:ascii="Garamond" w:hAnsi="Garamond"/>
                <w:sz w:val="18"/>
                <w:szCs w:val="18"/>
              </w:rPr>
              <w:t>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Transparentar los diferentes actos en que ha tenido participación esta Intendencia Regional.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Público en general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Portal Ciudadano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Buzón virtual on line (Enviar consultas, reclamos y sugerencias)</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Interacción entre la comunidad y la Intendencia</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Público en general </w:t>
            </w:r>
          </w:p>
        </w:tc>
      </w:tr>
      <w:tr w:rsidR="007456C1" w:rsidRPr="008008FE" w:rsidTr="007A6502">
        <w:tc>
          <w:tcPr>
            <w:tcW w:w="1173" w:type="dxa"/>
            <w:vMerge w:val="restart"/>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Ministerio del Interior / Gobernación Provincial del Limarí </w:t>
            </w: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SIAC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Sistema Integrado de Atención a </w:t>
            </w:r>
            <w:smartTag w:uri="urn:schemas-microsoft-com:office:smarttags" w:element="PersonName">
              <w:smartTagPr>
                <w:attr w:name="ProductID" w:val="la Ciudadan￭a"/>
              </w:smartTagPr>
              <w:r w:rsidRPr="008008FE">
                <w:rPr>
                  <w:rFonts w:ascii="Garamond" w:hAnsi="Garamond"/>
                  <w:sz w:val="18"/>
                  <w:szCs w:val="18"/>
                </w:rPr>
                <w:t>la Ciudadanía</w:t>
              </w:r>
            </w:smartTag>
            <w:r w:rsidRPr="008008FE">
              <w:rPr>
                <w:rFonts w:ascii="Garamond" w:hAnsi="Garamond"/>
                <w:sz w:val="18"/>
                <w:szCs w:val="18"/>
              </w:rPr>
              <w:t> </w:t>
            </w:r>
          </w:p>
        </w:tc>
        <w:tc>
          <w:tcPr>
            <w:tcW w:w="3060" w:type="dxa"/>
          </w:tcPr>
          <w:p w:rsidR="007456C1" w:rsidRPr="008008FE" w:rsidRDefault="00751508" w:rsidP="00C51E1F">
            <w:pPr>
              <w:rPr>
                <w:rFonts w:ascii="Garamond" w:hAnsi="Garamond"/>
                <w:sz w:val="18"/>
                <w:szCs w:val="18"/>
              </w:rPr>
            </w:pPr>
            <w:r>
              <w:rPr>
                <w:rFonts w:ascii="Garamond" w:hAnsi="Garamond"/>
                <w:sz w:val="18"/>
                <w:szCs w:val="18"/>
              </w:rPr>
              <w:t>Facilitar</w:t>
            </w:r>
            <w:r w:rsidR="007456C1" w:rsidRPr="008008FE">
              <w:rPr>
                <w:rFonts w:ascii="Garamond" w:hAnsi="Garamond"/>
                <w:sz w:val="18"/>
                <w:szCs w:val="18"/>
              </w:rPr>
              <w:t xml:space="preserve"> la interacción entre </w:t>
            </w:r>
            <w:smartTag w:uri="urn:schemas-microsoft-com:office:smarttags" w:element="PersonName">
              <w:smartTagPr>
                <w:attr w:name="ProductID" w:val="la Gobernaci￳n"/>
              </w:smartTagPr>
              <w:r w:rsidR="007456C1" w:rsidRPr="008008FE">
                <w:rPr>
                  <w:rFonts w:ascii="Garamond" w:hAnsi="Garamond"/>
                  <w:sz w:val="18"/>
                  <w:szCs w:val="18"/>
                </w:rPr>
                <w:t>la Gobernación</w:t>
              </w:r>
            </w:smartTag>
            <w:r w:rsidR="007456C1" w:rsidRPr="008008FE">
              <w:rPr>
                <w:rFonts w:ascii="Garamond" w:hAnsi="Garamond"/>
                <w:sz w:val="18"/>
                <w:szCs w:val="18"/>
              </w:rPr>
              <w:t xml:space="preserve"> y las personas que acuden, mediante instrumentos de trabajos institucionales, respondiendo a una lógica comunicacional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Todos los ciudadanos que realicen consultas y requieran información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Cuenta Pública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Política de Gestión Transparente</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Rendir cuenta a los habitantes de la provincia de Limarí sobre materias de gestión y desarrollo territorial, resultados ejecutados en el periodo, principalmente enfocado en materia de inversiones, programas e iniciativas más relevantes, además de aquellos aspectos pendientes por materializar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Todos los interesados en conocer el desarrollo de la provincia de Limarí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Carta de Derechos Ciudadanos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Atención de </w:t>
            </w:r>
            <w:smartTag w:uri="urn:schemas-microsoft-com:office:smarttags" w:element="PersonName">
              <w:smartTagPr>
                <w:attr w:name="ProductID" w:val="la Ciudadan￭a"/>
              </w:smartTagPr>
              <w:r w:rsidRPr="008008FE">
                <w:rPr>
                  <w:rFonts w:ascii="Garamond" w:hAnsi="Garamond"/>
                  <w:sz w:val="18"/>
                  <w:szCs w:val="18"/>
                </w:rPr>
                <w:t>la Ciudadanía</w:t>
              </w:r>
            </w:smartTag>
            <w:r w:rsidRPr="008008FE">
              <w:rPr>
                <w:rFonts w:ascii="Garamond" w:hAnsi="Garamond"/>
                <w:sz w:val="18"/>
                <w:szCs w:val="18"/>
              </w:rPr>
              <w:t>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Entregar información a la ciudadanía, sobre las prestaciones y servicios que se otorgan, funciones que se desarrollan, compromisos de calidad, mecanismo de queja y compensación en caso de incumplimiento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Todos los ciudadanos que realicen consultas y requieran información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Gobierno + Cerca</w:t>
            </w:r>
          </w:p>
        </w:tc>
        <w:tc>
          <w:tcPr>
            <w:tcW w:w="25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Jornada de G + C Localidad del Parral de Quiles 28 de mayo de 2009 </w:t>
            </w:r>
          </w:p>
        </w:tc>
        <w:tc>
          <w:tcPr>
            <w:tcW w:w="306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Espacio de atención ciudadano, enmarcado en el programa de protección social del Gobierno, cuyo objetivo es acercar los servicios del Estado a las comunidades carenciados, potenciando la participación ciudadana </w:t>
            </w:r>
          </w:p>
        </w:tc>
        <w:tc>
          <w:tcPr>
            <w:tcW w:w="234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 xml:space="preserve">Ciudadanos de la localidad de Parral de Quiles, sectores aledaños, Comuna de </w:t>
            </w:r>
            <w:r w:rsidR="00C87430" w:rsidRPr="008008FE">
              <w:rPr>
                <w:rFonts w:ascii="Garamond" w:hAnsi="Garamond"/>
                <w:sz w:val="18"/>
                <w:szCs w:val="18"/>
              </w:rPr>
              <w:t>Punitaqui</w:t>
            </w:r>
            <w:r w:rsidRPr="008008FE">
              <w:rPr>
                <w:rFonts w:ascii="Garamond" w:hAnsi="Garamond"/>
                <w:sz w:val="18"/>
                <w:szCs w:val="18"/>
              </w:rPr>
              <w:t>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Fondo ORASM</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Jornada de Capacitación Fondo ORASMI, Punitaqu</w:t>
            </w:r>
            <w:r w:rsidR="00C87430" w:rsidRPr="008008FE">
              <w:rPr>
                <w:rFonts w:ascii="Garamond" w:hAnsi="Garamond"/>
                <w:sz w:val="18"/>
                <w:szCs w:val="18"/>
              </w:rPr>
              <w:t>i</w:t>
            </w:r>
            <w:r w:rsidRPr="008008FE">
              <w:rPr>
                <w:rFonts w:ascii="Garamond" w:hAnsi="Garamond"/>
                <w:sz w:val="18"/>
                <w:szCs w:val="18"/>
              </w:rPr>
              <w:t>, 29 de mayo de 2009 </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Espacio de atención, cuya finalidad es explicar a los ciudadanos el objetivo del proyecto de emprendimiento ORASMI, específicamente capacitación en materia de formulario y elaboración de proyectos  </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Jefas y Jefes de Hogar comuna de Punitaqui </w:t>
            </w:r>
          </w:p>
        </w:tc>
      </w:tr>
      <w:tr w:rsidR="007456C1" w:rsidRPr="008008FE" w:rsidTr="007A6502">
        <w:tc>
          <w:tcPr>
            <w:tcW w:w="1173" w:type="dxa"/>
            <w:vMerge w:val="restart"/>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Ministerio del Interior / Intendencia de </w:t>
            </w:r>
            <w:smartTag w:uri="urn:schemas-microsoft-com:office:smarttags" w:element="PersonName">
              <w:smartTagPr>
                <w:attr w:name="ProductID" w:val="la Regi￳n"/>
              </w:smartTagPr>
              <w:r w:rsidRPr="008008FE">
                <w:rPr>
                  <w:rFonts w:ascii="Garamond" w:hAnsi="Garamond"/>
                  <w:sz w:val="18"/>
                  <w:szCs w:val="18"/>
                </w:rPr>
                <w:t>la Región</w:t>
              </w:r>
            </w:smartTag>
            <w:r w:rsidRPr="008008FE">
              <w:rPr>
                <w:rFonts w:ascii="Garamond" w:hAnsi="Garamond"/>
                <w:sz w:val="18"/>
                <w:szCs w:val="18"/>
              </w:rPr>
              <w:t xml:space="preserve"> de los Lagos  </w:t>
            </w: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Cuenta Pública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El Intendente, en su calidad de Ejecutivo del Gobierno Regional, entrega Cuenta Pública de su gestión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Informar a la comunidad de la ejecución de las políticas públicas regionales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Consejeros Regionales, Alcaldes, Directivos Públicos, representantes de organizaciones sociales, comunidad en general</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7A6502">
            <w:pPr>
              <w:spacing w:before="60"/>
              <w:rPr>
                <w:rFonts w:ascii="Garamond" w:hAnsi="Garamond"/>
                <w:sz w:val="18"/>
                <w:szCs w:val="18"/>
              </w:rPr>
            </w:pPr>
            <w:r w:rsidRPr="008008FE">
              <w:rPr>
                <w:rFonts w:ascii="Garamond" w:hAnsi="Garamond"/>
                <w:sz w:val="18"/>
                <w:szCs w:val="18"/>
              </w:rPr>
              <w:t>SIACC/OIRS </w:t>
            </w:r>
          </w:p>
        </w:tc>
        <w:tc>
          <w:tcPr>
            <w:tcW w:w="2520" w:type="dxa"/>
          </w:tcPr>
          <w:p w:rsidR="007456C1" w:rsidRPr="008008FE" w:rsidRDefault="007456C1" w:rsidP="007A6502">
            <w:pPr>
              <w:spacing w:before="60"/>
              <w:rPr>
                <w:rFonts w:ascii="Garamond" w:hAnsi="Garamond"/>
                <w:sz w:val="18"/>
                <w:szCs w:val="18"/>
              </w:rPr>
            </w:pPr>
            <w:smartTag w:uri="urn:schemas-microsoft-com:office:smarttags" w:element="PersonName">
              <w:smartTagPr>
                <w:attr w:name="ProductID" w:val="La Intendencia"/>
              </w:smartTagPr>
              <w:r w:rsidRPr="008008FE">
                <w:rPr>
                  <w:rFonts w:ascii="Garamond" w:hAnsi="Garamond"/>
                  <w:sz w:val="18"/>
                  <w:szCs w:val="18"/>
                </w:rPr>
                <w:t>La Intendencia</w:t>
              </w:r>
            </w:smartTag>
            <w:r w:rsidRPr="008008FE">
              <w:rPr>
                <w:rFonts w:ascii="Garamond" w:hAnsi="Garamond"/>
                <w:sz w:val="18"/>
                <w:szCs w:val="18"/>
              </w:rPr>
              <w:t xml:space="preserve"> participa de actividades en terreno: Gobiernos Más Cerca de las Gobernaciones Provinciales e INFOBUS del MSGG </w:t>
            </w:r>
          </w:p>
        </w:tc>
        <w:tc>
          <w:tcPr>
            <w:tcW w:w="3060" w:type="dxa"/>
          </w:tcPr>
          <w:p w:rsidR="007456C1" w:rsidRPr="008008FE" w:rsidRDefault="007456C1" w:rsidP="007A6502">
            <w:pPr>
              <w:spacing w:before="60"/>
              <w:rPr>
                <w:rFonts w:ascii="Garamond" w:hAnsi="Garamond"/>
                <w:sz w:val="18"/>
                <w:szCs w:val="18"/>
              </w:rPr>
            </w:pPr>
            <w:r w:rsidRPr="008008FE">
              <w:rPr>
                <w:rFonts w:ascii="Garamond" w:hAnsi="Garamond"/>
                <w:sz w:val="18"/>
                <w:szCs w:val="18"/>
              </w:rPr>
              <w:t>Informar a la ciudadanía y facilitar acceso a servicios y beneficios </w:t>
            </w:r>
          </w:p>
        </w:tc>
        <w:tc>
          <w:tcPr>
            <w:tcW w:w="2340" w:type="dxa"/>
          </w:tcPr>
          <w:p w:rsidR="007456C1" w:rsidRPr="008008FE" w:rsidRDefault="008474DA" w:rsidP="007A6502">
            <w:pPr>
              <w:spacing w:before="60"/>
              <w:rPr>
                <w:rFonts w:ascii="Garamond" w:hAnsi="Garamond"/>
                <w:sz w:val="18"/>
                <w:szCs w:val="18"/>
              </w:rPr>
            </w:pPr>
            <w:r w:rsidRPr="008008FE">
              <w:rPr>
                <w:rFonts w:ascii="Garamond" w:hAnsi="Garamond"/>
                <w:sz w:val="18"/>
                <w:szCs w:val="18"/>
              </w:rPr>
              <w:t>Ciudadanía en g</w:t>
            </w:r>
            <w:r w:rsidR="007456C1" w:rsidRPr="008008FE">
              <w:rPr>
                <w:rFonts w:ascii="Garamond" w:hAnsi="Garamond"/>
                <w:sz w:val="18"/>
                <w:szCs w:val="18"/>
              </w:rPr>
              <w:t>eneral </w:t>
            </w:r>
          </w:p>
        </w:tc>
      </w:tr>
      <w:tr w:rsidR="007456C1" w:rsidRPr="008008FE" w:rsidTr="007A6502">
        <w:tc>
          <w:tcPr>
            <w:tcW w:w="1173" w:type="dxa"/>
            <w:vMerge w:val="restart"/>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Ministerio del Interior / Gobernación Provincial de Osorno </w:t>
            </w:r>
          </w:p>
        </w:tc>
        <w:tc>
          <w:tcPr>
            <w:tcW w:w="1620" w:type="dxa"/>
            <w:tcBorders>
              <w:bottom w:val="single" w:sz="4" w:space="0" w:color="auto"/>
            </w:tcBorders>
          </w:tcPr>
          <w:p w:rsidR="007456C1" w:rsidRPr="008008FE" w:rsidRDefault="007456C1" w:rsidP="007A6502">
            <w:pPr>
              <w:spacing w:before="60"/>
              <w:rPr>
                <w:rFonts w:ascii="Garamond" w:hAnsi="Garamond"/>
                <w:sz w:val="18"/>
                <w:szCs w:val="18"/>
              </w:rPr>
            </w:pPr>
            <w:r w:rsidRPr="008008FE">
              <w:rPr>
                <w:rFonts w:ascii="Garamond" w:hAnsi="Garamond"/>
                <w:sz w:val="18"/>
                <w:szCs w:val="18"/>
              </w:rPr>
              <w:t>SIAC</w:t>
            </w:r>
          </w:p>
        </w:tc>
        <w:tc>
          <w:tcPr>
            <w:tcW w:w="2520" w:type="dxa"/>
            <w:tcBorders>
              <w:bottom w:val="single" w:sz="4" w:space="0" w:color="auto"/>
            </w:tcBorders>
          </w:tcPr>
          <w:p w:rsidR="007456C1" w:rsidRPr="008008FE" w:rsidRDefault="007456C1" w:rsidP="007A6502">
            <w:pPr>
              <w:spacing w:before="60"/>
              <w:rPr>
                <w:rFonts w:ascii="Garamond" w:hAnsi="Garamond"/>
                <w:sz w:val="18"/>
                <w:szCs w:val="18"/>
              </w:rPr>
            </w:pPr>
            <w:r w:rsidRPr="008008FE">
              <w:rPr>
                <w:rFonts w:ascii="Garamond" w:hAnsi="Garamond"/>
                <w:sz w:val="18"/>
                <w:szCs w:val="18"/>
              </w:rPr>
              <w:t>Sistema integrado de atención a la ciudadan</w:t>
            </w:r>
            <w:r w:rsidR="008474DA" w:rsidRPr="008008FE">
              <w:rPr>
                <w:rFonts w:ascii="Garamond" w:hAnsi="Garamond"/>
                <w:sz w:val="18"/>
                <w:szCs w:val="18"/>
              </w:rPr>
              <w:t>ía, se realiza por 4 mecanismos:</w:t>
            </w:r>
            <w:r w:rsidRPr="008008FE">
              <w:rPr>
                <w:rFonts w:ascii="Garamond" w:hAnsi="Garamond"/>
                <w:sz w:val="18"/>
                <w:szCs w:val="18"/>
              </w:rPr>
              <w:t xml:space="preserve"> teléfon</w:t>
            </w:r>
            <w:r w:rsidR="00840F14" w:rsidRPr="008008FE">
              <w:rPr>
                <w:rFonts w:ascii="Garamond" w:hAnsi="Garamond"/>
                <w:sz w:val="18"/>
                <w:szCs w:val="18"/>
              </w:rPr>
              <w:t>o, presencial, email y terreno</w:t>
            </w:r>
          </w:p>
        </w:tc>
        <w:tc>
          <w:tcPr>
            <w:tcW w:w="3060" w:type="dxa"/>
            <w:tcBorders>
              <w:bottom w:val="single" w:sz="4" w:space="0" w:color="auto"/>
            </w:tcBorders>
          </w:tcPr>
          <w:p w:rsidR="007456C1" w:rsidRPr="008008FE" w:rsidRDefault="007456C1" w:rsidP="007A6502">
            <w:pPr>
              <w:spacing w:before="60"/>
              <w:rPr>
                <w:rFonts w:ascii="Garamond" w:hAnsi="Garamond"/>
                <w:sz w:val="18"/>
                <w:szCs w:val="18"/>
              </w:rPr>
            </w:pPr>
            <w:r w:rsidRPr="008008FE">
              <w:rPr>
                <w:rFonts w:ascii="Garamond" w:hAnsi="Garamond"/>
                <w:sz w:val="18"/>
                <w:szCs w:val="18"/>
              </w:rPr>
              <w:t>Informar de los organismos provinciales de gobierno y beneficios que existan a la ciudadanía. </w:t>
            </w:r>
          </w:p>
        </w:tc>
        <w:tc>
          <w:tcPr>
            <w:tcW w:w="2340" w:type="dxa"/>
            <w:tcBorders>
              <w:bottom w:val="single" w:sz="4" w:space="0" w:color="auto"/>
            </w:tcBorders>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Usuarios (as)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 Servicios Públicos, Publico en general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Borders>
              <w:bottom w:val="single" w:sz="4" w:space="0" w:color="auto"/>
            </w:tcBorders>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Asistencia Técnica a los municipios en la articulación de la protección social</w:t>
            </w:r>
          </w:p>
        </w:tc>
        <w:tc>
          <w:tcPr>
            <w:tcW w:w="2520" w:type="dxa"/>
            <w:tcBorders>
              <w:bottom w:val="single" w:sz="4" w:space="0" w:color="auto"/>
            </w:tcBorders>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Mecanismo basado en la asistencia tanto a los municipios y a los usuarios (as) del Sistema de Protección Social, a través de atención de público presencial en oficina, atención en terreno, co</w:t>
            </w:r>
            <w:r w:rsidR="00840F14" w:rsidRPr="008008FE">
              <w:rPr>
                <w:rFonts w:ascii="Garamond" w:hAnsi="Garamond"/>
                <w:sz w:val="18"/>
                <w:szCs w:val="18"/>
              </w:rPr>
              <w:t>nsultas telefónicas y reuniones</w:t>
            </w:r>
          </w:p>
        </w:tc>
        <w:tc>
          <w:tcPr>
            <w:tcW w:w="3060" w:type="dxa"/>
            <w:tcBorders>
              <w:bottom w:val="single" w:sz="4" w:space="0" w:color="auto"/>
            </w:tcBorders>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Informar la acción del Gobierno e</w:t>
            </w:r>
            <w:r w:rsidR="00840F14" w:rsidRPr="008008FE">
              <w:rPr>
                <w:rFonts w:ascii="Garamond" w:hAnsi="Garamond"/>
                <w:sz w:val="18"/>
                <w:szCs w:val="18"/>
              </w:rPr>
              <w:t>n materia de Protección Social</w:t>
            </w:r>
          </w:p>
        </w:tc>
        <w:tc>
          <w:tcPr>
            <w:tcW w:w="2340" w:type="dxa"/>
            <w:tcBorders>
              <w:bottom w:val="single" w:sz="4" w:space="0" w:color="auto"/>
            </w:tcBorders>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Personal de los Municipios del Programa Puente, Usuarios(as) del Sistema de Protección Social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de Público  </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 xml:space="preserve">Atención de Público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 que se acerca a </w:t>
            </w:r>
            <w:smartTag w:uri="urn:schemas-microsoft-com:office:smarttags" w:element="PersonName">
              <w:smartTagPr>
                <w:attr w:name="ProductID" w:val="la Gobernaci￳n Provincial"/>
              </w:smartTagPr>
              <w:r w:rsidRPr="008008FE">
                <w:rPr>
                  <w:rFonts w:ascii="Garamond" w:hAnsi="Garamond"/>
                  <w:sz w:val="18"/>
                  <w:szCs w:val="18"/>
                </w:rPr>
                <w:t>la Gobernación Provincial</w:t>
              </w:r>
            </w:smartTag>
            <w:r w:rsidRPr="008008FE">
              <w:rPr>
                <w:rFonts w:ascii="Garamond" w:hAnsi="Garamond"/>
                <w:sz w:val="18"/>
                <w:szCs w:val="18"/>
              </w:rPr>
              <w:t>, la atención es presencia</w:t>
            </w:r>
            <w:r w:rsidR="00840F14" w:rsidRPr="008008FE">
              <w:rPr>
                <w:rFonts w:ascii="Garamond" w:hAnsi="Garamond"/>
                <w:sz w:val="18"/>
                <w:szCs w:val="18"/>
              </w:rPr>
              <w:t>l, telefónicamente y por email</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Informar a los Usuarios(as) en diversas materias requeridas, atención de los Servicios Públicos</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 xml:space="preserve">Usuarios(as)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 Público en general</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Audiencias, Información pública con el programa Onemi, atención de público presencial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Se entrega información pública por emergencia, atención de público en general.- reuniones con servicios públicos, esto se realiza a través de mecanismos co</w:t>
            </w:r>
            <w:r w:rsidR="00840F14" w:rsidRPr="008008FE">
              <w:rPr>
                <w:rFonts w:ascii="Garamond" w:hAnsi="Garamond"/>
                <w:sz w:val="18"/>
                <w:szCs w:val="18"/>
              </w:rPr>
              <w:t>mo presencial, teléfono, mail</w:t>
            </w:r>
            <w:r w:rsidRPr="008008FE">
              <w:rPr>
                <w:rFonts w:ascii="Garamond" w:hAnsi="Garamond"/>
                <w:sz w:val="18"/>
                <w:szCs w:val="18"/>
              </w:rPr>
              <w:t>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Informar a los Usuarios(as) en diversas materia</w:t>
            </w:r>
            <w:r w:rsidR="00751508">
              <w:rPr>
                <w:rFonts w:ascii="Garamond" w:hAnsi="Garamond"/>
                <w:sz w:val="18"/>
                <w:szCs w:val="18"/>
              </w:rPr>
              <w:t>s requeridas y derivarlas al departamento</w:t>
            </w:r>
            <w:r w:rsidRPr="008008FE">
              <w:rPr>
                <w:rFonts w:ascii="Garamond" w:hAnsi="Garamond"/>
                <w:sz w:val="18"/>
                <w:szCs w:val="18"/>
              </w:rPr>
              <w:t xml:space="preserve"> correspondiente para ser atendida</w:t>
            </w:r>
            <w:r w:rsidR="00751508">
              <w:rPr>
                <w:rFonts w:ascii="Garamond" w:hAnsi="Garamond"/>
                <w:sz w:val="18"/>
                <w:szCs w:val="18"/>
              </w:rPr>
              <w:t>.</w:t>
            </w:r>
            <w:r w:rsidR="00840F14" w:rsidRPr="008008FE">
              <w:rPr>
                <w:rFonts w:ascii="Garamond" w:hAnsi="Garamond"/>
                <w:sz w:val="18"/>
                <w:szCs w:val="18"/>
              </w:rPr>
              <w:t xml:space="preserve">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Usuarios (as) Gobernación Provincial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w:t>
            </w:r>
            <w:r w:rsidR="00840F14" w:rsidRPr="008008FE">
              <w:rPr>
                <w:rFonts w:ascii="Garamond" w:hAnsi="Garamond"/>
                <w:sz w:val="18"/>
                <w:szCs w:val="18"/>
              </w:rPr>
              <w:t xml:space="preserve"> Jefes de Servicios Públicos</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Gobierno, Policía y comunidad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Sistema en el cual se pretende informar en terreno a los Usuarios(as)</w:t>
            </w:r>
            <w:r w:rsidR="008474DA" w:rsidRPr="008008FE">
              <w:rPr>
                <w:rFonts w:ascii="Garamond" w:hAnsi="Garamond"/>
                <w:sz w:val="18"/>
                <w:szCs w:val="18"/>
              </w:rPr>
              <w:t xml:space="preserve"> </w:t>
            </w:r>
            <w:r w:rsidRPr="008008FE">
              <w:rPr>
                <w:rFonts w:ascii="Garamond" w:hAnsi="Garamond"/>
                <w:sz w:val="18"/>
                <w:szCs w:val="18"/>
              </w:rPr>
              <w:t>en materia de Seguridad Pública</w:t>
            </w:r>
          </w:p>
        </w:tc>
        <w:tc>
          <w:tcPr>
            <w:tcW w:w="3060" w:type="dxa"/>
          </w:tcPr>
          <w:p w:rsidR="007456C1" w:rsidRPr="008008FE" w:rsidRDefault="00751508" w:rsidP="00C51E1F">
            <w:pPr>
              <w:rPr>
                <w:rFonts w:ascii="Garamond" w:hAnsi="Garamond"/>
                <w:sz w:val="18"/>
                <w:szCs w:val="18"/>
              </w:rPr>
            </w:pPr>
            <w:r>
              <w:rPr>
                <w:rFonts w:ascii="Garamond" w:hAnsi="Garamond"/>
                <w:sz w:val="18"/>
                <w:szCs w:val="18"/>
              </w:rPr>
              <w:t>R</w:t>
            </w:r>
            <w:r w:rsidR="007456C1" w:rsidRPr="008008FE">
              <w:rPr>
                <w:rFonts w:ascii="Garamond" w:hAnsi="Garamond"/>
                <w:sz w:val="18"/>
                <w:szCs w:val="18"/>
              </w:rPr>
              <w:t>euniones comunitarias, con carabineros, g</w:t>
            </w:r>
            <w:r w:rsidR="00840F14" w:rsidRPr="008008FE">
              <w:rPr>
                <w:rFonts w:ascii="Garamond" w:hAnsi="Garamond"/>
                <w:sz w:val="18"/>
                <w:szCs w:val="18"/>
              </w:rPr>
              <w:t>obernación, otras instituciones</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Usuarios(as)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 Público en general, a la cual se interviene en terreno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Plaza Gobierno + Cerca  </w:t>
            </w:r>
          </w:p>
        </w:tc>
        <w:tc>
          <w:tcPr>
            <w:tcW w:w="25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Sistema en terreno de atención de público de los sectores rurales y urbanos con los servicios públicos provinciales y regionales y el voluntariado Cruz Roja de Chile  </w:t>
            </w:r>
          </w:p>
        </w:tc>
        <w:tc>
          <w:tcPr>
            <w:tcW w:w="3060" w:type="dxa"/>
            <w:tcBorders>
              <w:bottom w:val="single" w:sz="4" w:space="0" w:color="auto"/>
            </w:tcBorders>
          </w:tcPr>
          <w:p w:rsidR="007456C1" w:rsidRPr="008008FE" w:rsidRDefault="00751508" w:rsidP="00C51E1F">
            <w:pPr>
              <w:rPr>
                <w:rFonts w:ascii="Garamond" w:hAnsi="Garamond"/>
                <w:sz w:val="18"/>
                <w:szCs w:val="18"/>
              </w:rPr>
            </w:pPr>
            <w:r>
              <w:rPr>
                <w:rFonts w:ascii="Garamond" w:hAnsi="Garamond"/>
                <w:sz w:val="18"/>
                <w:szCs w:val="18"/>
              </w:rPr>
              <w:t>Atender al pú</w:t>
            </w:r>
            <w:r w:rsidR="007456C1" w:rsidRPr="008008FE">
              <w:rPr>
                <w:rFonts w:ascii="Garamond" w:hAnsi="Garamond"/>
                <w:sz w:val="18"/>
                <w:szCs w:val="18"/>
              </w:rPr>
              <w:t>blico en t</w:t>
            </w:r>
            <w:r>
              <w:rPr>
                <w:rFonts w:ascii="Garamond" w:hAnsi="Garamond"/>
                <w:sz w:val="18"/>
                <w:szCs w:val="18"/>
              </w:rPr>
              <w:t>erreno y realizar</w:t>
            </w:r>
            <w:r w:rsidR="008474DA" w:rsidRPr="008008FE">
              <w:rPr>
                <w:rFonts w:ascii="Garamond" w:hAnsi="Garamond"/>
                <w:sz w:val="18"/>
                <w:szCs w:val="18"/>
              </w:rPr>
              <w:t xml:space="preserve"> algunos trá</w:t>
            </w:r>
            <w:r w:rsidR="007456C1" w:rsidRPr="008008FE">
              <w:rPr>
                <w:rFonts w:ascii="Garamond" w:hAnsi="Garamond"/>
                <w:sz w:val="18"/>
                <w:szCs w:val="18"/>
              </w:rPr>
              <w:t>mites como carnet d</w:t>
            </w:r>
            <w:r>
              <w:rPr>
                <w:rFonts w:ascii="Garamond" w:hAnsi="Garamond"/>
                <w:sz w:val="18"/>
                <w:szCs w:val="18"/>
              </w:rPr>
              <w:t>e identidad, pago de la pensión</w:t>
            </w:r>
            <w:r w:rsidR="007456C1" w:rsidRPr="008008FE">
              <w:rPr>
                <w:rFonts w:ascii="Garamond" w:hAnsi="Garamond"/>
                <w:sz w:val="18"/>
                <w:szCs w:val="18"/>
              </w:rPr>
              <w:t>, información de la oferta programática, charlas, verificación de datos</w:t>
            </w:r>
            <w:r>
              <w:rPr>
                <w:rFonts w:ascii="Garamond" w:hAnsi="Garamond"/>
                <w:sz w:val="18"/>
                <w:szCs w:val="18"/>
              </w:rPr>
              <w:t>, etc.</w:t>
            </w:r>
          </w:p>
        </w:tc>
        <w:tc>
          <w:tcPr>
            <w:tcW w:w="234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Usuarios urbanos y rurales que se encuentran focalizados con el programa, a quienes se les propor</w:t>
            </w:r>
            <w:r w:rsidR="00DE12E6" w:rsidRPr="008008FE">
              <w:rPr>
                <w:rFonts w:ascii="Garamond" w:hAnsi="Garamond"/>
                <w:sz w:val="18"/>
                <w:szCs w:val="18"/>
              </w:rPr>
              <w:t>ciona información en general</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de Público  </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 xml:space="preserve">En materias de organizaciones comunitarias, lo que se realiza en forma presencial en oficina, terreno y otros mecanismos </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Dar información a las organizaciones de la provincia de Osorno, con respe</w:t>
            </w:r>
            <w:r w:rsidR="008474DA" w:rsidRPr="008008FE">
              <w:rPr>
                <w:rFonts w:ascii="Garamond" w:hAnsi="Garamond"/>
                <w:sz w:val="18"/>
                <w:szCs w:val="18"/>
              </w:rPr>
              <w:t>c</w:t>
            </w:r>
            <w:r w:rsidRPr="008008FE">
              <w:rPr>
                <w:rFonts w:ascii="Garamond" w:hAnsi="Garamond"/>
                <w:sz w:val="18"/>
                <w:szCs w:val="18"/>
              </w:rPr>
              <w:t>to a la política pública</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Junta de Vecinos, Comités de Seguridad, Comités de Vivienda, Adultos Mayores, Comité de Allegados, clubes, entr</w:t>
            </w:r>
            <w:r w:rsidR="008474DA" w:rsidRPr="008008FE">
              <w:rPr>
                <w:rFonts w:ascii="Garamond" w:hAnsi="Garamond"/>
                <w:sz w:val="18"/>
                <w:szCs w:val="18"/>
              </w:rPr>
              <w:t>e</w:t>
            </w:r>
            <w:r w:rsidRPr="008008FE">
              <w:rPr>
                <w:rFonts w:ascii="Garamond" w:hAnsi="Garamond"/>
                <w:sz w:val="18"/>
                <w:szCs w:val="18"/>
              </w:rPr>
              <w:t xml:space="preserve"> otras organizaciones</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Audiencias, Información pública periodística, atención de publico presencial  </w:t>
            </w:r>
          </w:p>
        </w:tc>
        <w:tc>
          <w:tcPr>
            <w:tcW w:w="25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 xml:space="preserve">Audiencias a Usuarios(as)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 comunicados públicos de prensa  </w:t>
            </w:r>
          </w:p>
        </w:tc>
        <w:tc>
          <w:tcPr>
            <w:tcW w:w="306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 xml:space="preserve">Informar a los usuarios(as) a través de comunicados de prensa de los hechos de </w:t>
            </w:r>
            <w:smartTag w:uri="urn:schemas-microsoft-com:office:smarttags" w:element="PersonName">
              <w:smartTagPr>
                <w:attr w:name="ProductID" w:val="la Gobernaci￳n Provincial"/>
              </w:smartTagPr>
              <w:r w:rsidRPr="008008FE">
                <w:rPr>
                  <w:rFonts w:ascii="Garamond" w:hAnsi="Garamond"/>
                  <w:sz w:val="18"/>
                  <w:szCs w:val="18"/>
                </w:rPr>
                <w:t xml:space="preserve">la </w:t>
              </w:r>
              <w:r w:rsidR="00C87430" w:rsidRPr="008008FE">
                <w:rPr>
                  <w:rFonts w:ascii="Garamond" w:hAnsi="Garamond"/>
                  <w:sz w:val="18"/>
                  <w:szCs w:val="18"/>
                </w:rPr>
                <w:t>Gobernación</w:t>
              </w:r>
              <w:r w:rsidRPr="008008FE">
                <w:rPr>
                  <w:rFonts w:ascii="Garamond" w:hAnsi="Garamond"/>
                  <w:sz w:val="18"/>
                  <w:szCs w:val="18"/>
                </w:rPr>
                <w:t xml:space="preserve"> Provincial</w:t>
              </w:r>
            </w:smartTag>
            <w:r w:rsidRPr="008008FE">
              <w:rPr>
                <w:rFonts w:ascii="Garamond" w:hAnsi="Garamond"/>
                <w:sz w:val="18"/>
                <w:szCs w:val="18"/>
              </w:rPr>
              <w:t xml:space="preserve"> de Osorno , atención de publico a usuarios(as), variadas consultas</w:t>
            </w:r>
          </w:p>
        </w:tc>
        <w:tc>
          <w:tcPr>
            <w:tcW w:w="234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 xml:space="preserve">Usuarios(as)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a Público extranjero</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de público en materia de extranjería</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Dar información y realizar los trámites de extranjeros que se encuentran en la provincia de Osorno, realizando atención presencial, por teléfono</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Los usuarios ( as ) son extranjeros que llegan a la provincia de Osorno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de Público en materia jurídica  </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de público en materia de casos en ámbito jurídico</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Orientar casos específicos enviados por el gobernador en materia jurídica  </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 xml:space="preserve">Usuarios(as)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Osorno , enviados por el Gobernador Provincial  </w:t>
            </w:r>
          </w:p>
        </w:tc>
      </w:tr>
      <w:tr w:rsidR="007456C1" w:rsidRPr="008008FE" w:rsidTr="007A6502">
        <w:tc>
          <w:tcPr>
            <w:tcW w:w="1173" w:type="dxa"/>
            <w:vMerge/>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de Público</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Atención de Público  </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Dar Información y Orientar en Materia de Planes y Programas</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 xml:space="preserve">Usuarios(as) de la provincia de Osorno, Organizaciones, Agrupaciones y usuarios(as) internos (as) de </w:t>
            </w:r>
            <w:smartTag w:uri="urn:schemas-microsoft-com:office:smarttags" w:element="PersonName">
              <w:smartTagPr>
                <w:attr w:name="ProductID" w:val="la Gobernaci￳n"/>
              </w:smartTagPr>
              <w:r w:rsidRPr="008008FE">
                <w:rPr>
                  <w:rFonts w:ascii="Garamond" w:hAnsi="Garamond"/>
                  <w:sz w:val="18"/>
                  <w:szCs w:val="18"/>
                </w:rPr>
                <w:t>la Gobernación</w:t>
              </w:r>
            </w:smartTag>
            <w:r w:rsidRPr="008008FE">
              <w:rPr>
                <w:rFonts w:ascii="Garamond" w:hAnsi="Garamond"/>
                <w:sz w:val="18"/>
                <w:szCs w:val="18"/>
              </w:rPr>
              <w:t xml:space="preserve">  </w:t>
            </w:r>
          </w:p>
        </w:tc>
      </w:tr>
      <w:tr w:rsidR="007456C1" w:rsidRPr="008008FE" w:rsidTr="007A6502">
        <w:tc>
          <w:tcPr>
            <w:tcW w:w="1173" w:type="dxa"/>
            <w:vMerge w:val="restart"/>
            <w:shd w:val="clear" w:color="auto" w:fill="auto"/>
          </w:tcPr>
          <w:p w:rsidR="007456C1" w:rsidRPr="008008FE" w:rsidRDefault="007456C1" w:rsidP="007A6502">
            <w:pPr>
              <w:spacing w:before="60"/>
              <w:rPr>
                <w:rFonts w:ascii="Garamond" w:hAnsi="Garamond"/>
                <w:sz w:val="18"/>
                <w:szCs w:val="18"/>
              </w:rPr>
            </w:pPr>
            <w:r w:rsidRPr="008008FE">
              <w:rPr>
                <w:rFonts w:ascii="Garamond" w:hAnsi="Garamond"/>
                <w:sz w:val="18"/>
                <w:szCs w:val="18"/>
              </w:rPr>
              <w:t xml:space="preserve">Ministerio del Interior / Gobernación de Llanquihue </w:t>
            </w:r>
          </w:p>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Diálogos Ciudadanos </w:t>
            </w:r>
          </w:p>
        </w:tc>
        <w:tc>
          <w:tcPr>
            <w:tcW w:w="2520" w:type="dxa"/>
          </w:tcPr>
          <w:p w:rsidR="007456C1" w:rsidRPr="008008FE" w:rsidRDefault="008474DA" w:rsidP="00C51E1F">
            <w:pPr>
              <w:rPr>
                <w:rFonts w:ascii="Garamond" w:hAnsi="Garamond"/>
                <w:sz w:val="18"/>
                <w:szCs w:val="18"/>
              </w:rPr>
            </w:pPr>
            <w:r w:rsidRPr="008008FE">
              <w:rPr>
                <w:rFonts w:ascii="Garamond" w:hAnsi="Garamond"/>
                <w:sz w:val="18"/>
                <w:szCs w:val="18"/>
              </w:rPr>
              <w:t>S</w:t>
            </w:r>
            <w:r w:rsidR="007456C1" w:rsidRPr="008008FE">
              <w:rPr>
                <w:rFonts w:ascii="Garamond" w:hAnsi="Garamond"/>
                <w:sz w:val="18"/>
                <w:szCs w:val="18"/>
              </w:rPr>
              <w:t>e realizan en coordinación con actores locales relevantes, en temas de importancia ciudadana </w:t>
            </w:r>
          </w:p>
        </w:tc>
        <w:tc>
          <w:tcPr>
            <w:tcW w:w="3060" w:type="dxa"/>
          </w:tcPr>
          <w:p w:rsidR="007456C1" w:rsidRPr="008008FE" w:rsidRDefault="00751508" w:rsidP="00C51E1F">
            <w:pPr>
              <w:rPr>
                <w:rFonts w:ascii="Garamond" w:hAnsi="Garamond"/>
                <w:sz w:val="18"/>
                <w:szCs w:val="18"/>
              </w:rPr>
            </w:pPr>
            <w:r>
              <w:rPr>
                <w:rFonts w:ascii="Garamond" w:hAnsi="Garamond"/>
                <w:sz w:val="18"/>
                <w:szCs w:val="18"/>
              </w:rPr>
              <w:t>E</w:t>
            </w:r>
            <w:r w:rsidR="007456C1" w:rsidRPr="008008FE">
              <w:rPr>
                <w:rFonts w:ascii="Garamond" w:hAnsi="Garamond"/>
                <w:sz w:val="18"/>
                <w:szCs w:val="18"/>
              </w:rPr>
              <w:t>ntregar orientaciones de primera fuente y a la vez recoger aquellas inquietudes q</w:t>
            </w:r>
            <w:r w:rsidR="008474DA" w:rsidRPr="008008FE">
              <w:rPr>
                <w:rFonts w:ascii="Garamond" w:hAnsi="Garamond"/>
                <w:sz w:val="18"/>
                <w:szCs w:val="18"/>
              </w:rPr>
              <w:t xml:space="preserve">ue </w:t>
            </w:r>
            <w:r w:rsidR="007456C1" w:rsidRPr="008008FE">
              <w:rPr>
                <w:rFonts w:ascii="Garamond" w:hAnsi="Garamond"/>
                <w:sz w:val="18"/>
                <w:szCs w:val="18"/>
              </w:rPr>
              <w:t xml:space="preserve"> permitan realizar u</w:t>
            </w:r>
            <w:r w:rsidR="008474DA" w:rsidRPr="008008FE">
              <w:rPr>
                <w:rFonts w:ascii="Garamond" w:hAnsi="Garamond"/>
                <w:sz w:val="18"/>
                <w:szCs w:val="18"/>
              </w:rPr>
              <w:t>n control de gestión de</w:t>
            </w:r>
            <w:r w:rsidR="007456C1" w:rsidRPr="008008FE">
              <w:rPr>
                <w:rFonts w:ascii="Garamond" w:hAnsi="Garamond"/>
                <w:sz w:val="18"/>
                <w:szCs w:val="18"/>
              </w:rPr>
              <w:t xml:space="preserve"> procedimientos y de las</w:t>
            </w:r>
            <w:r w:rsidR="00DE12E6" w:rsidRPr="008008FE">
              <w:rPr>
                <w:rFonts w:ascii="Garamond" w:hAnsi="Garamond"/>
                <w:sz w:val="18"/>
                <w:szCs w:val="18"/>
              </w:rPr>
              <w:t xml:space="preserve"> políticas publicas en general</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Ciudadanos y ciudadanas de </w:t>
            </w:r>
            <w:smartTag w:uri="urn:schemas-microsoft-com:office:smarttags" w:element="PersonName">
              <w:smartTagPr>
                <w:attr w:name="ProductID" w:val="la Provincia"/>
              </w:smartTagPr>
              <w:r w:rsidRPr="008008FE">
                <w:rPr>
                  <w:rFonts w:ascii="Garamond" w:hAnsi="Garamond"/>
                  <w:sz w:val="18"/>
                  <w:szCs w:val="18"/>
                </w:rPr>
                <w:t>la Provincia</w:t>
              </w:r>
            </w:smartTag>
            <w:r w:rsidRPr="008008FE">
              <w:rPr>
                <w:rFonts w:ascii="Garamond" w:hAnsi="Garamond"/>
                <w:sz w:val="18"/>
                <w:szCs w:val="18"/>
              </w:rPr>
              <w:t xml:space="preserve"> de Llanquihue </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Audiencias con autoridad provincial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La primera autoridad provincial establece dentro del ejercicio de su cargo el recibir en su despacho de trabajo a ciudadanos (as), o representantes de ellos, para conversar de aquellos temas que a </w:t>
            </w:r>
            <w:r w:rsidR="00DA41CE" w:rsidRPr="008008FE">
              <w:rPr>
                <w:rFonts w:ascii="Garamond" w:hAnsi="Garamond"/>
                <w:sz w:val="18"/>
                <w:szCs w:val="18"/>
              </w:rPr>
              <w:t>ellos les preocupa y les ocupa</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Cumplir con el compromiso de </w:t>
            </w:r>
            <w:smartTag w:uri="urn:schemas-microsoft-com:office:smarttags" w:element="PersonName">
              <w:smartTagPr>
                <w:attr w:name="ProductID" w:val="la Presidenta"/>
              </w:smartTagPr>
              <w:r w:rsidRPr="008008FE">
                <w:rPr>
                  <w:rFonts w:ascii="Garamond" w:hAnsi="Garamond"/>
                  <w:sz w:val="18"/>
                  <w:szCs w:val="18"/>
                </w:rPr>
                <w:t>la Presidenta</w:t>
              </w:r>
            </w:smartTag>
            <w:r w:rsidRPr="008008FE">
              <w:rPr>
                <w:rFonts w:ascii="Garamond" w:hAnsi="Garamond"/>
                <w:sz w:val="18"/>
                <w:szCs w:val="18"/>
              </w:rPr>
              <w:t xml:space="preserve"> de </w:t>
            </w:r>
            <w:smartTag w:uri="urn:schemas-microsoft-com:office:smarttags" w:element="PersonName">
              <w:smartTagPr>
                <w:attr w:name="ProductID" w:val="la Republica"/>
              </w:smartTagPr>
              <w:r w:rsidRPr="008008FE">
                <w:rPr>
                  <w:rFonts w:ascii="Garamond" w:hAnsi="Garamond"/>
                  <w:sz w:val="18"/>
                  <w:szCs w:val="18"/>
                </w:rPr>
                <w:t>la Republica</w:t>
              </w:r>
            </w:smartTag>
            <w:r w:rsidRPr="008008FE">
              <w:rPr>
                <w:rFonts w:ascii="Garamond" w:hAnsi="Garamond"/>
                <w:sz w:val="18"/>
                <w:szCs w:val="18"/>
              </w:rPr>
              <w:t xml:space="preserve">, </w:t>
            </w:r>
            <w:r w:rsidR="008474DA" w:rsidRPr="008008FE">
              <w:rPr>
                <w:rFonts w:ascii="Garamond" w:hAnsi="Garamond"/>
                <w:sz w:val="18"/>
                <w:szCs w:val="18"/>
              </w:rPr>
              <w:t xml:space="preserve">de que </w:t>
            </w:r>
            <w:r w:rsidRPr="008008FE">
              <w:rPr>
                <w:rFonts w:ascii="Garamond" w:hAnsi="Garamond"/>
                <w:sz w:val="18"/>
                <w:szCs w:val="18"/>
              </w:rPr>
              <w:t>este es un Gobierno que escucha a sus ciudadanos</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Ciudadanos y ciudadanas de la provincia de Llanquihue </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Medios Electrónicos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 xml:space="preserve">En todos los documentos de </w:t>
            </w:r>
            <w:smartTag w:uri="urn:schemas-microsoft-com:office:smarttags" w:element="PersonName">
              <w:smartTagPr>
                <w:attr w:name="ProductID" w:val="la Gobernaci￳n Provincial"/>
              </w:smartTagPr>
              <w:r w:rsidRPr="008008FE">
                <w:rPr>
                  <w:rFonts w:ascii="Garamond" w:hAnsi="Garamond"/>
                  <w:sz w:val="18"/>
                  <w:szCs w:val="18"/>
                </w:rPr>
                <w:t>la Gobernación Provincial</w:t>
              </w:r>
            </w:smartTag>
            <w:r w:rsidRPr="008008FE">
              <w:rPr>
                <w:rFonts w:ascii="Garamond" w:hAnsi="Garamond"/>
                <w:sz w:val="18"/>
                <w:szCs w:val="18"/>
              </w:rPr>
              <w:t xml:space="preserve"> de Llanquihue, se incorpora el correo de información ciudadana, además de la dirección de la web de </w:t>
            </w:r>
            <w:r w:rsidR="008474DA" w:rsidRPr="008008FE">
              <w:rPr>
                <w:rFonts w:ascii="Garamond" w:hAnsi="Garamond"/>
                <w:sz w:val="18"/>
                <w:szCs w:val="18"/>
              </w:rPr>
              <w:t xml:space="preserve">la </w:t>
            </w:r>
            <w:r w:rsidRPr="008008FE">
              <w:rPr>
                <w:rFonts w:ascii="Garamond" w:hAnsi="Garamond"/>
                <w:sz w:val="18"/>
                <w:szCs w:val="18"/>
              </w:rPr>
              <w:t>gobernación </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Democratizar y facilitar el acceso a la información de todos los c</w:t>
            </w:r>
            <w:r w:rsidR="00751508">
              <w:rPr>
                <w:rFonts w:ascii="Garamond" w:hAnsi="Garamond"/>
                <w:sz w:val="18"/>
                <w:szCs w:val="18"/>
              </w:rPr>
              <w:t>iudadanos.</w:t>
            </w:r>
            <w:r w:rsidRPr="008008FE">
              <w:rPr>
                <w:rFonts w:ascii="Garamond" w:hAnsi="Garamond"/>
                <w:sz w:val="18"/>
                <w:szCs w:val="18"/>
              </w:rPr>
              <w:t xml:space="preserve"> Se entrega respuesta a través del mismo medio cuando es requerida, indistintamente</w:t>
            </w:r>
            <w:r w:rsidR="00751508">
              <w:rPr>
                <w:rFonts w:ascii="Garamond" w:hAnsi="Garamond"/>
                <w:sz w:val="18"/>
                <w:szCs w:val="18"/>
              </w:rPr>
              <w:t xml:space="preserve"> de</w:t>
            </w:r>
            <w:r w:rsidRPr="008008FE">
              <w:rPr>
                <w:rFonts w:ascii="Garamond" w:hAnsi="Garamond"/>
                <w:sz w:val="18"/>
                <w:szCs w:val="18"/>
              </w:rPr>
              <w:t xml:space="preserve"> la consulta realizada.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Ciudadanos y ciudadanas de la provincia de Llanquihue </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Sistema integrado de atención a la ciudadanía </w:t>
            </w:r>
          </w:p>
        </w:tc>
        <w:tc>
          <w:tcPr>
            <w:tcW w:w="2520" w:type="dxa"/>
          </w:tcPr>
          <w:p w:rsidR="007456C1" w:rsidRPr="008008FE" w:rsidRDefault="007456C1" w:rsidP="00C51E1F">
            <w:pPr>
              <w:rPr>
                <w:rFonts w:ascii="Garamond" w:hAnsi="Garamond"/>
                <w:sz w:val="18"/>
                <w:szCs w:val="18"/>
              </w:rPr>
            </w:pPr>
            <w:r w:rsidRPr="008008FE">
              <w:rPr>
                <w:rFonts w:ascii="Garamond" w:hAnsi="Garamond"/>
                <w:sz w:val="18"/>
                <w:szCs w:val="18"/>
              </w:rPr>
              <w:t>Permite a los ciudadanos (as) una mayor atención a través del registro de derivación y seguimiento adecuado de su solicitud ciudadana </w:t>
            </w:r>
          </w:p>
          <w:p w:rsidR="00DE12E6" w:rsidRPr="008008FE" w:rsidRDefault="00DE12E6" w:rsidP="00C51E1F">
            <w:pPr>
              <w:rPr>
                <w:rFonts w:ascii="Garamond" w:hAnsi="Garamond"/>
                <w:sz w:val="18"/>
                <w:szCs w:val="18"/>
              </w:rPr>
            </w:pPr>
          </w:p>
        </w:tc>
        <w:tc>
          <w:tcPr>
            <w:tcW w:w="3060" w:type="dxa"/>
          </w:tcPr>
          <w:p w:rsidR="007456C1" w:rsidRPr="008008FE" w:rsidRDefault="007456C1" w:rsidP="00C51E1F">
            <w:pPr>
              <w:rPr>
                <w:rFonts w:ascii="Garamond" w:hAnsi="Garamond"/>
                <w:sz w:val="18"/>
                <w:szCs w:val="18"/>
              </w:rPr>
            </w:pPr>
          </w:p>
        </w:tc>
        <w:tc>
          <w:tcPr>
            <w:tcW w:w="2340" w:type="dxa"/>
          </w:tcPr>
          <w:p w:rsidR="007456C1" w:rsidRPr="008008FE" w:rsidRDefault="00751508" w:rsidP="00C51E1F">
            <w:pPr>
              <w:rPr>
                <w:rFonts w:ascii="Garamond" w:hAnsi="Garamond"/>
                <w:sz w:val="18"/>
                <w:szCs w:val="18"/>
              </w:rPr>
            </w:pPr>
            <w:r w:rsidRPr="008008FE">
              <w:rPr>
                <w:rFonts w:ascii="Garamond" w:hAnsi="Garamond"/>
                <w:sz w:val="18"/>
                <w:szCs w:val="18"/>
              </w:rPr>
              <w:t>Todos los ciudadanos que realizan consultas </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tcPr>
          <w:p w:rsidR="007456C1" w:rsidRPr="008008FE" w:rsidRDefault="007456C1" w:rsidP="00C51E1F">
            <w:pPr>
              <w:rPr>
                <w:rFonts w:ascii="Garamond" w:hAnsi="Garamond"/>
                <w:sz w:val="18"/>
                <w:szCs w:val="18"/>
              </w:rPr>
            </w:pPr>
            <w:r w:rsidRPr="008008FE">
              <w:rPr>
                <w:rFonts w:ascii="Garamond" w:hAnsi="Garamond"/>
                <w:sz w:val="18"/>
                <w:szCs w:val="18"/>
              </w:rPr>
              <w:t>Programa Gobierno</w:t>
            </w:r>
            <w:r w:rsidR="008474DA" w:rsidRPr="008008FE">
              <w:rPr>
                <w:rFonts w:ascii="Garamond" w:hAnsi="Garamond"/>
                <w:sz w:val="18"/>
                <w:szCs w:val="18"/>
              </w:rPr>
              <w:t>,</w:t>
            </w:r>
            <w:r w:rsidRPr="008008FE">
              <w:rPr>
                <w:rFonts w:ascii="Garamond" w:hAnsi="Garamond"/>
                <w:sz w:val="18"/>
                <w:szCs w:val="18"/>
              </w:rPr>
              <w:t xml:space="preserve"> Policía y Comunidad </w:t>
            </w:r>
          </w:p>
        </w:tc>
        <w:tc>
          <w:tcPr>
            <w:tcW w:w="2520" w:type="dxa"/>
          </w:tcPr>
          <w:p w:rsidR="007456C1" w:rsidRPr="008008FE" w:rsidRDefault="007456C1" w:rsidP="00C51E1F">
            <w:pPr>
              <w:rPr>
                <w:rFonts w:ascii="Garamond" w:hAnsi="Garamond"/>
                <w:sz w:val="18"/>
                <w:szCs w:val="18"/>
              </w:rPr>
            </w:pPr>
            <w:smartTag w:uri="urn:schemas-microsoft-com:office:smarttags" w:element="PersonName">
              <w:smartTagPr>
                <w:attr w:name="ProductID" w:val="la Gobernaci￳n"/>
              </w:smartTagPr>
              <w:r w:rsidRPr="008008FE">
                <w:rPr>
                  <w:rFonts w:ascii="Garamond" w:hAnsi="Garamond"/>
                  <w:sz w:val="18"/>
                  <w:szCs w:val="18"/>
                </w:rPr>
                <w:t>La Gobernación</w:t>
              </w:r>
            </w:smartTag>
            <w:r w:rsidRPr="008008FE">
              <w:rPr>
                <w:rFonts w:ascii="Garamond" w:hAnsi="Garamond"/>
                <w:sz w:val="18"/>
                <w:szCs w:val="18"/>
              </w:rPr>
              <w:t>, en conjunto con las policías y municipios, realizan reuniones con Juntas de Vecinos o la comunidad en general, quienes plantean problemáticas asociadas a la seguridad ciudadana en sectores urbanos y rurales</w:t>
            </w:r>
          </w:p>
        </w:tc>
        <w:tc>
          <w:tcPr>
            <w:tcW w:w="3060" w:type="dxa"/>
          </w:tcPr>
          <w:p w:rsidR="007456C1" w:rsidRPr="008008FE" w:rsidRDefault="007456C1" w:rsidP="00C51E1F">
            <w:pPr>
              <w:rPr>
                <w:rFonts w:ascii="Garamond" w:hAnsi="Garamond"/>
                <w:sz w:val="18"/>
                <w:szCs w:val="18"/>
              </w:rPr>
            </w:pPr>
            <w:r w:rsidRPr="008008FE">
              <w:rPr>
                <w:rFonts w:ascii="Garamond" w:hAnsi="Garamond"/>
                <w:sz w:val="18"/>
                <w:szCs w:val="18"/>
              </w:rPr>
              <w:t>Se pretende una mayor cercanía del gobierno y las policías con la comunidad resolviendo en terreno los requerimientos planteados </w:t>
            </w:r>
          </w:p>
        </w:tc>
        <w:tc>
          <w:tcPr>
            <w:tcW w:w="2340" w:type="dxa"/>
          </w:tcPr>
          <w:p w:rsidR="007456C1" w:rsidRPr="008008FE" w:rsidRDefault="007456C1" w:rsidP="00C51E1F">
            <w:pPr>
              <w:rPr>
                <w:rFonts w:ascii="Garamond" w:hAnsi="Garamond"/>
                <w:sz w:val="18"/>
                <w:szCs w:val="18"/>
              </w:rPr>
            </w:pPr>
            <w:r w:rsidRPr="008008FE">
              <w:rPr>
                <w:rFonts w:ascii="Garamond" w:hAnsi="Garamond"/>
                <w:sz w:val="18"/>
                <w:szCs w:val="18"/>
              </w:rPr>
              <w:t>Los ciudadanos e instituciones  que participan en el programa</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tcBorders>
              <w:bottom w:val="single" w:sz="4" w:space="0" w:color="auto"/>
            </w:tcBorders>
          </w:tcPr>
          <w:p w:rsidR="007456C1" w:rsidRPr="008008FE" w:rsidRDefault="001A016B" w:rsidP="00C51E1F">
            <w:pPr>
              <w:rPr>
                <w:rFonts w:ascii="Garamond" w:hAnsi="Garamond"/>
                <w:sz w:val="18"/>
                <w:szCs w:val="18"/>
              </w:rPr>
            </w:pPr>
            <w:r w:rsidRPr="008008FE">
              <w:rPr>
                <w:rFonts w:ascii="Garamond" w:hAnsi="Garamond"/>
                <w:sz w:val="18"/>
                <w:szCs w:val="18"/>
              </w:rPr>
              <w:t>Programa Gobierno Má</w:t>
            </w:r>
            <w:r w:rsidR="007456C1" w:rsidRPr="008008FE">
              <w:rPr>
                <w:rFonts w:ascii="Garamond" w:hAnsi="Garamond"/>
                <w:sz w:val="18"/>
                <w:szCs w:val="18"/>
              </w:rPr>
              <w:t>s Cerca </w:t>
            </w:r>
          </w:p>
        </w:tc>
        <w:tc>
          <w:tcPr>
            <w:tcW w:w="2520" w:type="dxa"/>
            <w:tcBorders>
              <w:bottom w:val="single" w:sz="4" w:space="0" w:color="auto"/>
            </w:tcBorders>
          </w:tcPr>
          <w:p w:rsidR="007456C1" w:rsidRPr="008008FE" w:rsidRDefault="007456C1" w:rsidP="00C51E1F">
            <w:pPr>
              <w:rPr>
                <w:rFonts w:ascii="Garamond" w:hAnsi="Garamond"/>
                <w:sz w:val="18"/>
                <w:szCs w:val="18"/>
              </w:rPr>
            </w:pPr>
            <w:smartTag w:uri="urn:schemas-microsoft-com:office:smarttags" w:element="PersonName">
              <w:smartTagPr>
                <w:attr w:name="ProductID" w:val="la Gobernaci￳n"/>
              </w:smartTagPr>
              <w:r w:rsidRPr="008008FE">
                <w:rPr>
                  <w:rFonts w:ascii="Garamond" w:hAnsi="Garamond"/>
                  <w:sz w:val="18"/>
                  <w:szCs w:val="18"/>
                </w:rPr>
                <w:t>La Gobernación</w:t>
              </w:r>
            </w:smartTag>
            <w:r w:rsidRPr="008008FE">
              <w:rPr>
                <w:rFonts w:ascii="Garamond" w:hAnsi="Garamond"/>
                <w:sz w:val="18"/>
                <w:szCs w:val="18"/>
              </w:rPr>
              <w:t>, a través de lo solicitado por los municipios y ciudadanos (as), o por la decisión del gobernador, realiza el programa en localidades rurales aisladas, en donde se realizan diversas reuniones con la comunidad (o audiencias individuales), la que plantea problemáticas asociadas a la seguridad, salud, educación o bien requerimientos de índole social e información respecto de los beneficios que entrega el gobierno por interm</w:t>
            </w:r>
            <w:r w:rsidR="00DA41CE" w:rsidRPr="008008FE">
              <w:rPr>
                <w:rFonts w:ascii="Garamond" w:hAnsi="Garamond"/>
                <w:sz w:val="18"/>
                <w:szCs w:val="18"/>
              </w:rPr>
              <w:t>edio de los servicios públicos</w:t>
            </w:r>
          </w:p>
        </w:tc>
        <w:tc>
          <w:tcPr>
            <w:tcW w:w="306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Mejorar la accesibilidad de los beneficiarios y productos del Estado para las personas y familias que por diversas carencias (aislamiento, marginalidad o pobreza) no pueden acceder a las pre</w:t>
            </w:r>
            <w:r w:rsidR="00DE12E6" w:rsidRPr="008008FE">
              <w:rPr>
                <w:rFonts w:ascii="Garamond" w:hAnsi="Garamond"/>
                <w:sz w:val="18"/>
                <w:szCs w:val="18"/>
              </w:rPr>
              <w:t>staciones a que tienen derecho</w:t>
            </w:r>
          </w:p>
        </w:tc>
        <w:tc>
          <w:tcPr>
            <w:tcW w:w="234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Todos los ciudadanos (as) que participan en el Programa Gobierno Más Cerca </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Audiencias Gobernador</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 xml:space="preserve">Los ciudadanos (as) solicitan audiencias al gobernador a través del jefe de gabinete de la repartición, el que entrega hora y fecha de la atención. La idea es que los ciudadanos puedan plantear en forma directa a la autoridad diversas situaciones  </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Permite a la ciudadanía el planteamiento de demandas o solicitudes al gobernado</w:t>
            </w:r>
            <w:r w:rsidR="008474DA" w:rsidRPr="008008FE">
              <w:rPr>
                <w:rFonts w:ascii="Garamond" w:hAnsi="Garamond"/>
                <w:sz w:val="18"/>
                <w:szCs w:val="18"/>
              </w:rPr>
              <w:t>r</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Todos los ciudadanos que solicitan audiencias </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Proyecto CONACE </w:t>
            </w:r>
          </w:p>
        </w:tc>
        <w:tc>
          <w:tcPr>
            <w:tcW w:w="252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El proyecto se localiza en las comunas de Dalcahue y Achao. Se ejecutan acciones de prevención y difusión enfocadas a disminuir el consumo y tráfico de drogas y sustancias ilícitas a través de un trabajo conjunto con la comunidad, especialmente ni</w:t>
            </w:r>
            <w:r w:rsidR="00DE12E6" w:rsidRPr="008008FE">
              <w:rPr>
                <w:rFonts w:ascii="Garamond" w:hAnsi="Garamond"/>
                <w:sz w:val="18"/>
                <w:szCs w:val="18"/>
              </w:rPr>
              <w:t>ños, preadolescentes y adultos</w:t>
            </w:r>
          </w:p>
        </w:tc>
        <w:tc>
          <w:tcPr>
            <w:tcW w:w="306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Involucrar a la comunidad, a través de charlas, mesas de trabajo y actividades de difusión, en la prevención de consumo de drogas y sustancias ilícitas. </w:t>
            </w:r>
          </w:p>
        </w:tc>
        <w:tc>
          <w:tcPr>
            <w:tcW w:w="2340" w:type="dxa"/>
            <w:tcBorders>
              <w:bottom w:val="single" w:sz="4" w:space="0" w:color="auto"/>
            </w:tcBorders>
          </w:tcPr>
          <w:p w:rsidR="007456C1" w:rsidRPr="008008FE" w:rsidRDefault="007456C1" w:rsidP="00C51E1F">
            <w:pPr>
              <w:rPr>
                <w:rFonts w:ascii="Garamond" w:hAnsi="Garamond"/>
                <w:sz w:val="18"/>
                <w:szCs w:val="18"/>
              </w:rPr>
            </w:pPr>
            <w:r w:rsidRPr="008008FE">
              <w:rPr>
                <w:rFonts w:ascii="Garamond" w:hAnsi="Garamond"/>
                <w:sz w:val="18"/>
                <w:szCs w:val="18"/>
              </w:rPr>
              <w:t>Todos los ciudadanos (as) que partic</w:t>
            </w:r>
            <w:r w:rsidR="001A016B" w:rsidRPr="008008FE">
              <w:rPr>
                <w:rFonts w:ascii="Garamond" w:hAnsi="Garamond"/>
                <w:sz w:val="18"/>
                <w:szCs w:val="18"/>
              </w:rPr>
              <w:t xml:space="preserve">ipan en el programa, </w:t>
            </w:r>
            <w:r w:rsidRPr="008008FE">
              <w:rPr>
                <w:rFonts w:ascii="Garamond" w:hAnsi="Garamond"/>
                <w:sz w:val="18"/>
                <w:szCs w:val="18"/>
              </w:rPr>
              <w:t>tanto en forman directa e indirecta. </w:t>
            </w:r>
          </w:p>
        </w:tc>
      </w:tr>
      <w:tr w:rsidR="007456C1" w:rsidRPr="008008FE" w:rsidTr="007A6502">
        <w:tc>
          <w:tcPr>
            <w:tcW w:w="1173" w:type="dxa"/>
            <w:vMerge/>
            <w:shd w:val="clear" w:color="auto" w:fill="auto"/>
          </w:tcPr>
          <w:p w:rsidR="007456C1" w:rsidRPr="008008FE" w:rsidRDefault="007456C1" w:rsidP="00C51E1F">
            <w:pPr>
              <w:rPr>
                <w:rFonts w:ascii="Garamond" w:hAnsi="Garamond"/>
                <w:sz w:val="18"/>
                <w:szCs w:val="18"/>
              </w:rPr>
            </w:pPr>
          </w:p>
        </w:tc>
        <w:tc>
          <w:tcPr>
            <w:tcW w:w="16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Programa Chile Solidario </w:t>
            </w:r>
          </w:p>
        </w:tc>
        <w:tc>
          <w:tcPr>
            <w:tcW w:w="252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Se realiza seguimiento a las familias egresadas del Programa Puente y coordinación con servicios públicos  </w:t>
            </w:r>
          </w:p>
        </w:tc>
        <w:tc>
          <w:tcPr>
            <w:tcW w:w="306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Permite monitorear a las familias del Programa Puente  </w:t>
            </w:r>
          </w:p>
        </w:tc>
        <w:tc>
          <w:tcPr>
            <w:tcW w:w="2340" w:type="dxa"/>
            <w:shd w:val="clear" w:color="auto" w:fill="E6E6E6"/>
          </w:tcPr>
          <w:p w:rsidR="007456C1" w:rsidRPr="008008FE" w:rsidRDefault="007456C1" w:rsidP="00C51E1F">
            <w:pPr>
              <w:rPr>
                <w:rFonts w:ascii="Garamond" w:hAnsi="Garamond"/>
                <w:sz w:val="18"/>
                <w:szCs w:val="18"/>
              </w:rPr>
            </w:pPr>
            <w:r w:rsidRPr="008008FE">
              <w:rPr>
                <w:rFonts w:ascii="Garamond" w:hAnsi="Garamond"/>
                <w:sz w:val="18"/>
                <w:szCs w:val="18"/>
              </w:rPr>
              <w:t>Todos los ciudadanos (as) beneficiarios del Programa Puente y Chile solidario </w:t>
            </w:r>
          </w:p>
        </w:tc>
      </w:tr>
    </w:tbl>
    <w:p w:rsidR="00AF74D7" w:rsidRPr="00C51E1F" w:rsidRDefault="006E5657" w:rsidP="00C51E1F">
      <w:pPr>
        <w:pStyle w:val="Textoindependiente"/>
        <w:spacing w:before="120"/>
        <w:rPr>
          <w:rFonts w:ascii="Garamond" w:hAnsi="Garamond"/>
          <w:sz w:val="20"/>
          <w:szCs w:val="20"/>
        </w:rPr>
      </w:pPr>
      <w:r w:rsidRPr="00C51E1F">
        <w:rPr>
          <w:rFonts w:ascii="Garamond" w:hAnsi="Garamond"/>
          <w:sz w:val="20"/>
          <w:szCs w:val="20"/>
        </w:rPr>
        <w:t>Fuent</w:t>
      </w:r>
      <w:r w:rsidR="00A9776D" w:rsidRPr="00C51E1F">
        <w:rPr>
          <w:rFonts w:ascii="Garamond" w:hAnsi="Garamond"/>
          <w:sz w:val="20"/>
          <w:szCs w:val="20"/>
        </w:rPr>
        <w:t>e:</w:t>
      </w:r>
      <w:r w:rsidR="00C51E1F">
        <w:rPr>
          <w:rFonts w:ascii="Garamond" w:hAnsi="Garamond"/>
          <w:sz w:val="20"/>
          <w:szCs w:val="20"/>
        </w:rPr>
        <w:t xml:space="preserve"> e</w:t>
      </w:r>
      <w:r w:rsidR="001A016B" w:rsidRPr="00C51E1F">
        <w:rPr>
          <w:rFonts w:ascii="Garamond" w:hAnsi="Garamond"/>
          <w:sz w:val="20"/>
          <w:szCs w:val="20"/>
        </w:rPr>
        <w:t xml:space="preserve">laboración propia con base en </w:t>
      </w:r>
      <w:r w:rsidR="00A9776D" w:rsidRPr="00C51E1F">
        <w:rPr>
          <w:rFonts w:ascii="Garamond" w:hAnsi="Garamond"/>
          <w:sz w:val="20"/>
          <w:szCs w:val="20"/>
        </w:rPr>
        <w:t xml:space="preserve"> Link de Transparencia de ministerio</w:t>
      </w:r>
      <w:r w:rsidR="001A016B" w:rsidRPr="00C51E1F">
        <w:rPr>
          <w:rFonts w:ascii="Garamond" w:hAnsi="Garamond"/>
          <w:sz w:val="20"/>
          <w:szCs w:val="20"/>
        </w:rPr>
        <w:t>s</w:t>
      </w:r>
      <w:r w:rsidR="00A9776D" w:rsidRPr="00C51E1F">
        <w:rPr>
          <w:rFonts w:ascii="Garamond" w:hAnsi="Garamond"/>
          <w:sz w:val="20"/>
          <w:szCs w:val="20"/>
        </w:rPr>
        <w:t xml:space="preserve"> de Chile</w:t>
      </w:r>
      <w:r w:rsidR="001A016B" w:rsidRPr="00C51E1F">
        <w:rPr>
          <w:rFonts w:ascii="Garamond" w:hAnsi="Garamond"/>
          <w:sz w:val="20"/>
          <w:szCs w:val="20"/>
        </w:rPr>
        <w:t>.</w:t>
      </w:r>
      <w:r w:rsidR="00751508" w:rsidRPr="00C51E1F">
        <w:rPr>
          <w:rFonts w:ascii="Garamond" w:hAnsi="Garamond"/>
          <w:sz w:val="20"/>
          <w:szCs w:val="20"/>
        </w:rPr>
        <w:t xml:space="preserve"> </w:t>
      </w:r>
      <w:r w:rsidR="00235EB8" w:rsidRPr="00C51E1F">
        <w:rPr>
          <w:rFonts w:ascii="Garamond" w:hAnsi="Garamond"/>
          <w:sz w:val="20"/>
          <w:szCs w:val="20"/>
        </w:rPr>
        <w:t>Se ha marcado en gris aquel</w:t>
      </w:r>
      <w:r w:rsidR="00751508" w:rsidRPr="00C51E1F">
        <w:rPr>
          <w:rFonts w:ascii="Garamond" w:hAnsi="Garamond"/>
          <w:sz w:val="20"/>
          <w:szCs w:val="20"/>
        </w:rPr>
        <w:t>l</w:t>
      </w:r>
      <w:r w:rsidR="00235EB8" w:rsidRPr="00C51E1F">
        <w:rPr>
          <w:rFonts w:ascii="Garamond" w:hAnsi="Garamond"/>
          <w:sz w:val="20"/>
          <w:szCs w:val="20"/>
        </w:rPr>
        <w:t>os mecanismos que no constituyen mecanismos de participación.</w:t>
      </w:r>
    </w:p>
    <w:p w:rsidR="00C51E1F" w:rsidRPr="00C51E1F" w:rsidRDefault="00C51E1F" w:rsidP="007A6502">
      <w:pPr>
        <w:pStyle w:val="Textoindependiente"/>
        <w:spacing w:after="0" w:line="320" w:lineRule="atLeast"/>
        <w:jc w:val="both"/>
        <w:rPr>
          <w:rFonts w:ascii="Garamond" w:hAnsi="Garamond"/>
        </w:rPr>
      </w:pPr>
    </w:p>
    <w:p w:rsidR="001A016B" w:rsidRPr="00C51E1F" w:rsidRDefault="001A016B" w:rsidP="00C51E1F">
      <w:pPr>
        <w:pStyle w:val="Textoindependiente"/>
        <w:spacing w:line="320" w:lineRule="atLeast"/>
        <w:jc w:val="both"/>
        <w:rPr>
          <w:rFonts w:ascii="Garamond" w:hAnsi="Garamond"/>
        </w:rPr>
      </w:pPr>
      <w:r w:rsidRPr="00C51E1F">
        <w:rPr>
          <w:rFonts w:ascii="Garamond" w:hAnsi="Garamond"/>
        </w:rPr>
        <w:t xml:space="preserve">Un intento de clasificación de todos los mecanismos de participación a nivel regional implantados por los ministerios o sus representaciones da cuenta de la clara preeminencia que tienen las </w:t>
      </w:r>
      <w:r w:rsidRPr="00C51E1F">
        <w:rPr>
          <w:rFonts w:ascii="Garamond" w:hAnsi="Garamond"/>
          <w:b/>
        </w:rPr>
        <w:t>interfaces de información</w:t>
      </w:r>
      <w:r w:rsidRPr="00C51E1F">
        <w:rPr>
          <w:rFonts w:ascii="Garamond" w:hAnsi="Garamond"/>
        </w:rPr>
        <w:t xml:space="preserve">.  En efecto, según lo muestra </w:t>
      </w:r>
      <w:smartTag w:uri="urn:schemas-microsoft-com:office:smarttags" w:element="PersonName">
        <w:smartTagPr>
          <w:attr w:name="ProductID" w:val="la Tabla"/>
        </w:smartTagPr>
        <w:r w:rsidRPr="00C51E1F">
          <w:rPr>
            <w:rFonts w:ascii="Garamond" w:hAnsi="Garamond"/>
          </w:rPr>
          <w:t>la Tabla</w:t>
        </w:r>
      </w:smartTag>
      <w:r w:rsidRPr="00C51E1F">
        <w:rPr>
          <w:rFonts w:ascii="Garamond" w:hAnsi="Garamond"/>
        </w:rPr>
        <w:t xml:space="preserve"> 4, el 60</w:t>
      </w:r>
      <w:r w:rsidR="006C37D8" w:rsidRPr="00C51E1F">
        <w:rPr>
          <w:rFonts w:ascii="Garamond" w:hAnsi="Garamond"/>
        </w:rPr>
        <w:t>,</w:t>
      </w:r>
      <w:r w:rsidRPr="00C51E1F">
        <w:rPr>
          <w:rFonts w:ascii="Garamond" w:hAnsi="Garamond"/>
        </w:rPr>
        <w:t xml:space="preserve">5% </w:t>
      </w:r>
      <w:r w:rsidR="004B60E9" w:rsidRPr="00C51E1F">
        <w:rPr>
          <w:rFonts w:ascii="Garamond" w:hAnsi="Garamond"/>
        </w:rPr>
        <w:t xml:space="preserve"> corresponden a mecanismos a través de los cuales se proporciona información a la sociedad, mientra</w:t>
      </w:r>
      <w:r w:rsidR="00E95613" w:rsidRPr="00C51E1F">
        <w:rPr>
          <w:rFonts w:ascii="Garamond" w:hAnsi="Garamond"/>
        </w:rPr>
        <w:t>s que</w:t>
      </w:r>
      <w:r w:rsidR="004B60E9" w:rsidRPr="00C51E1F">
        <w:rPr>
          <w:rFonts w:ascii="Garamond" w:hAnsi="Garamond"/>
        </w:rPr>
        <w:t xml:space="preserve"> un 33</w:t>
      </w:r>
      <w:r w:rsidR="006C37D8" w:rsidRPr="00C51E1F">
        <w:rPr>
          <w:rFonts w:ascii="Garamond" w:hAnsi="Garamond"/>
        </w:rPr>
        <w:t>,</w:t>
      </w:r>
      <w:r w:rsidR="00E95613" w:rsidRPr="00C51E1F">
        <w:rPr>
          <w:rFonts w:ascii="Garamond" w:hAnsi="Garamond"/>
        </w:rPr>
        <w:t>2% están orientados</w:t>
      </w:r>
      <w:r w:rsidR="004B60E9" w:rsidRPr="00C51E1F">
        <w:rPr>
          <w:rFonts w:ascii="Garamond" w:hAnsi="Garamond"/>
        </w:rPr>
        <w:t xml:space="preserve"> a involucrarla en diagnósticos o decisiones</w:t>
      </w:r>
      <w:r w:rsidR="000B2766" w:rsidRPr="00C51E1F">
        <w:rPr>
          <w:rFonts w:ascii="Garamond" w:hAnsi="Garamond"/>
        </w:rPr>
        <w:t xml:space="preserve"> (de ellos un 4.5%</w:t>
      </w:r>
      <w:r w:rsidR="006C37D8" w:rsidRPr="00C51E1F">
        <w:rPr>
          <w:rFonts w:ascii="Garamond" w:hAnsi="Garamond"/>
        </w:rPr>
        <w:t xml:space="preserve"> en consultas vinculantes y un</w:t>
      </w:r>
      <w:r w:rsidR="00F006B2" w:rsidRPr="00C51E1F">
        <w:rPr>
          <w:rFonts w:ascii="Garamond" w:hAnsi="Garamond"/>
        </w:rPr>
        <w:t xml:space="preserve"> </w:t>
      </w:r>
      <w:r w:rsidR="006C37D8" w:rsidRPr="00C51E1F">
        <w:rPr>
          <w:rFonts w:ascii="Garamond" w:hAnsi="Garamond"/>
        </w:rPr>
        <w:t>1, 5</w:t>
      </w:r>
      <w:r w:rsidR="000B2766" w:rsidRPr="00C51E1F">
        <w:rPr>
          <w:rFonts w:ascii="Garamond" w:hAnsi="Garamond"/>
        </w:rPr>
        <w:t>% en participación deliberativa)</w:t>
      </w:r>
      <w:r w:rsidR="00E95613" w:rsidRPr="00C51E1F">
        <w:rPr>
          <w:rFonts w:ascii="Garamond" w:hAnsi="Garamond"/>
        </w:rPr>
        <w:t>,</w:t>
      </w:r>
      <w:r w:rsidR="004B60E9" w:rsidRPr="00C51E1F">
        <w:rPr>
          <w:rFonts w:ascii="Garamond" w:hAnsi="Garamond"/>
        </w:rPr>
        <w:t xml:space="preserve"> un 6% en evaluaciones, y otro 6% en la ejecución de acciones públicas.</w:t>
      </w:r>
    </w:p>
    <w:p w:rsidR="001F6B55" w:rsidRPr="00C51E1F" w:rsidRDefault="000B2766" w:rsidP="00C51E1F">
      <w:pPr>
        <w:pStyle w:val="Textoindependiente"/>
        <w:spacing w:line="320" w:lineRule="atLeast"/>
        <w:jc w:val="both"/>
        <w:rPr>
          <w:rFonts w:ascii="Garamond" w:hAnsi="Garamond"/>
        </w:rPr>
      </w:pPr>
      <w:r w:rsidRPr="00C51E1F">
        <w:rPr>
          <w:rFonts w:ascii="Garamond" w:hAnsi="Garamond"/>
        </w:rPr>
        <w:t>Por otra parte, l</w:t>
      </w:r>
      <w:r w:rsidR="00CF07B6" w:rsidRPr="00C51E1F">
        <w:rPr>
          <w:rFonts w:ascii="Garamond" w:hAnsi="Garamond"/>
        </w:rPr>
        <w:t>os únicos esfuerzos por fortalecer la asociatividad</w:t>
      </w:r>
      <w:r w:rsidRPr="00C51E1F">
        <w:rPr>
          <w:rFonts w:ascii="Garamond" w:hAnsi="Garamond"/>
        </w:rPr>
        <w:t xml:space="preserve"> aparecen vinculados con el Ministerio del Interior.</w:t>
      </w:r>
    </w:p>
    <w:p w:rsidR="00C51E1F" w:rsidRPr="00C51E1F" w:rsidRDefault="00C51E1F" w:rsidP="00C76861">
      <w:pPr>
        <w:pStyle w:val="Textoindependiente"/>
        <w:rPr>
          <w:rFonts w:ascii="Garamond" w:hAnsi="Garamond"/>
          <w:b/>
        </w:rPr>
      </w:pPr>
    </w:p>
    <w:p w:rsidR="000B2766" w:rsidRPr="00C51E1F" w:rsidRDefault="00CC67C0" w:rsidP="00C76861">
      <w:pPr>
        <w:pStyle w:val="Textoindependiente"/>
        <w:rPr>
          <w:rFonts w:ascii="Garamond" w:hAnsi="Garamond"/>
          <w:b/>
        </w:rPr>
      </w:pPr>
      <w:r w:rsidRPr="00C51E1F">
        <w:rPr>
          <w:rFonts w:ascii="Garamond" w:hAnsi="Garamond"/>
          <w:b/>
        </w:rPr>
        <w:t>Tabla 4</w:t>
      </w:r>
      <w:r w:rsidR="00783686" w:rsidRPr="00C51E1F">
        <w:rPr>
          <w:rFonts w:ascii="Garamond" w:hAnsi="Garamond"/>
          <w:b/>
        </w:rPr>
        <w:t>: Matriz de Clasificaci</w:t>
      </w:r>
      <w:r w:rsidR="000B2766" w:rsidRPr="00C51E1F">
        <w:rPr>
          <w:rFonts w:ascii="Garamond" w:hAnsi="Garamond"/>
          <w:b/>
        </w:rPr>
        <w:t>ón de los</w:t>
      </w:r>
      <w:r w:rsidR="006C03E9" w:rsidRPr="00C51E1F">
        <w:rPr>
          <w:rFonts w:ascii="Garamond" w:hAnsi="Garamond"/>
          <w:b/>
        </w:rPr>
        <w:t xml:space="preserve"> </w:t>
      </w:r>
      <w:r w:rsidR="00783686" w:rsidRPr="00C51E1F">
        <w:rPr>
          <w:rFonts w:ascii="Garamond" w:hAnsi="Garamond"/>
          <w:b/>
        </w:rPr>
        <w:t>Mecanismos de Participación Subnacional implementados por Ministerios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0"/>
        <w:gridCol w:w="2340"/>
        <w:gridCol w:w="2160"/>
        <w:gridCol w:w="2340"/>
      </w:tblGrid>
      <w:tr w:rsidR="00783686" w:rsidRPr="008008FE" w:rsidTr="006C03E9">
        <w:trPr>
          <w:jc w:val="center"/>
        </w:trPr>
        <w:tc>
          <w:tcPr>
            <w:tcW w:w="2520" w:type="dxa"/>
            <w:tcBorders>
              <w:bottom w:val="single" w:sz="4" w:space="0" w:color="auto"/>
            </w:tcBorders>
            <w:shd w:val="clear" w:color="auto" w:fill="E0E0E0"/>
          </w:tcPr>
          <w:p w:rsidR="00783686" w:rsidRPr="008008FE" w:rsidRDefault="00783686" w:rsidP="00C51E1F">
            <w:pPr>
              <w:jc w:val="center"/>
              <w:rPr>
                <w:rFonts w:ascii="Garamond" w:hAnsi="Garamond"/>
                <w:b/>
                <w:sz w:val="20"/>
                <w:szCs w:val="20"/>
              </w:rPr>
            </w:pPr>
            <w:r w:rsidRPr="008008FE">
              <w:rPr>
                <w:rFonts w:ascii="Garamond" w:hAnsi="Garamond"/>
                <w:b/>
                <w:sz w:val="20"/>
                <w:szCs w:val="20"/>
              </w:rPr>
              <w:t>FASE ASOCIADA</w:t>
            </w:r>
          </w:p>
        </w:tc>
        <w:tc>
          <w:tcPr>
            <w:tcW w:w="6840" w:type="dxa"/>
            <w:gridSpan w:val="3"/>
            <w:tcBorders>
              <w:bottom w:val="single" w:sz="4" w:space="0" w:color="auto"/>
            </w:tcBorders>
            <w:shd w:val="clear" w:color="auto" w:fill="E0E0E0"/>
          </w:tcPr>
          <w:p w:rsidR="00783686" w:rsidRPr="008008FE" w:rsidRDefault="00783686" w:rsidP="00C51E1F">
            <w:pPr>
              <w:jc w:val="center"/>
              <w:rPr>
                <w:rFonts w:ascii="Garamond" w:hAnsi="Garamond"/>
                <w:b/>
                <w:sz w:val="20"/>
                <w:szCs w:val="20"/>
              </w:rPr>
            </w:pPr>
            <w:r w:rsidRPr="008008FE">
              <w:rPr>
                <w:rFonts w:ascii="Garamond" w:hAnsi="Garamond"/>
                <w:b/>
                <w:sz w:val="20"/>
                <w:szCs w:val="20"/>
              </w:rPr>
              <w:t>TIPO DE PARTICIPACIÓN</w:t>
            </w:r>
          </w:p>
        </w:tc>
      </w:tr>
      <w:tr w:rsidR="00783686" w:rsidRPr="008008FE" w:rsidTr="006C03E9">
        <w:trPr>
          <w:jc w:val="center"/>
        </w:trPr>
        <w:tc>
          <w:tcPr>
            <w:tcW w:w="2520" w:type="dxa"/>
            <w:shd w:val="clear" w:color="auto" w:fill="FFFFFF"/>
          </w:tcPr>
          <w:p w:rsidR="00783686" w:rsidRPr="008008FE" w:rsidRDefault="00783686" w:rsidP="00C51E1F">
            <w:pPr>
              <w:rPr>
                <w:rFonts w:ascii="Garamond" w:hAnsi="Garamond"/>
                <w:b/>
                <w:i/>
                <w:sz w:val="20"/>
                <w:szCs w:val="20"/>
              </w:rPr>
            </w:pPr>
            <w:r w:rsidRPr="008008FE">
              <w:rPr>
                <w:rFonts w:ascii="Garamond" w:hAnsi="Garamond"/>
                <w:b/>
                <w:i/>
                <w:sz w:val="20"/>
                <w:szCs w:val="20"/>
              </w:rPr>
              <w:t>Información</w:t>
            </w:r>
          </w:p>
          <w:p w:rsidR="00783686" w:rsidRPr="008008FE" w:rsidRDefault="00783686" w:rsidP="00C51E1F">
            <w:pPr>
              <w:spacing w:before="60"/>
              <w:rPr>
                <w:rFonts w:ascii="Garamond" w:hAnsi="Garamond"/>
              </w:rPr>
            </w:pPr>
            <w:r w:rsidRPr="008008FE">
              <w:rPr>
                <w:rFonts w:ascii="Garamond" w:hAnsi="Garamond"/>
                <w:sz w:val="20"/>
                <w:szCs w:val="20"/>
              </w:rPr>
              <w:t>60</w:t>
            </w:r>
            <w:r w:rsidR="006C37D8">
              <w:rPr>
                <w:rFonts w:ascii="Garamond" w:hAnsi="Garamond"/>
                <w:sz w:val="20"/>
                <w:szCs w:val="20"/>
              </w:rPr>
              <w:t>,</w:t>
            </w:r>
            <w:r w:rsidRPr="008008FE">
              <w:rPr>
                <w:rFonts w:ascii="Garamond" w:hAnsi="Garamond"/>
                <w:sz w:val="20"/>
                <w:szCs w:val="20"/>
              </w:rPr>
              <w:t>5%</w:t>
            </w:r>
          </w:p>
        </w:tc>
        <w:tc>
          <w:tcPr>
            <w:tcW w:w="2340" w:type="dxa"/>
            <w:shd w:val="clear" w:color="auto" w:fill="FFFFFF"/>
          </w:tcPr>
          <w:p w:rsidR="00783686" w:rsidRPr="008008FE" w:rsidRDefault="00783686" w:rsidP="00C51E1F">
            <w:pPr>
              <w:rPr>
                <w:rFonts w:ascii="Garamond" w:hAnsi="Garamond"/>
                <w:b/>
                <w:sz w:val="20"/>
                <w:szCs w:val="20"/>
              </w:rPr>
            </w:pPr>
            <w:r w:rsidRPr="008008FE">
              <w:rPr>
                <w:rFonts w:ascii="Garamond" w:hAnsi="Garamond"/>
                <w:b/>
                <w:sz w:val="20"/>
                <w:szCs w:val="20"/>
              </w:rPr>
              <w:t>USO DE TI</w:t>
            </w:r>
          </w:p>
          <w:p w:rsidR="00783686" w:rsidRPr="008008FE" w:rsidRDefault="006C37D8" w:rsidP="00C51E1F">
            <w:pPr>
              <w:spacing w:before="60"/>
              <w:rPr>
                <w:rFonts w:ascii="Garamond" w:hAnsi="Garamond"/>
                <w:sz w:val="20"/>
                <w:szCs w:val="20"/>
              </w:rPr>
            </w:pPr>
            <w:r>
              <w:rPr>
                <w:rFonts w:ascii="Garamond" w:hAnsi="Garamond"/>
                <w:sz w:val="20"/>
                <w:szCs w:val="20"/>
              </w:rPr>
              <w:t>24,</w:t>
            </w:r>
            <w:r w:rsidR="00783686" w:rsidRPr="008008FE">
              <w:rPr>
                <w:rFonts w:ascii="Garamond" w:hAnsi="Garamond"/>
                <w:sz w:val="20"/>
                <w:szCs w:val="20"/>
              </w:rPr>
              <w:t>2 %</w:t>
            </w:r>
          </w:p>
        </w:tc>
        <w:tc>
          <w:tcPr>
            <w:tcW w:w="2160" w:type="dxa"/>
            <w:shd w:val="clear" w:color="auto" w:fill="FFFFFF"/>
          </w:tcPr>
          <w:p w:rsidR="00783686" w:rsidRPr="008008FE" w:rsidRDefault="00783686" w:rsidP="00C51E1F">
            <w:pPr>
              <w:rPr>
                <w:rFonts w:ascii="Garamond" w:hAnsi="Garamond"/>
                <w:b/>
                <w:sz w:val="20"/>
                <w:szCs w:val="20"/>
              </w:rPr>
            </w:pPr>
            <w:r w:rsidRPr="008008FE">
              <w:rPr>
                <w:rFonts w:ascii="Garamond" w:hAnsi="Garamond"/>
                <w:b/>
                <w:sz w:val="20"/>
                <w:szCs w:val="20"/>
              </w:rPr>
              <w:t>Campañas de información</w:t>
            </w:r>
          </w:p>
          <w:p w:rsidR="00783686" w:rsidRPr="008008FE" w:rsidRDefault="006C37D8" w:rsidP="00C51E1F">
            <w:pPr>
              <w:spacing w:before="60"/>
              <w:rPr>
                <w:rFonts w:ascii="Garamond" w:hAnsi="Garamond"/>
                <w:sz w:val="20"/>
                <w:szCs w:val="20"/>
              </w:rPr>
            </w:pPr>
            <w:r>
              <w:rPr>
                <w:rFonts w:ascii="Garamond" w:hAnsi="Garamond"/>
                <w:sz w:val="20"/>
                <w:szCs w:val="20"/>
              </w:rPr>
              <w:t>13,</w:t>
            </w:r>
            <w:r w:rsidR="00783686" w:rsidRPr="008008FE">
              <w:rPr>
                <w:rFonts w:ascii="Garamond" w:hAnsi="Garamond"/>
                <w:sz w:val="20"/>
                <w:szCs w:val="20"/>
              </w:rPr>
              <w:t>6%</w:t>
            </w:r>
          </w:p>
        </w:tc>
        <w:tc>
          <w:tcPr>
            <w:tcW w:w="2340" w:type="dxa"/>
          </w:tcPr>
          <w:p w:rsidR="00783686" w:rsidRPr="008008FE" w:rsidRDefault="00783686" w:rsidP="00C51E1F">
            <w:pPr>
              <w:rPr>
                <w:rFonts w:ascii="Garamond" w:hAnsi="Garamond"/>
                <w:b/>
                <w:sz w:val="20"/>
                <w:szCs w:val="20"/>
              </w:rPr>
            </w:pPr>
            <w:r w:rsidRPr="008008FE">
              <w:rPr>
                <w:rFonts w:ascii="Garamond" w:hAnsi="Garamond"/>
                <w:b/>
                <w:sz w:val="20"/>
                <w:szCs w:val="20"/>
              </w:rPr>
              <w:t>Difusión de información</w:t>
            </w:r>
          </w:p>
          <w:p w:rsidR="00783686" w:rsidRPr="008008FE" w:rsidRDefault="006C37D8" w:rsidP="00C51E1F">
            <w:pPr>
              <w:spacing w:before="60"/>
              <w:rPr>
                <w:rFonts w:ascii="Garamond" w:hAnsi="Garamond"/>
                <w:sz w:val="20"/>
                <w:szCs w:val="20"/>
              </w:rPr>
            </w:pPr>
            <w:r>
              <w:rPr>
                <w:rFonts w:ascii="Garamond" w:hAnsi="Garamond"/>
                <w:sz w:val="20"/>
                <w:szCs w:val="20"/>
              </w:rPr>
              <w:t>22,</w:t>
            </w:r>
            <w:r w:rsidR="00783686" w:rsidRPr="008008FE">
              <w:rPr>
                <w:rFonts w:ascii="Garamond" w:hAnsi="Garamond"/>
                <w:sz w:val="20"/>
                <w:szCs w:val="20"/>
              </w:rPr>
              <w:t>7%</w:t>
            </w:r>
          </w:p>
        </w:tc>
      </w:tr>
      <w:tr w:rsidR="00783686" w:rsidRPr="008008FE" w:rsidTr="006C03E9">
        <w:trPr>
          <w:jc w:val="center"/>
        </w:trPr>
        <w:tc>
          <w:tcPr>
            <w:tcW w:w="2520" w:type="dxa"/>
            <w:shd w:val="clear" w:color="auto" w:fill="FFFFFF"/>
          </w:tcPr>
          <w:p w:rsidR="00783686" w:rsidRPr="008008FE" w:rsidRDefault="00783686" w:rsidP="008008FE">
            <w:pPr>
              <w:jc w:val="both"/>
              <w:rPr>
                <w:rFonts w:ascii="Garamond" w:hAnsi="Garamond"/>
                <w:b/>
                <w:i/>
                <w:sz w:val="20"/>
                <w:szCs w:val="20"/>
              </w:rPr>
            </w:pPr>
            <w:r w:rsidRPr="008008FE">
              <w:rPr>
                <w:rFonts w:ascii="Garamond" w:hAnsi="Garamond"/>
                <w:b/>
                <w:i/>
                <w:sz w:val="20"/>
                <w:szCs w:val="20"/>
              </w:rPr>
              <w:t>Diagnóstico y decisión</w:t>
            </w:r>
          </w:p>
          <w:p w:rsidR="00783686" w:rsidRPr="008008FE" w:rsidRDefault="006C37D8" w:rsidP="007A6502">
            <w:pPr>
              <w:spacing w:before="60"/>
              <w:jc w:val="both"/>
              <w:rPr>
                <w:rFonts w:ascii="Garamond" w:hAnsi="Garamond"/>
                <w:sz w:val="20"/>
                <w:szCs w:val="20"/>
              </w:rPr>
            </w:pPr>
            <w:r>
              <w:rPr>
                <w:rFonts w:ascii="Garamond" w:hAnsi="Garamond"/>
                <w:sz w:val="20"/>
                <w:szCs w:val="20"/>
              </w:rPr>
              <w:t>33,</w:t>
            </w:r>
            <w:r w:rsidR="00783686" w:rsidRPr="008008FE">
              <w:rPr>
                <w:rFonts w:ascii="Garamond" w:hAnsi="Garamond"/>
                <w:sz w:val="20"/>
                <w:szCs w:val="20"/>
              </w:rPr>
              <w:t>2%</w:t>
            </w:r>
          </w:p>
        </w:tc>
        <w:tc>
          <w:tcPr>
            <w:tcW w:w="2340" w:type="dxa"/>
            <w:tcBorders>
              <w:bottom w:val="single" w:sz="4" w:space="0" w:color="auto"/>
            </w:tcBorders>
            <w:shd w:val="clear" w:color="auto" w:fill="FFFFFF"/>
          </w:tcPr>
          <w:p w:rsidR="00783686" w:rsidRPr="008008FE" w:rsidRDefault="00783686" w:rsidP="008008FE">
            <w:pPr>
              <w:jc w:val="both"/>
              <w:rPr>
                <w:rFonts w:ascii="Garamond" w:hAnsi="Garamond"/>
                <w:b/>
                <w:sz w:val="20"/>
                <w:szCs w:val="20"/>
              </w:rPr>
            </w:pPr>
            <w:r w:rsidRPr="008008FE">
              <w:rPr>
                <w:rFonts w:ascii="Garamond" w:hAnsi="Garamond"/>
                <w:b/>
                <w:sz w:val="20"/>
                <w:szCs w:val="20"/>
              </w:rPr>
              <w:t>Consulta no vinculante</w:t>
            </w:r>
          </w:p>
          <w:p w:rsidR="00783686" w:rsidRPr="008008FE" w:rsidRDefault="006C37D8" w:rsidP="007A6502">
            <w:pPr>
              <w:spacing w:before="60"/>
              <w:jc w:val="both"/>
              <w:rPr>
                <w:rFonts w:ascii="Garamond" w:hAnsi="Garamond"/>
                <w:sz w:val="16"/>
                <w:szCs w:val="16"/>
              </w:rPr>
            </w:pPr>
            <w:r>
              <w:rPr>
                <w:rFonts w:ascii="Garamond" w:hAnsi="Garamond"/>
                <w:sz w:val="20"/>
                <w:szCs w:val="20"/>
              </w:rPr>
              <w:t>27,</w:t>
            </w:r>
            <w:r w:rsidR="00783686" w:rsidRPr="008008FE">
              <w:rPr>
                <w:rFonts w:ascii="Garamond" w:hAnsi="Garamond"/>
                <w:sz w:val="20"/>
                <w:szCs w:val="20"/>
              </w:rPr>
              <w:t>2%</w:t>
            </w:r>
          </w:p>
        </w:tc>
        <w:tc>
          <w:tcPr>
            <w:tcW w:w="2160" w:type="dxa"/>
            <w:tcBorders>
              <w:bottom w:val="single" w:sz="4" w:space="0" w:color="auto"/>
            </w:tcBorders>
            <w:shd w:val="clear" w:color="auto" w:fill="FFFFFF"/>
          </w:tcPr>
          <w:p w:rsidR="00783686" w:rsidRPr="008008FE" w:rsidRDefault="00783686" w:rsidP="008008FE">
            <w:pPr>
              <w:jc w:val="both"/>
              <w:rPr>
                <w:rFonts w:ascii="Garamond" w:hAnsi="Garamond"/>
                <w:b/>
                <w:sz w:val="20"/>
                <w:szCs w:val="20"/>
              </w:rPr>
            </w:pPr>
            <w:r w:rsidRPr="008008FE">
              <w:rPr>
                <w:rFonts w:ascii="Garamond" w:hAnsi="Garamond"/>
                <w:b/>
                <w:sz w:val="20"/>
                <w:szCs w:val="20"/>
              </w:rPr>
              <w:t>Consulta vinculante</w:t>
            </w:r>
          </w:p>
          <w:p w:rsidR="00783686" w:rsidRPr="008008FE" w:rsidRDefault="006C37D8" w:rsidP="007A6502">
            <w:pPr>
              <w:spacing w:before="60"/>
              <w:jc w:val="both"/>
              <w:rPr>
                <w:rFonts w:ascii="Garamond" w:hAnsi="Garamond"/>
                <w:sz w:val="20"/>
                <w:szCs w:val="20"/>
              </w:rPr>
            </w:pPr>
            <w:r>
              <w:rPr>
                <w:rFonts w:ascii="Garamond" w:hAnsi="Garamond"/>
                <w:sz w:val="20"/>
                <w:szCs w:val="20"/>
              </w:rPr>
              <w:t>4,</w:t>
            </w:r>
            <w:r w:rsidR="00783686" w:rsidRPr="008008FE">
              <w:rPr>
                <w:rFonts w:ascii="Garamond" w:hAnsi="Garamond"/>
                <w:sz w:val="20"/>
                <w:szCs w:val="20"/>
              </w:rPr>
              <w:t>5%</w:t>
            </w:r>
          </w:p>
        </w:tc>
        <w:tc>
          <w:tcPr>
            <w:tcW w:w="2340" w:type="dxa"/>
          </w:tcPr>
          <w:p w:rsidR="00783686" w:rsidRPr="008008FE" w:rsidRDefault="00783686" w:rsidP="008008FE">
            <w:pPr>
              <w:jc w:val="both"/>
              <w:rPr>
                <w:rFonts w:ascii="Garamond" w:hAnsi="Garamond"/>
                <w:b/>
                <w:sz w:val="20"/>
                <w:szCs w:val="20"/>
              </w:rPr>
            </w:pPr>
            <w:r w:rsidRPr="008008FE">
              <w:rPr>
                <w:rFonts w:ascii="Garamond" w:hAnsi="Garamond"/>
                <w:b/>
                <w:sz w:val="20"/>
                <w:szCs w:val="20"/>
              </w:rPr>
              <w:t>Participación deliberativa</w:t>
            </w:r>
          </w:p>
          <w:p w:rsidR="00783686" w:rsidRPr="008008FE" w:rsidRDefault="006C37D8" w:rsidP="007A6502">
            <w:pPr>
              <w:spacing w:before="60"/>
              <w:jc w:val="both"/>
              <w:rPr>
                <w:rFonts w:ascii="Garamond" w:hAnsi="Garamond"/>
                <w:sz w:val="20"/>
                <w:szCs w:val="20"/>
              </w:rPr>
            </w:pPr>
            <w:r>
              <w:rPr>
                <w:rFonts w:ascii="Garamond" w:hAnsi="Garamond"/>
                <w:sz w:val="20"/>
                <w:szCs w:val="20"/>
              </w:rPr>
              <w:t>1,</w:t>
            </w:r>
            <w:r w:rsidR="00783686" w:rsidRPr="008008FE">
              <w:rPr>
                <w:rFonts w:ascii="Garamond" w:hAnsi="Garamond"/>
                <w:sz w:val="20"/>
                <w:szCs w:val="20"/>
              </w:rPr>
              <w:t>5%</w:t>
            </w:r>
          </w:p>
        </w:tc>
      </w:tr>
      <w:tr w:rsidR="00783686" w:rsidRPr="008008FE" w:rsidTr="007A6502">
        <w:trPr>
          <w:trHeight w:val="737"/>
          <w:jc w:val="center"/>
        </w:trPr>
        <w:tc>
          <w:tcPr>
            <w:tcW w:w="2520" w:type="dxa"/>
          </w:tcPr>
          <w:p w:rsidR="00783686" w:rsidRPr="008008FE" w:rsidRDefault="00783686" w:rsidP="007A6502">
            <w:pPr>
              <w:spacing w:line="240" w:lineRule="atLeast"/>
              <w:rPr>
                <w:rFonts w:ascii="Garamond" w:hAnsi="Garamond"/>
                <w:b/>
                <w:i/>
                <w:sz w:val="20"/>
                <w:szCs w:val="20"/>
              </w:rPr>
            </w:pPr>
            <w:r w:rsidRPr="008008FE">
              <w:rPr>
                <w:rFonts w:ascii="Garamond" w:hAnsi="Garamond"/>
                <w:b/>
                <w:i/>
                <w:sz w:val="20"/>
                <w:szCs w:val="20"/>
              </w:rPr>
              <w:t>Implemen</w:t>
            </w:r>
            <w:r w:rsidRPr="007A6502">
              <w:rPr>
                <w:rFonts w:ascii="Garamond" w:hAnsi="Garamond"/>
                <w:b/>
                <w:i/>
                <w:sz w:val="20"/>
                <w:szCs w:val="20"/>
              </w:rPr>
              <w:t>taci</w:t>
            </w:r>
            <w:r w:rsidRPr="008008FE">
              <w:rPr>
                <w:rFonts w:ascii="Garamond" w:hAnsi="Garamond"/>
                <w:b/>
                <w:i/>
                <w:sz w:val="20"/>
                <w:szCs w:val="20"/>
              </w:rPr>
              <w:t>ón</w:t>
            </w:r>
          </w:p>
          <w:p w:rsidR="00783686" w:rsidRPr="008008FE" w:rsidRDefault="00783686" w:rsidP="007A6502">
            <w:pPr>
              <w:spacing w:before="60"/>
              <w:rPr>
                <w:rFonts w:ascii="Garamond" w:hAnsi="Garamond"/>
                <w:sz w:val="20"/>
                <w:szCs w:val="20"/>
              </w:rPr>
            </w:pPr>
            <w:r w:rsidRPr="008008FE">
              <w:rPr>
                <w:rFonts w:ascii="Garamond" w:hAnsi="Garamond"/>
                <w:sz w:val="20"/>
                <w:szCs w:val="20"/>
              </w:rPr>
              <w:t>6%</w:t>
            </w:r>
          </w:p>
        </w:tc>
        <w:tc>
          <w:tcPr>
            <w:tcW w:w="2340" w:type="dxa"/>
            <w:shd w:val="clear" w:color="auto" w:fill="FFFFFF"/>
          </w:tcPr>
          <w:p w:rsidR="00783686" w:rsidRPr="008008FE" w:rsidRDefault="00783686" w:rsidP="008008FE">
            <w:pPr>
              <w:jc w:val="both"/>
              <w:rPr>
                <w:rFonts w:ascii="Garamond" w:hAnsi="Garamond"/>
                <w:b/>
                <w:sz w:val="20"/>
                <w:szCs w:val="20"/>
              </w:rPr>
            </w:pPr>
            <w:r w:rsidRPr="008008FE">
              <w:rPr>
                <w:rFonts w:ascii="Garamond" w:hAnsi="Garamond"/>
                <w:b/>
                <w:sz w:val="20"/>
                <w:szCs w:val="20"/>
              </w:rPr>
              <w:t>Gestión interna, mejora de atención al usuario</w:t>
            </w:r>
          </w:p>
          <w:p w:rsidR="00783686" w:rsidRPr="008008FE" w:rsidRDefault="00783686" w:rsidP="007A6502">
            <w:pPr>
              <w:spacing w:before="60"/>
              <w:jc w:val="both"/>
              <w:rPr>
                <w:rFonts w:ascii="Garamond" w:hAnsi="Garamond"/>
                <w:sz w:val="20"/>
                <w:szCs w:val="20"/>
              </w:rPr>
            </w:pPr>
            <w:r w:rsidRPr="008008FE">
              <w:rPr>
                <w:rFonts w:ascii="Garamond" w:hAnsi="Garamond"/>
                <w:sz w:val="20"/>
                <w:szCs w:val="20"/>
              </w:rPr>
              <w:t>0%</w:t>
            </w:r>
          </w:p>
        </w:tc>
        <w:tc>
          <w:tcPr>
            <w:tcW w:w="2160" w:type="dxa"/>
            <w:shd w:val="clear" w:color="auto" w:fill="FFFFFF"/>
          </w:tcPr>
          <w:p w:rsidR="00783686" w:rsidRPr="008008FE" w:rsidRDefault="00783686" w:rsidP="008008FE">
            <w:pPr>
              <w:jc w:val="both"/>
              <w:rPr>
                <w:rFonts w:ascii="Garamond" w:hAnsi="Garamond"/>
                <w:b/>
                <w:sz w:val="20"/>
                <w:szCs w:val="20"/>
              </w:rPr>
            </w:pPr>
            <w:r w:rsidRPr="008008FE">
              <w:rPr>
                <w:rFonts w:ascii="Garamond" w:hAnsi="Garamond"/>
                <w:b/>
                <w:sz w:val="20"/>
                <w:szCs w:val="20"/>
              </w:rPr>
              <w:t>Ejecución delegada</w:t>
            </w:r>
          </w:p>
          <w:p w:rsidR="00783686" w:rsidRPr="008008FE" w:rsidRDefault="00783686" w:rsidP="008008FE">
            <w:pPr>
              <w:jc w:val="both"/>
              <w:rPr>
                <w:rFonts w:ascii="Garamond" w:hAnsi="Garamond"/>
                <w:sz w:val="16"/>
                <w:szCs w:val="16"/>
              </w:rPr>
            </w:pPr>
          </w:p>
          <w:p w:rsidR="00783686" w:rsidRPr="008008FE" w:rsidRDefault="00783686" w:rsidP="008008FE">
            <w:pPr>
              <w:jc w:val="both"/>
              <w:rPr>
                <w:rFonts w:ascii="Garamond" w:hAnsi="Garamond"/>
                <w:sz w:val="20"/>
                <w:szCs w:val="20"/>
              </w:rPr>
            </w:pPr>
            <w:r w:rsidRPr="008008FE">
              <w:rPr>
                <w:rFonts w:ascii="Garamond" w:hAnsi="Garamond"/>
                <w:sz w:val="20"/>
                <w:szCs w:val="20"/>
              </w:rPr>
              <w:t>0%</w:t>
            </w:r>
          </w:p>
        </w:tc>
        <w:tc>
          <w:tcPr>
            <w:tcW w:w="2340" w:type="dxa"/>
          </w:tcPr>
          <w:p w:rsidR="00783686" w:rsidRPr="008008FE" w:rsidRDefault="00783686" w:rsidP="007A6502">
            <w:pPr>
              <w:rPr>
                <w:rFonts w:ascii="Garamond" w:hAnsi="Garamond"/>
                <w:b/>
                <w:sz w:val="20"/>
                <w:szCs w:val="20"/>
              </w:rPr>
            </w:pPr>
            <w:r w:rsidRPr="008008FE">
              <w:rPr>
                <w:rFonts w:ascii="Garamond" w:hAnsi="Garamond"/>
                <w:b/>
                <w:sz w:val="20"/>
                <w:szCs w:val="20"/>
              </w:rPr>
              <w:t>Co- ejecución, supervisión</w:t>
            </w:r>
          </w:p>
          <w:p w:rsidR="00783686" w:rsidRPr="008008FE" w:rsidRDefault="00783686" w:rsidP="007A6502">
            <w:pPr>
              <w:spacing w:before="60"/>
              <w:rPr>
                <w:rFonts w:ascii="Garamond" w:hAnsi="Garamond"/>
                <w:sz w:val="20"/>
                <w:szCs w:val="20"/>
              </w:rPr>
            </w:pPr>
            <w:r w:rsidRPr="008008FE">
              <w:rPr>
                <w:rFonts w:ascii="Garamond" w:hAnsi="Garamond"/>
                <w:sz w:val="20"/>
                <w:szCs w:val="20"/>
              </w:rPr>
              <w:t>6%</w:t>
            </w:r>
          </w:p>
        </w:tc>
      </w:tr>
      <w:tr w:rsidR="00783686" w:rsidRPr="008008FE" w:rsidTr="006C03E9">
        <w:trPr>
          <w:jc w:val="center"/>
        </w:trPr>
        <w:tc>
          <w:tcPr>
            <w:tcW w:w="2520" w:type="dxa"/>
          </w:tcPr>
          <w:p w:rsidR="00783686" w:rsidRPr="008008FE" w:rsidRDefault="00783686" w:rsidP="008008FE">
            <w:pPr>
              <w:jc w:val="both"/>
              <w:rPr>
                <w:rFonts w:ascii="Garamond" w:hAnsi="Garamond"/>
                <w:b/>
                <w:i/>
                <w:sz w:val="20"/>
                <w:szCs w:val="20"/>
              </w:rPr>
            </w:pPr>
            <w:r w:rsidRPr="008008FE">
              <w:rPr>
                <w:rFonts w:ascii="Garamond" w:hAnsi="Garamond"/>
                <w:b/>
                <w:i/>
                <w:sz w:val="20"/>
                <w:szCs w:val="20"/>
              </w:rPr>
              <w:t>Evaluación y reformulación</w:t>
            </w:r>
          </w:p>
          <w:p w:rsidR="00783686" w:rsidRPr="008008FE" w:rsidRDefault="00783686" w:rsidP="008008FE">
            <w:pPr>
              <w:jc w:val="both"/>
              <w:rPr>
                <w:rFonts w:ascii="Garamond" w:hAnsi="Garamond"/>
                <w:sz w:val="20"/>
                <w:szCs w:val="20"/>
              </w:rPr>
            </w:pPr>
            <w:r w:rsidRPr="008008FE">
              <w:rPr>
                <w:rFonts w:ascii="Garamond" w:hAnsi="Garamond"/>
                <w:sz w:val="20"/>
                <w:szCs w:val="20"/>
              </w:rPr>
              <w:t>6%</w:t>
            </w:r>
          </w:p>
        </w:tc>
        <w:tc>
          <w:tcPr>
            <w:tcW w:w="2340" w:type="dxa"/>
            <w:shd w:val="clear" w:color="auto" w:fill="FFFFFF"/>
          </w:tcPr>
          <w:p w:rsidR="00783686" w:rsidRPr="008008FE" w:rsidRDefault="00783686" w:rsidP="008008FE">
            <w:pPr>
              <w:jc w:val="both"/>
              <w:rPr>
                <w:rFonts w:ascii="Garamond" w:hAnsi="Garamond"/>
                <w:b/>
                <w:sz w:val="20"/>
                <w:szCs w:val="20"/>
              </w:rPr>
            </w:pPr>
            <w:r w:rsidRPr="008008FE">
              <w:rPr>
                <w:rFonts w:ascii="Garamond" w:hAnsi="Garamond"/>
                <w:b/>
                <w:sz w:val="20"/>
                <w:szCs w:val="20"/>
              </w:rPr>
              <w:t>Quejas y reclamos</w:t>
            </w:r>
          </w:p>
          <w:p w:rsidR="00783686" w:rsidRPr="008008FE" w:rsidRDefault="00783686" w:rsidP="008008FE">
            <w:pPr>
              <w:jc w:val="both"/>
              <w:rPr>
                <w:rFonts w:ascii="Garamond" w:hAnsi="Garamond"/>
                <w:b/>
                <w:sz w:val="20"/>
                <w:szCs w:val="20"/>
              </w:rPr>
            </w:pPr>
          </w:p>
          <w:p w:rsidR="00783686" w:rsidRPr="008008FE" w:rsidRDefault="00783686" w:rsidP="008008FE">
            <w:pPr>
              <w:jc w:val="both"/>
              <w:rPr>
                <w:rFonts w:ascii="Garamond" w:hAnsi="Garamond"/>
                <w:sz w:val="20"/>
                <w:szCs w:val="20"/>
              </w:rPr>
            </w:pPr>
            <w:r w:rsidRPr="008008FE">
              <w:rPr>
                <w:rFonts w:ascii="Garamond" w:hAnsi="Garamond"/>
                <w:sz w:val="20"/>
                <w:szCs w:val="20"/>
              </w:rPr>
              <w:t>6%</w:t>
            </w:r>
          </w:p>
        </w:tc>
        <w:tc>
          <w:tcPr>
            <w:tcW w:w="2160" w:type="dxa"/>
            <w:shd w:val="clear" w:color="auto" w:fill="FFFFFF"/>
          </w:tcPr>
          <w:p w:rsidR="00783686" w:rsidRPr="008008FE" w:rsidRDefault="00783686" w:rsidP="008008FE">
            <w:pPr>
              <w:jc w:val="both"/>
              <w:rPr>
                <w:rFonts w:ascii="Garamond" w:hAnsi="Garamond"/>
                <w:b/>
                <w:sz w:val="20"/>
                <w:szCs w:val="20"/>
              </w:rPr>
            </w:pPr>
            <w:r w:rsidRPr="008008FE">
              <w:rPr>
                <w:rFonts w:ascii="Garamond" w:hAnsi="Garamond"/>
                <w:b/>
                <w:sz w:val="20"/>
                <w:szCs w:val="20"/>
              </w:rPr>
              <w:t>Control Social</w:t>
            </w:r>
          </w:p>
          <w:p w:rsidR="00783686" w:rsidRPr="008008FE" w:rsidRDefault="00783686" w:rsidP="008008FE">
            <w:pPr>
              <w:jc w:val="both"/>
              <w:rPr>
                <w:rFonts w:ascii="Garamond" w:hAnsi="Garamond"/>
                <w:b/>
                <w:sz w:val="20"/>
                <w:szCs w:val="20"/>
              </w:rPr>
            </w:pPr>
          </w:p>
          <w:p w:rsidR="00783686" w:rsidRPr="008008FE" w:rsidRDefault="00783686" w:rsidP="008008FE">
            <w:pPr>
              <w:jc w:val="both"/>
              <w:rPr>
                <w:rFonts w:ascii="Garamond" w:hAnsi="Garamond"/>
                <w:sz w:val="20"/>
                <w:szCs w:val="20"/>
              </w:rPr>
            </w:pPr>
            <w:r w:rsidRPr="008008FE">
              <w:rPr>
                <w:rFonts w:ascii="Garamond" w:hAnsi="Garamond"/>
                <w:sz w:val="20"/>
                <w:szCs w:val="20"/>
              </w:rPr>
              <w:t>0%</w:t>
            </w:r>
          </w:p>
        </w:tc>
        <w:tc>
          <w:tcPr>
            <w:tcW w:w="2340" w:type="dxa"/>
            <w:shd w:val="clear" w:color="auto" w:fill="606060"/>
          </w:tcPr>
          <w:p w:rsidR="00783686" w:rsidRPr="008008FE" w:rsidRDefault="00783686" w:rsidP="008008FE">
            <w:pPr>
              <w:jc w:val="both"/>
              <w:rPr>
                <w:rFonts w:ascii="Garamond" w:hAnsi="Garamond"/>
                <w:b/>
                <w:sz w:val="20"/>
                <w:szCs w:val="20"/>
              </w:rPr>
            </w:pPr>
          </w:p>
        </w:tc>
      </w:tr>
    </w:tbl>
    <w:p w:rsidR="00783686" w:rsidRDefault="00783686" w:rsidP="007A6502">
      <w:pPr>
        <w:pStyle w:val="Textoindependiente"/>
        <w:jc w:val="both"/>
        <w:rPr>
          <w:rFonts w:ascii="Garamond" w:hAnsi="Garamond"/>
          <w:sz w:val="20"/>
          <w:szCs w:val="20"/>
        </w:rPr>
      </w:pPr>
      <w:r w:rsidRPr="007A6502">
        <w:rPr>
          <w:rFonts w:ascii="Garamond" w:hAnsi="Garamond"/>
          <w:sz w:val="20"/>
          <w:szCs w:val="20"/>
        </w:rPr>
        <w:t>Fuente:</w:t>
      </w:r>
      <w:r w:rsidR="007A6502">
        <w:rPr>
          <w:rFonts w:ascii="Garamond" w:hAnsi="Garamond"/>
          <w:sz w:val="20"/>
          <w:szCs w:val="20"/>
        </w:rPr>
        <w:t xml:space="preserve"> e</w:t>
      </w:r>
      <w:r w:rsidR="000B2766" w:rsidRPr="007A6502">
        <w:rPr>
          <w:rFonts w:ascii="Garamond" w:hAnsi="Garamond"/>
          <w:sz w:val="20"/>
          <w:szCs w:val="20"/>
        </w:rPr>
        <w:t>laboración propia con base en la clasificación de Fernández y Ordóñez</w:t>
      </w:r>
      <w:r w:rsidRPr="007A6502">
        <w:rPr>
          <w:rFonts w:ascii="Garamond" w:hAnsi="Garamond"/>
          <w:sz w:val="20"/>
          <w:szCs w:val="20"/>
        </w:rPr>
        <w:t xml:space="preserve"> </w:t>
      </w:r>
      <w:r w:rsidR="000B2766" w:rsidRPr="007A6502">
        <w:rPr>
          <w:rFonts w:ascii="Garamond" w:hAnsi="Garamond"/>
          <w:sz w:val="20"/>
          <w:szCs w:val="20"/>
        </w:rPr>
        <w:t>(</w:t>
      </w:r>
      <w:r w:rsidRPr="007A6502">
        <w:rPr>
          <w:rFonts w:ascii="Garamond" w:hAnsi="Garamond"/>
          <w:sz w:val="20"/>
          <w:szCs w:val="20"/>
        </w:rPr>
        <w:t>2007</w:t>
      </w:r>
      <w:r w:rsidR="000B2766" w:rsidRPr="007A6502">
        <w:rPr>
          <w:rFonts w:ascii="Garamond" w:hAnsi="Garamond"/>
          <w:sz w:val="20"/>
          <w:szCs w:val="20"/>
        </w:rPr>
        <w:t>),</w:t>
      </w:r>
      <w:r w:rsidRPr="007A6502">
        <w:rPr>
          <w:rFonts w:ascii="Garamond" w:hAnsi="Garamond"/>
          <w:sz w:val="20"/>
          <w:szCs w:val="20"/>
        </w:rPr>
        <w:t xml:space="preserve"> a partir de </w:t>
      </w:r>
      <w:r w:rsidR="000B2766" w:rsidRPr="007A6502">
        <w:rPr>
          <w:rFonts w:ascii="Garamond" w:hAnsi="Garamond"/>
          <w:sz w:val="20"/>
          <w:szCs w:val="20"/>
        </w:rPr>
        <w:t xml:space="preserve">los </w:t>
      </w:r>
      <w:r w:rsidRPr="007A6502">
        <w:rPr>
          <w:rFonts w:ascii="Garamond" w:hAnsi="Garamond"/>
          <w:sz w:val="20"/>
          <w:szCs w:val="20"/>
        </w:rPr>
        <w:t>datos de mecanism</w:t>
      </w:r>
      <w:r w:rsidR="004769AF">
        <w:rPr>
          <w:rFonts w:ascii="Garamond" w:hAnsi="Garamond"/>
          <w:sz w:val="20"/>
          <w:szCs w:val="20"/>
        </w:rPr>
        <w:t xml:space="preserve">os de participación </w:t>
      </w:r>
      <w:r w:rsidR="000B2766" w:rsidRPr="007A6502">
        <w:rPr>
          <w:rFonts w:ascii="Garamond" w:hAnsi="Garamond"/>
          <w:sz w:val="20"/>
          <w:szCs w:val="20"/>
        </w:rPr>
        <w:t xml:space="preserve">recopilados </w:t>
      </w:r>
      <w:r w:rsidRPr="007A6502">
        <w:rPr>
          <w:rFonts w:ascii="Garamond" w:hAnsi="Garamond"/>
          <w:sz w:val="20"/>
          <w:szCs w:val="20"/>
        </w:rPr>
        <w:t>en link de transparencia de ministerios</w:t>
      </w:r>
      <w:r w:rsidR="00C87430" w:rsidRPr="007A6502">
        <w:rPr>
          <w:rFonts w:ascii="Garamond" w:hAnsi="Garamond"/>
          <w:sz w:val="20"/>
          <w:szCs w:val="20"/>
        </w:rPr>
        <w:t>.</w:t>
      </w:r>
      <w:r w:rsidR="00C76861" w:rsidRPr="007A6502">
        <w:rPr>
          <w:rFonts w:ascii="Garamond" w:hAnsi="Garamond"/>
          <w:sz w:val="20"/>
          <w:szCs w:val="20"/>
        </w:rPr>
        <w:t xml:space="preserve"> </w:t>
      </w:r>
      <w:r w:rsidR="00C87430" w:rsidRPr="007A6502">
        <w:rPr>
          <w:rFonts w:ascii="Garamond" w:hAnsi="Garamond"/>
          <w:sz w:val="20"/>
          <w:szCs w:val="20"/>
        </w:rPr>
        <w:t>N= 66</w:t>
      </w:r>
      <w:r w:rsidR="00A03BE7" w:rsidRPr="007A6502">
        <w:rPr>
          <w:rFonts w:ascii="Garamond" w:hAnsi="Garamond"/>
          <w:sz w:val="20"/>
          <w:szCs w:val="20"/>
        </w:rPr>
        <w:t>.</w:t>
      </w:r>
    </w:p>
    <w:p w:rsidR="007C5201" w:rsidRPr="007A6502" w:rsidRDefault="007C5201" w:rsidP="007A6502">
      <w:pPr>
        <w:pStyle w:val="Textoindependiente"/>
        <w:jc w:val="both"/>
        <w:rPr>
          <w:rFonts w:ascii="Garamond" w:hAnsi="Garamond"/>
          <w:sz w:val="20"/>
          <w:szCs w:val="20"/>
        </w:rPr>
      </w:pPr>
    </w:p>
    <w:p w:rsidR="00B4235B" w:rsidRPr="007C5201" w:rsidRDefault="00B4235B" w:rsidP="004769AF">
      <w:pPr>
        <w:pStyle w:val="Lista"/>
        <w:spacing w:line="320" w:lineRule="atLeast"/>
        <w:ind w:left="284" w:hanging="284"/>
        <w:contextualSpacing w:val="0"/>
        <w:jc w:val="both"/>
        <w:rPr>
          <w:rFonts w:ascii="Garamond" w:hAnsi="Garamond"/>
          <w:b/>
        </w:rPr>
      </w:pPr>
      <w:r w:rsidRPr="007C5201">
        <w:rPr>
          <w:rFonts w:ascii="Garamond" w:hAnsi="Garamond"/>
          <w:b/>
        </w:rPr>
        <w:t>3.</w:t>
      </w:r>
      <w:r w:rsidR="00C76861" w:rsidRPr="007C5201">
        <w:rPr>
          <w:rFonts w:ascii="Garamond" w:hAnsi="Garamond"/>
          <w:b/>
        </w:rPr>
        <w:tab/>
      </w:r>
      <w:r w:rsidRPr="007C5201">
        <w:rPr>
          <w:rFonts w:ascii="Garamond" w:hAnsi="Garamond"/>
          <w:b/>
        </w:rPr>
        <w:t xml:space="preserve">Los </w:t>
      </w:r>
      <w:r w:rsidR="0095000E" w:rsidRPr="007C5201">
        <w:rPr>
          <w:rFonts w:ascii="Garamond" w:hAnsi="Garamond"/>
          <w:b/>
        </w:rPr>
        <w:t>mecanismos de participación s</w:t>
      </w:r>
      <w:r w:rsidRPr="007C5201">
        <w:rPr>
          <w:rFonts w:ascii="Garamond" w:hAnsi="Garamond"/>
          <w:b/>
        </w:rPr>
        <w:t>ocial instituidos por los Gobiernos Regional</w:t>
      </w:r>
      <w:r w:rsidR="004769AF" w:rsidRPr="007C5201">
        <w:rPr>
          <w:rFonts w:ascii="Garamond" w:hAnsi="Garamond"/>
          <w:b/>
        </w:rPr>
        <w:t xml:space="preserve">es en las regiones en estudio </w:t>
      </w:r>
    </w:p>
    <w:p w:rsidR="0095000E" w:rsidRPr="004769AF" w:rsidRDefault="0095000E" w:rsidP="004769AF">
      <w:pPr>
        <w:spacing w:line="320" w:lineRule="atLeast"/>
        <w:jc w:val="both"/>
        <w:rPr>
          <w:rFonts w:ascii="Garamond" w:hAnsi="Garamond"/>
        </w:rPr>
      </w:pPr>
    </w:p>
    <w:p w:rsidR="0095000E" w:rsidRPr="004769AF" w:rsidRDefault="00160EF2" w:rsidP="004769AF">
      <w:pPr>
        <w:pStyle w:val="Continuarlista"/>
        <w:spacing w:line="320" w:lineRule="atLeast"/>
        <w:ind w:left="0"/>
        <w:contextualSpacing w:val="0"/>
        <w:jc w:val="both"/>
        <w:rPr>
          <w:rFonts w:ascii="Garamond" w:hAnsi="Garamond"/>
        </w:rPr>
      </w:pPr>
      <w:r w:rsidRPr="004769AF">
        <w:rPr>
          <w:rFonts w:ascii="Garamond" w:hAnsi="Garamond"/>
        </w:rPr>
        <w:t xml:space="preserve">Los medios a través de los </w:t>
      </w:r>
      <w:r w:rsidR="0095000E" w:rsidRPr="004769AF">
        <w:rPr>
          <w:rFonts w:ascii="Garamond" w:hAnsi="Garamond"/>
        </w:rPr>
        <w:t>se ha abordad</w:t>
      </w:r>
      <w:r w:rsidRPr="004769AF">
        <w:rPr>
          <w:rFonts w:ascii="Garamond" w:hAnsi="Garamond"/>
        </w:rPr>
        <w:t>o la participación ciudadana durante</w:t>
      </w:r>
      <w:r w:rsidR="004769AF">
        <w:rPr>
          <w:rFonts w:ascii="Garamond" w:hAnsi="Garamond"/>
        </w:rPr>
        <w:t xml:space="preserve"> los últimos gobiernos </w:t>
      </w:r>
      <w:r w:rsidRPr="004769AF">
        <w:rPr>
          <w:rFonts w:ascii="Garamond" w:hAnsi="Garamond"/>
        </w:rPr>
        <w:t xml:space="preserve">democráticos </w:t>
      </w:r>
      <w:r w:rsidR="0095000E" w:rsidRPr="004769AF">
        <w:rPr>
          <w:rFonts w:ascii="Garamond" w:hAnsi="Garamond"/>
        </w:rPr>
        <w:t>en Chile (</w:t>
      </w:r>
      <w:smartTag w:uri="urn:schemas-microsoft-com:office:smarttags" w:element="metricconverter">
        <w:smartTagPr>
          <w:attr w:name="ProductID" w:val="1990 a"/>
        </w:smartTagPr>
        <w:r w:rsidR="0095000E" w:rsidRPr="004769AF">
          <w:rPr>
            <w:rFonts w:ascii="Garamond" w:hAnsi="Garamond"/>
          </w:rPr>
          <w:t>1990 a</w:t>
        </w:r>
      </w:smartTag>
      <w:r w:rsidR="0095000E" w:rsidRPr="004769AF">
        <w:rPr>
          <w:rFonts w:ascii="Garamond" w:hAnsi="Garamond"/>
        </w:rPr>
        <w:t xml:space="preserve"> 2009) </w:t>
      </w:r>
      <w:r w:rsidRPr="004769AF">
        <w:rPr>
          <w:rFonts w:ascii="Garamond" w:hAnsi="Garamond"/>
        </w:rPr>
        <w:t xml:space="preserve">luego de la </w:t>
      </w:r>
      <w:r w:rsidR="0095000E" w:rsidRPr="004769AF">
        <w:rPr>
          <w:rFonts w:ascii="Garamond" w:hAnsi="Garamond"/>
        </w:rPr>
        <w:t>Constitución Política del Estado</w:t>
      </w:r>
      <w:r w:rsidRPr="004769AF">
        <w:rPr>
          <w:rFonts w:ascii="Garamond" w:hAnsi="Garamond"/>
        </w:rPr>
        <w:t xml:space="preserve"> (artículos 6 y 7) han sido el</w:t>
      </w:r>
      <w:r w:rsidR="0095000E" w:rsidRPr="004769AF">
        <w:rPr>
          <w:rFonts w:ascii="Garamond" w:hAnsi="Garamond"/>
        </w:rPr>
        <w:t xml:space="preserve"> Decreto con Fuerza del Ley Nº 1 publicado en el Diario Oficial el 17 de noviembre del año 2001, que fija el texto refundido, coordinado y sistematizado de </w:t>
      </w:r>
      <w:smartTag w:uri="urn:schemas-microsoft-com:office:smarttags" w:element="PersonName">
        <w:smartTagPr>
          <w:attr w:name="ProductID" w:val="la Ley  N"/>
        </w:smartTagPr>
        <w:smartTag w:uri="urn:schemas-microsoft-com:office:smarttags" w:element="PersonName">
          <w:smartTagPr>
            <w:attr w:name="ProductID" w:val="la Ley"/>
          </w:smartTagPr>
          <w:r w:rsidR="0095000E" w:rsidRPr="004769AF">
            <w:rPr>
              <w:rFonts w:ascii="Garamond" w:hAnsi="Garamond"/>
            </w:rPr>
            <w:t>la Ley</w:t>
          </w:r>
        </w:smartTag>
        <w:r w:rsidR="0095000E" w:rsidRPr="004769AF">
          <w:rPr>
            <w:rFonts w:ascii="Garamond" w:hAnsi="Garamond"/>
          </w:rPr>
          <w:t xml:space="preserve">  N</w:t>
        </w:r>
      </w:smartTag>
      <w:r w:rsidR="0095000E" w:rsidRPr="004769AF">
        <w:rPr>
          <w:rFonts w:ascii="Garamond" w:hAnsi="Garamond"/>
        </w:rPr>
        <w:t xml:space="preserve">º 18.575, Orgánica Constitucional de Bases Generales de </w:t>
      </w:r>
      <w:smartTag w:uri="urn:schemas-microsoft-com:office:smarttags" w:element="PersonName">
        <w:smartTagPr>
          <w:attr w:name="ProductID" w:val="la Administraci￳n"/>
        </w:smartTagPr>
        <w:r w:rsidR="0095000E" w:rsidRPr="004769AF">
          <w:rPr>
            <w:rFonts w:ascii="Garamond" w:hAnsi="Garamond"/>
          </w:rPr>
          <w:t>la Administración</w:t>
        </w:r>
      </w:smartTag>
      <w:r w:rsidRPr="004769AF">
        <w:rPr>
          <w:rFonts w:ascii="Garamond" w:hAnsi="Garamond"/>
        </w:rPr>
        <w:t xml:space="preserve"> del Estado; el Instructivo Presidencial</w:t>
      </w:r>
      <w:r w:rsidRPr="004769AF">
        <w:rPr>
          <w:rFonts w:ascii="Garamond" w:hAnsi="Garamond"/>
          <w:color w:val="FF0000"/>
        </w:rPr>
        <w:t xml:space="preserve"> </w:t>
      </w:r>
      <w:r w:rsidRPr="004769AF">
        <w:rPr>
          <w:rFonts w:ascii="Garamond" w:hAnsi="Garamond"/>
        </w:rPr>
        <w:t>sobre Participación Ciudadana de año 2001; y el I</w:t>
      </w:r>
      <w:r w:rsidR="0095000E" w:rsidRPr="004769AF">
        <w:rPr>
          <w:rFonts w:ascii="Garamond" w:hAnsi="Garamond"/>
        </w:rPr>
        <w:t xml:space="preserve">nstructivo para la </w:t>
      </w:r>
      <w:r w:rsidRPr="004769AF">
        <w:rPr>
          <w:rFonts w:ascii="Garamond" w:hAnsi="Garamond"/>
        </w:rPr>
        <w:t>P</w:t>
      </w:r>
      <w:r w:rsidR="0095000E" w:rsidRPr="004769AF">
        <w:rPr>
          <w:rFonts w:ascii="Garamond" w:hAnsi="Garamond"/>
        </w:rPr>
        <w:t xml:space="preserve">articipación Ciudadana de </w:t>
      </w:r>
      <w:smartTag w:uri="urn:schemas-microsoft-com:office:smarttags" w:element="PersonName">
        <w:smartTagPr>
          <w:attr w:name="ProductID" w:val="la Gesti￳n P￺blica"/>
        </w:smartTagPr>
        <w:smartTag w:uri="urn:schemas-microsoft-com:office:smarttags" w:element="PersonName">
          <w:smartTagPr>
            <w:attr w:name="ProductID" w:val="la Gesti￳n"/>
          </w:smartTagPr>
          <w:r w:rsidR="0095000E" w:rsidRPr="004769AF">
            <w:rPr>
              <w:rFonts w:ascii="Garamond" w:hAnsi="Garamond"/>
            </w:rPr>
            <w:t>la Gestión</w:t>
          </w:r>
        </w:smartTag>
        <w:r w:rsidR="0095000E" w:rsidRPr="004769AF">
          <w:rPr>
            <w:rFonts w:ascii="Garamond" w:hAnsi="Garamond"/>
          </w:rPr>
          <w:t xml:space="preserve"> Pública</w:t>
        </w:r>
      </w:smartTag>
      <w:r w:rsidR="0095000E" w:rsidRPr="004769AF">
        <w:rPr>
          <w:rFonts w:ascii="Garamond" w:hAnsi="Garamond"/>
        </w:rPr>
        <w:t xml:space="preserve"> Nº 008, de 27 de agosto 2008</w:t>
      </w:r>
      <w:r w:rsidRPr="004769AF">
        <w:rPr>
          <w:rFonts w:ascii="Garamond" w:hAnsi="Garamond"/>
        </w:rPr>
        <w:t xml:space="preserve">, </w:t>
      </w:r>
      <w:r w:rsidR="0095000E" w:rsidRPr="004769AF">
        <w:rPr>
          <w:rFonts w:ascii="Garamond" w:hAnsi="Garamond"/>
        </w:rPr>
        <w:t xml:space="preserve"> en la resolución Nº 1600, de 28 de octubre de 2008, de </w:t>
      </w:r>
      <w:smartTag w:uri="urn:schemas-microsoft-com:office:smarttags" w:element="PersonName">
        <w:smartTagPr>
          <w:attr w:name="ProductID" w:val="la Contralor￭a General"/>
        </w:smartTagPr>
        <w:smartTag w:uri="urn:schemas-microsoft-com:office:smarttags" w:element="PersonName">
          <w:smartTagPr>
            <w:attr w:name="ProductID" w:val="la Contralor￭a"/>
          </w:smartTagPr>
          <w:r w:rsidR="0095000E" w:rsidRPr="004769AF">
            <w:rPr>
              <w:rFonts w:ascii="Garamond" w:hAnsi="Garamond"/>
            </w:rPr>
            <w:t>la Contraloría</w:t>
          </w:r>
        </w:smartTag>
        <w:r w:rsidR="0095000E" w:rsidRPr="004769AF">
          <w:rPr>
            <w:rFonts w:ascii="Garamond" w:hAnsi="Garamond"/>
          </w:rPr>
          <w:t xml:space="preserve"> General</w:t>
        </w:r>
      </w:smartTag>
      <w:r w:rsidR="0095000E" w:rsidRPr="004769AF">
        <w:rPr>
          <w:rFonts w:ascii="Garamond" w:hAnsi="Garamond"/>
        </w:rPr>
        <w:t xml:space="preserve"> de </w:t>
      </w:r>
      <w:smartTag w:uri="urn:schemas-microsoft-com:office:smarttags" w:element="PersonName">
        <w:smartTagPr>
          <w:attr w:name="ProductID" w:val="la Rep￺blica."/>
        </w:smartTagPr>
        <w:r w:rsidR="0095000E" w:rsidRPr="004769AF">
          <w:rPr>
            <w:rFonts w:ascii="Garamond" w:hAnsi="Garamond"/>
          </w:rPr>
          <w:t>la República.</w:t>
        </w:r>
      </w:smartTag>
      <w:r w:rsidR="0095000E" w:rsidRPr="004769AF">
        <w:rPr>
          <w:rFonts w:ascii="Garamond" w:hAnsi="Garamond"/>
        </w:rPr>
        <w:t xml:space="preserve"> </w:t>
      </w:r>
    </w:p>
    <w:p w:rsidR="0095000E" w:rsidRPr="004769AF" w:rsidRDefault="0095000E" w:rsidP="004769AF">
      <w:pPr>
        <w:pStyle w:val="Continuarlista"/>
        <w:spacing w:line="320" w:lineRule="atLeast"/>
        <w:ind w:left="0"/>
        <w:contextualSpacing w:val="0"/>
        <w:jc w:val="both"/>
        <w:rPr>
          <w:rFonts w:ascii="Garamond" w:hAnsi="Garamond"/>
        </w:rPr>
      </w:pPr>
      <w:r w:rsidRPr="004769AF">
        <w:rPr>
          <w:rFonts w:ascii="Garamond" w:hAnsi="Garamond"/>
        </w:rPr>
        <w:t xml:space="preserve">Dentro </w:t>
      </w:r>
      <w:r w:rsidR="00160EF2" w:rsidRPr="004769AF">
        <w:rPr>
          <w:rFonts w:ascii="Garamond" w:hAnsi="Garamond"/>
        </w:rPr>
        <w:t>del I</w:t>
      </w:r>
      <w:r w:rsidRPr="004769AF">
        <w:rPr>
          <w:rFonts w:ascii="Garamond" w:hAnsi="Garamond"/>
        </w:rPr>
        <w:t>n</w:t>
      </w:r>
      <w:r w:rsidR="00160EF2" w:rsidRPr="004769AF">
        <w:rPr>
          <w:rFonts w:ascii="Garamond" w:hAnsi="Garamond"/>
        </w:rPr>
        <w:t>structivo Presidencial sobre Participación C</w:t>
      </w:r>
      <w:r w:rsidRPr="004769AF">
        <w:rPr>
          <w:rFonts w:ascii="Garamond" w:hAnsi="Garamond"/>
        </w:rPr>
        <w:t>iudadana de</w:t>
      </w:r>
      <w:r w:rsidR="00160EF2" w:rsidRPr="004769AF">
        <w:rPr>
          <w:rFonts w:ascii="Garamond" w:hAnsi="Garamond"/>
        </w:rPr>
        <w:t>l</w:t>
      </w:r>
      <w:r w:rsidRPr="004769AF">
        <w:rPr>
          <w:rFonts w:ascii="Garamond" w:hAnsi="Garamond"/>
        </w:rPr>
        <w:t xml:space="preserve"> año 2001, se hace alusión a las tareas correspondientes a los GOREs </w:t>
      </w:r>
      <w:r w:rsidR="00160EF2" w:rsidRPr="004769AF">
        <w:rPr>
          <w:rFonts w:ascii="Garamond" w:hAnsi="Garamond"/>
        </w:rPr>
        <w:t xml:space="preserve">señalando </w:t>
      </w:r>
      <w:r w:rsidRPr="004769AF">
        <w:rPr>
          <w:rFonts w:ascii="Garamond" w:hAnsi="Garamond"/>
        </w:rPr>
        <w:t xml:space="preserve">la tarea de elaborar un Plan Regional de Participación Ciudadana, que debe ser incorporado en </w:t>
      </w:r>
      <w:smartTag w:uri="urn:schemas-microsoft-com:office:smarttags" w:element="PersonName">
        <w:smartTagPr>
          <w:attr w:name="ProductID" w:val="la Estrategia"/>
        </w:smartTagPr>
        <w:r w:rsidRPr="004769AF">
          <w:rPr>
            <w:rFonts w:ascii="Garamond" w:hAnsi="Garamond"/>
          </w:rPr>
          <w:t>la Estrategia</w:t>
        </w:r>
      </w:smartTag>
      <w:r w:rsidRPr="004769AF">
        <w:rPr>
          <w:rFonts w:ascii="Garamond" w:hAnsi="Garamond"/>
        </w:rPr>
        <w:t xml:space="preserve"> de Desarrollo Regional (EDR)</w:t>
      </w:r>
      <w:r w:rsidR="00160EF2" w:rsidRPr="004769AF">
        <w:rPr>
          <w:rFonts w:ascii="Garamond" w:hAnsi="Garamond"/>
        </w:rPr>
        <w:t xml:space="preserve"> (punto 7)</w:t>
      </w:r>
      <w:r w:rsidRPr="004769AF">
        <w:rPr>
          <w:rFonts w:ascii="Garamond" w:hAnsi="Garamond"/>
        </w:rPr>
        <w:t>. Además</w:t>
      </w:r>
      <w:r w:rsidR="00160EF2" w:rsidRPr="004769AF">
        <w:rPr>
          <w:rFonts w:ascii="Garamond" w:hAnsi="Garamond"/>
        </w:rPr>
        <w:t>,</w:t>
      </w:r>
      <w:r w:rsidRPr="004769AF">
        <w:rPr>
          <w:rFonts w:ascii="Garamond" w:hAnsi="Garamond"/>
        </w:rPr>
        <w:t xml:space="preserve"> en el punto 8</w:t>
      </w:r>
      <w:r w:rsidR="00160EF2" w:rsidRPr="004769AF">
        <w:rPr>
          <w:rFonts w:ascii="Garamond" w:hAnsi="Garamond"/>
        </w:rPr>
        <w:t>, se señala</w:t>
      </w:r>
      <w:r w:rsidRPr="004769AF">
        <w:rPr>
          <w:rFonts w:ascii="Garamond" w:hAnsi="Garamond"/>
        </w:rPr>
        <w:t xml:space="preserve"> que los Ministerios y los Gobiernos Regionales realizarán, entre diciembre y enero de cada año, reuniones con las organizaciones de la sociedad civil de su sector, con el propósito de presentar una cuenta pública de su gestión anual y dialogar con respecto a sus funciones el año siguiente; finalmente en el punto 10 se señala que para facilitar el cumplimento, el Ministerio Secretaría General de Gobierno dará seguimiento a su aplicación y evaluará su cumplimento, así como también apoyará metodológicamente y con capacitaciones a las distintas instituciones públicas que deberán ponerlo en práctica</w:t>
      </w:r>
      <w:r w:rsidRPr="004769AF">
        <w:rPr>
          <w:rStyle w:val="Refdenotaalpie"/>
          <w:rFonts w:ascii="Garamond" w:hAnsi="Garamond"/>
        </w:rPr>
        <w:footnoteReference w:id="3"/>
      </w:r>
      <w:r w:rsidRPr="004769AF">
        <w:rPr>
          <w:rFonts w:ascii="Garamond" w:hAnsi="Garamond"/>
        </w:rPr>
        <w:t xml:space="preserve">. </w:t>
      </w:r>
    </w:p>
    <w:p w:rsidR="0095000E" w:rsidRPr="004769AF" w:rsidRDefault="0095000E" w:rsidP="004769AF">
      <w:pPr>
        <w:pStyle w:val="Continuarlista"/>
        <w:spacing w:line="320" w:lineRule="atLeast"/>
        <w:ind w:left="0"/>
        <w:jc w:val="both"/>
        <w:rPr>
          <w:rFonts w:ascii="Garamond" w:hAnsi="Garamond"/>
        </w:rPr>
      </w:pPr>
      <w:r w:rsidRPr="004769AF">
        <w:rPr>
          <w:rFonts w:ascii="Garamond" w:hAnsi="Garamond"/>
        </w:rPr>
        <w:t xml:space="preserve">Por otra parte, el Instructivo Presidencial de </w:t>
      </w:r>
      <w:smartTag w:uri="urn:schemas-microsoft-com:office:smarttags" w:element="PersonName">
        <w:smartTagPr>
          <w:attr w:name="ProductID" w:val="la Participaci￳n Ciudadana"/>
        </w:smartTagPr>
        <w:smartTag w:uri="urn:schemas-microsoft-com:office:smarttags" w:element="PersonName">
          <w:smartTagPr>
            <w:attr w:name="ProductID" w:val="la Participaci￳n"/>
          </w:smartTagPr>
          <w:r w:rsidRPr="004769AF">
            <w:rPr>
              <w:rFonts w:ascii="Garamond" w:hAnsi="Garamond"/>
            </w:rPr>
            <w:t>la Participación</w:t>
          </w:r>
        </w:smartTag>
        <w:r w:rsidRPr="004769AF">
          <w:rPr>
            <w:rFonts w:ascii="Garamond" w:hAnsi="Garamond"/>
          </w:rPr>
          <w:t xml:space="preserve"> Ciudadana</w:t>
        </w:r>
      </w:smartTag>
      <w:r w:rsidRPr="004769AF">
        <w:rPr>
          <w:rFonts w:ascii="Garamond" w:hAnsi="Garamond"/>
        </w:rPr>
        <w:t xml:space="preserve"> en </w:t>
      </w:r>
      <w:smartTag w:uri="urn:schemas-microsoft-com:office:smarttags" w:element="PersonName">
        <w:smartTagPr>
          <w:attr w:name="ProductID" w:val="la Gesti￳n P￺blica"/>
        </w:smartTagPr>
        <w:smartTag w:uri="urn:schemas-microsoft-com:office:smarttags" w:element="PersonName">
          <w:smartTagPr>
            <w:attr w:name="ProductID" w:val="la Gesti￳n"/>
          </w:smartTagPr>
          <w:r w:rsidRPr="004769AF">
            <w:rPr>
              <w:rFonts w:ascii="Garamond" w:hAnsi="Garamond"/>
            </w:rPr>
            <w:t>la Gestión</w:t>
          </w:r>
        </w:smartTag>
        <w:r w:rsidRPr="004769AF">
          <w:rPr>
            <w:rFonts w:ascii="Garamond" w:hAnsi="Garamond"/>
          </w:rPr>
          <w:t xml:space="preserve"> Pública</w:t>
        </w:r>
      </w:smartTag>
      <w:r w:rsidRPr="004769AF">
        <w:rPr>
          <w:rFonts w:ascii="Garamond" w:hAnsi="Garamond"/>
        </w:rPr>
        <w:t xml:space="preserve"> del año 2008, elaborado por el Gobierno de Michelle Bachelet, hace alusión a la tarea que tienen los Servicios Públicos y los Gobie</w:t>
      </w:r>
      <w:r w:rsidR="003D7668" w:rsidRPr="004769AF">
        <w:rPr>
          <w:rFonts w:ascii="Garamond" w:hAnsi="Garamond"/>
        </w:rPr>
        <w:t>rnos R</w:t>
      </w:r>
      <w:r w:rsidRPr="004769AF">
        <w:rPr>
          <w:rFonts w:ascii="Garamond" w:hAnsi="Garamond"/>
        </w:rPr>
        <w:t xml:space="preserve">egionales, señalando: “con este propósito se ha dispuesto que como la participación ciudadana es un deber para cada órgano de </w:t>
      </w:r>
      <w:smartTag w:uri="urn:schemas-microsoft-com:office:smarttags" w:element="PersonName">
        <w:smartTagPr>
          <w:attr w:name="ProductID" w:val="la Administraci￳n"/>
        </w:smartTagPr>
        <w:r w:rsidRPr="004769AF">
          <w:rPr>
            <w:rFonts w:ascii="Garamond" w:hAnsi="Garamond"/>
          </w:rPr>
          <w:t>la Administración</w:t>
        </w:r>
      </w:smartTag>
      <w:r w:rsidRPr="004769AF">
        <w:rPr>
          <w:rFonts w:ascii="Garamond" w:hAnsi="Garamond"/>
        </w:rPr>
        <w:t xml:space="preserve"> del Estado, estos estará</w:t>
      </w:r>
      <w:r w:rsidR="003D7668" w:rsidRPr="004769AF">
        <w:rPr>
          <w:rFonts w:ascii="Garamond" w:hAnsi="Garamond"/>
        </w:rPr>
        <w:t>n</w:t>
      </w:r>
      <w:r w:rsidRPr="004769AF">
        <w:rPr>
          <w:rFonts w:ascii="Garamond" w:hAnsi="Garamond"/>
        </w:rPr>
        <w:t xml:space="preserve"> obligados a: </w:t>
      </w:r>
    </w:p>
    <w:p w:rsidR="0095000E" w:rsidRPr="004769AF" w:rsidRDefault="0095000E" w:rsidP="00350DF4">
      <w:pPr>
        <w:pStyle w:val="Lista2"/>
        <w:spacing w:after="120" w:line="320" w:lineRule="atLeast"/>
        <w:ind w:left="568" w:hanging="284"/>
        <w:contextualSpacing w:val="0"/>
        <w:jc w:val="both"/>
        <w:rPr>
          <w:rFonts w:ascii="Garamond" w:hAnsi="Garamond"/>
        </w:rPr>
      </w:pPr>
      <w:r w:rsidRPr="004769AF">
        <w:rPr>
          <w:rFonts w:ascii="Garamond" w:hAnsi="Garamond"/>
        </w:rPr>
        <w:t>a.</w:t>
      </w:r>
      <w:r w:rsidR="00C76861" w:rsidRPr="004769AF">
        <w:rPr>
          <w:rFonts w:ascii="Garamond" w:hAnsi="Garamond"/>
        </w:rPr>
        <w:tab/>
      </w:r>
      <w:r w:rsidRPr="004769AF">
        <w:rPr>
          <w:rFonts w:ascii="Garamond" w:hAnsi="Garamond"/>
        </w:rPr>
        <w:t xml:space="preserve">Establecer una norma de participación. Esta debe contemplar las formas en </w:t>
      </w:r>
      <w:r w:rsidR="003D7668" w:rsidRPr="004769AF">
        <w:rPr>
          <w:rFonts w:ascii="Garamond" w:hAnsi="Garamond"/>
        </w:rPr>
        <w:t xml:space="preserve">que </w:t>
      </w:r>
      <w:r w:rsidRPr="004769AF">
        <w:rPr>
          <w:rFonts w:ascii="Garamond" w:hAnsi="Garamond"/>
        </w:rPr>
        <w:t>las personas puedan incidir en el desarrollo de las políticas públicas que son de su competencia.</w:t>
      </w:r>
    </w:p>
    <w:p w:rsidR="0095000E" w:rsidRPr="004769AF" w:rsidRDefault="0095000E" w:rsidP="00350DF4">
      <w:pPr>
        <w:pStyle w:val="Lista2"/>
        <w:spacing w:after="120" w:line="320" w:lineRule="atLeast"/>
        <w:ind w:left="568" w:hanging="284"/>
        <w:contextualSpacing w:val="0"/>
        <w:jc w:val="both"/>
        <w:rPr>
          <w:rFonts w:ascii="Garamond" w:hAnsi="Garamond"/>
        </w:rPr>
      </w:pPr>
      <w:r w:rsidRPr="004769AF">
        <w:rPr>
          <w:rFonts w:ascii="Garamond" w:hAnsi="Garamond"/>
        </w:rPr>
        <w:t>b.</w:t>
      </w:r>
      <w:r w:rsidR="00C76861" w:rsidRPr="004769AF">
        <w:rPr>
          <w:rFonts w:ascii="Garamond" w:hAnsi="Garamond"/>
        </w:rPr>
        <w:tab/>
      </w:r>
      <w:r w:rsidRPr="004769AF">
        <w:rPr>
          <w:rFonts w:ascii="Garamond" w:hAnsi="Garamond"/>
        </w:rPr>
        <w:t xml:space="preserve">Dar cuenta pública anual, directamente a la ciudadanía de la gestión de las políticas públicas que son de su competencia. </w:t>
      </w:r>
    </w:p>
    <w:p w:rsidR="0095000E" w:rsidRPr="004769AF" w:rsidRDefault="0095000E" w:rsidP="00350DF4">
      <w:pPr>
        <w:pStyle w:val="Lista2"/>
        <w:spacing w:after="120" w:line="320" w:lineRule="atLeast"/>
        <w:ind w:left="568" w:hanging="284"/>
        <w:contextualSpacing w:val="0"/>
        <w:jc w:val="both"/>
        <w:rPr>
          <w:rFonts w:ascii="Garamond" w:hAnsi="Garamond"/>
        </w:rPr>
      </w:pPr>
      <w:r w:rsidRPr="004769AF">
        <w:rPr>
          <w:rFonts w:ascii="Garamond" w:hAnsi="Garamond"/>
        </w:rPr>
        <w:t>c.</w:t>
      </w:r>
      <w:r w:rsidR="00C76861" w:rsidRPr="004769AF">
        <w:rPr>
          <w:rFonts w:ascii="Garamond" w:hAnsi="Garamond"/>
        </w:rPr>
        <w:tab/>
      </w:r>
      <w:r w:rsidRPr="004769AF">
        <w:rPr>
          <w:rFonts w:ascii="Garamond" w:hAnsi="Garamond"/>
        </w:rPr>
        <w:t xml:space="preserve">Establecer Consejos de </w:t>
      </w:r>
      <w:smartTag w:uri="urn:schemas-microsoft-com:office:smarttags" w:element="PersonName">
        <w:smartTagPr>
          <w:attr w:name="ProductID" w:val="la Sociedad Civil"/>
        </w:smartTagPr>
        <w:smartTag w:uri="urn:schemas-microsoft-com:office:smarttags" w:element="PersonName">
          <w:smartTagPr>
            <w:attr w:name="ProductID" w:val="la Sociedad"/>
          </w:smartTagPr>
          <w:r w:rsidRPr="004769AF">
            <w:rPr>
              <w:rFonts w:ascii="Garamond" w:hAnsi="Garamond"/>
            </w:rPr>
            <w:t>la Sociedad</w:t>
          </w:r>
        </w:smartTag>
        <w:r w:rsidRPr="004769AF">
          <w:rPr>
            <w:rFonts w:ascii="Garamond" w:hAnsi="Garamond"/>
          </w:rPr>
          <w:t xml:space="preserve"> Civil</w:t>
        </w:r>
      </w:smartTag>
      <w:r w:rsidRPr="004769AF">
        <w:rPr>
          <w:rFonts w:ascii="Garamond" w:hAnsi="Garamond"/>
        </w:rPr>
        <w:t xml:space="preserve">, de carácter consultivo, cuya integración debe obedecer a los principios de diversidad, representatividad y pluralismo. </w:t>
      </w:r>
    </w:p>
    <w:p w:rsidR="0095000E" w:rsidRPr="004769AF" w:rsidRDefault="0095000E" w:rsidP="00350DF4">
      <w:pPr>
        <w:pStyle w:val="Lista2"/>
        <w:spacing w:line="320" w:lineRule="atLeast"/>
        <w:ind w:left="568" w:hanging="284"/>
        <w:contextualSpacing w:val="0"/>
        <w:jc w:val="both"/>
        <w:rPr>
          <w:rFonts w:ascii="Garamond" w:hAnsi="Garamond"/>
        </w:rPr>
      </w:pPr>
      <w:r w:rsidRPr="004769AF">
        <w:rPr>
          <w:rFonts w:ascii="Garamond" w:hAnsi="Garamond"/>
        </w:rPr>
        <w:t>d.</w:t>
      </w:r>
      <w:r w:rsidR="00C76861" w:rsidRPr="004769AF">
        <w:rPr>
          <w:rFonts w:ascii="Garamond" w:hAnsi="Garamond"/>
        </w:rPr>
        <w:tab/>
      </w:r>
      <w:r w:rsidRPr="004769AF">
        <w:rPr>
          <w:rFonts w:ascii="Garamond" w:hAnsi="Garamond"/>
        </w:rPr>
        <w:t xml:space="preserve">Poner en conocimiento público la información relevante acerca de las políticas, programas, acciones y presupuestos, asegurando que ésta sea oportuna, completa y ampliamente accesible. </w:t>
      </w:r>
    </w:p>
    <w:p w:rsidR="0095000E" w:rsidRPr="00350DF4" w:rsidRDefault="0095000E" w:rsidP="00350DF4">
      <w:pPr>
        <w:spacing w:line="320" w:lineRule="atLeast"/>
        <w:jc w:val="both"/>
        <w:rPr>
          <w:rFonts w:ascii="Garamond" w:hAnsi="Garamond"/>
        </w:rPr>
      </w:pPr>
    </w:p>
    <w:p w:rsidR="0095000E" w:rsidRPr="00350DF4" w:rsidRDefault="0095000E" w:rsidP="00350DF4">
      <w:pPr>
        <w:pStyle w:val="Textoindependiente"/>
        <w:spacing w:line="320" w:lineRule="atLeast"/>
        <w:jc w:val="both"/>
        <w:rPr>
          <w:rFonts w:ascii="Garamond" w:hAnsi="Garamond"/>
        </w:rPr>
      </w:pPr>
      <w:r w:rsidRPr="00350DF4">
        <w:rPr>
          <w:rFonts w:ascii="Garamond" w:hAnsi="Garamond"/>
        </w:rPr>
        <w:t>De este modo, cada Gobierno Regional posee una Norma General de Participación. En el caso del Gobierno Regional de Arica - Parinacota</w:t>
      </w:r>
      <w:r w:rsidRPr="00350DF4">
        <w:rPr>
          <w:rStyle w:val="Refdenotaalpie"/>
          <w:rFonts w:ascii="Garamond" w:hAnsi="Garamond"/>
        </w:rPr>
        <w:footnoteReference w:id="4"/>
      </w:r>
      <w:r w:rsidRPr="00350DF4">
        <w:rPr>
          <w:rFonts w:ascii="Garamond" w:hAnsi="Garamond"/>
        </w:rPr>
        <w:t xml:space="preserve">, ésta incorpora cuatro </w:t>
      </w:r>
      <w:r w:rsidR="003D7668" w:rsidRPr="00350DF4">
        <w:rPr>
          <w:rFonts w:ascii="Garamond" w:hAnsi="Garamond"/>
        </w:rPr>
        <w:t>ejes programáticos: 1. Derecho c</w:t>
      </w:r>
      <w:r w:rsidRPr="00350DF4">
        <w:rPr>
          <w:rFonts w:ascii="Garamond" w:hAnsi="Garamond"/>
        </w:rPr>
        <w:t>iudadano a la i</w:t>
      </w:r>
      <w:r w:rsidR="003D7668" w:rsidRPr="00350DF4">
        <w:rPr>
          <w:rFonts w:ascii="Garamond" w:hAnsi="Garamond"/>
        </w:rPr>
        <w:t>nformación pública; 2. Gestión pública p</w:t>
      </w:r>
      <w:r w:rsidRPr="00350DF4">
        <w:rPr>
          <w:rFonts w:ascii="Garamond" w:hAnsi="Garamond"/>
        </w:rPr>
        <w:t>articip</w:t>
      </w:r>
      <w:r w:rsidR="003D7668" w:rsidRPr="00350DF4">
        <w:rPr>
          <w:rFonts w:ascii="Garamond" w:hAnsi="Garamond"/>
        </w:rPr>
        <w:t>ativa; 3 Fortalecimiento de la sociedad c</w:t>
      </w:r>
      <w:r w:rsidRPr="00350DF4">
        <w:rPr>
          <w:rFonts w:ascii="Garamond" w:hAnsi="Garamond"/>
        </w:rPr>
        <w:t xml:space="preserve">ivil; </w:t>
      </w:r>
      <w:r w:rsidR="003D7668" w:rsidRPr="00350DF4">
        <w:rPr>
          <w:rFonts w:ascii="Garamond" w:hAnsi="Garamond"/>
        </w:rPr>
        <w:t>y 4. No discriminación y respe</w:t>
      </w:r>
      <w:r w:rsidRPr="00350DF4">
        <w:rPr>
          <w:rFonts w:ascii="Garamond" w:hAnsi="Garamond"/>
        </w:rPr>
        <w:t>to a la dive</w:t>
      </w:r>
      <w:r w:rsidR="003D7668" w:rsidRPr="00350DF4">
        <w:rPr>
          <w:rFonts w:ascii="Garamond" w:hAnsi="Garamond"/>
        </w:rPr>
        <w:t>rsidad.</w:t>
      </w:r>
      <w:r w:rsidRPr="00350DF4">
        <w:rPr>
          <w:rFonts w:ascii="Garamond" w:hAnsi="Garamond"/>
        </w:rPr>
        <w:t xml:space="preserve"> Los mecanismos de participación ciudadana a im</w:t>
      </w:r>
      <w:r w:rsidR="003D7668" w:rsidRPr="00350DF4">
        <w:rPr>
          <w:rFonts w:ascii="Garamond" w:hAnsi="Garamond"/>
        </w:rPr>
        <w:t>plementar por este GORE son: l</w:t>
      </w:r>
      <w:r w:rsidRPr="00350DF4">
        <w:rPr>
          <w:rFonts w:ascii="Garamond" w:hAnsi="Garamond"/>
        </w:rPr>
        <w:t>a cuenta p</w:t>
      </w:r>
      <w:r w:rsidR="003D7668" w:rsidRPr="00350DF4">
        <w:rPr>
          <w:rFonts w:ascii="Garamond" w:hAnsi="Garamond"/>
        </w:rPr>
        <w:t>ública participativa anual; e</w:t>
      </w:r>
      <w:r w:rsidRPr="00350DF4">
        <w:rPr>
          <w:rFonts w:ascii="Garamond" w:hAnsi="Garamond"/>
        </w:rPr>
        <w:t>l cons</w:t>
      </w:r>
      <w:r w:rsidR="003D7668" w:rsidRPr="00350DF4">
        <w:rPr>
          <w:rFonts w:ascii="Garamond" w:hAnsi="Garamond"/>
        </w:rPr>
        <w:t>ejo de la sociedad civil; y e</w:t>
      </w:r>
      <w:r w:rsidRPr="00350DF4">
        <w:rPr>
          <w:rFonts w:ascii="Garamond" w:hAnsi="Garamond"/>
        </w:rPr>
        <w:t>l acceso de las personas a la información del servicio.</w:t>
      </w:r>
    </w:p>
    <w:p w:rsidR="0095000E" w:rsidRPr="00350DF4" w:rsidRDefault="0095000E" w:rsidP="00350DF4">
      <w:pPr>
        <w:pStyle w:val="Textoindependiente"/>
        <w:spacing w:line="320" w:lineRule="atLeast"/>
        <w:jc w:val="both"/>
        <w:rPr>
          <w:rFonts w:ascii="Garamond" w:hAnsi="Garamond"/>
        </w:rPr>
      </w:pPr>
      <w:r w:rsidRPr="00350DF4">
        <w:rPr>
          <w:rFonts w:ascii="Garamond" w:hAnsi="Garamond"/>
        </w:rPr>
        <w:t xml:space="preserve">En el caso de </w:t>
      </w:r>
      <w:smartTag w:uri="urn:schemas-microsoft-com:office:smarttags" w:element="PersonName">
        <w:smartTagPr>
          <w:attr w:name="ProductID" w:val="la Norma General"/>
        </w:smartTagPr>
        <w:r w:rsidRPr="00350DF4">
          <w:rPr>
            <w:rFonts w:ascii="Garamond" w:hAnsi="Garamond"/>
          </w:rPr>
          <w:t>la Norma General</w:t>
        </w:r>
      </w:smartTag>
      <w:r w:rsidRPr="00350DF4">
        <w:rPr>
          <w:rFonts w:ascii="Garamond" w:hAnsi="Garamond"/>
        </w:rPr>
        <w:t xml:space="preserve"> de Participación del Gobierno Regional de Coquimbo</w:t>
      </w:r>
      <w:r w:rsidRPr="00350DF4">
        <w:rPr>
          <w:rStyle w:val="Refdenotaalpie"/>
          <w:rFonts w:ascii="Garamond" w:hAnsi="Garamond"/>
        </w:rPr>
        <w:footnoteReference w:id="5"/>
      </w:r>
      <w:r w:rsidRPr="00350DF4">
        <w:rPr>
          <w:rFonts w:ascii="Garamond" w:hAnsi="Garamond"/>
        </w:rPr>
        <w:t xml:space="preserve"> se consideran los mismos ejes programáticos señalados por </w:t>
      </w:r>
      <w:smartTag w:uri="urn:schemas-microsoft-com:office:smarttags" w:element="PersonName">
        <w:smartTagPr>
          <w:attr w:name="ProductID" w:val="la Regi￳n"/>
        </w:smartTagPr>
        <w:r w:rsidRPr="00350DF4">
          <w:rPr>
            <w:rFonts w:ascii="Garamond" w:hAnsi="Garamond"/>
          </w:rPr>
          <w:t>la Región</w:t>
        </w:r>
      </w:smartTag>
      <w:r w:rsidRPr="00350DF4">
        <w:rPr>
          <w:rFonts w:ascii="Garamond" w:hAnsi="Garamond"/>
        </w:rPr>
        <w:t xml:space="preserve"> de Arica – Parinacota, y se incluyen como mecanismos</w:t>
      </w:r>
      <w:r w:rsidR="003D7668" w:rsidRPr="00350DF4">
        <w:rPr>
          <w:rFonts w:ascii="Garamond" w:hAnsi="Garamond"/>
        </w:rPr>
        <w:t xml:space="preserve"> de participación ciudadana: la cuenta pública anual; e</w:t>
      </w:r>
      <w:r w:rsidRPr="00350DF4">
        <w:rPr>
          <w:rFonts w:ascii="Garamond" w:hAnsi="Garamond"/>
        </w:rPr>
        <w:t>l</w:t>
      </w:r>
      <w:r w:rsidR="003D7668" w:rsidRPr="00350DF4">
        <w:rPr>
          <w:rFonts w:ascii="Garamond" w:hAnsi="Garamond"/>
        </w:rPr>
        <w:t xml:space="preserve"> consejo de la sociedad c</w:t>
      </w:r>
      <w:r w:rsidRPr="00350DF4">
        <w:rPr>
          <w:rFonts w:ascii="Garamond" w:hAnsi="Garamond"/>
        </w:rPr>
        <w:t>ivil</w:t>
      </w:r>
      <w:r w:rsidR="003D7668" w:rsidRPr="00350DF4">
        <w:rPr>
          <w:rFonts w:ascii="Garamond" w:hAnsi="Garamond"/>
        </w:rPr>
        <w:t>; e</w:t>
      </w:r>
      <w:r w:rsidRPr="00350DF4">
        <w:rPr>
          <w:rFonts w:ascii="Garamond" w:hAnsi="Garamond"/>
        </w:rPr>
        <w:t>l acceso de las personas a la</w:t>
      </w:r>
      <w:r w:rsidR="005A7C8B" w:rsidRPr="00350DF4">
        <w:rPr>
          <w:rFonts w:ascii="Garamond" w:hAnsi="Garamond"/>
        </w:rPr>
        <w:t xml:space="preserve"> información del servicio</w:t>
      </w:r>
      <w:r w:rsidR="003D7668" w:rsidRPr="00350DF4">
        <w:rPr>
          <w:rFonts w:ascii="Garamond" w:hAnsi="Garamond"/>
        </w:rPr>
        <w:t>; l</w:t>
      </w:r>
      <w:r w:rsidRPr="00350DF4">
        <w:rPr>
          <w:rFonts w:ascii="Garamond" w:hAnsi="Garamond"/>
        </w:rPr>
        <w:t>a elaboración de instrumentos de Planificación; y</w:t>
      </w:r>
      <w:r w:rsidR="003D7668" w:rsidRPr="00350DF4">
        <w:rPr>
          <w:rFonts w:ascii="Garamond" w:hAnsi="Garamond"/>
        </w:rPr>
        <w:t xml:space="preserve"> e</w:t>
      </w:r>
      <w:r w:rsidRPr="00350DF4">
        <w:rPr>
          <w:rFonts w:ascii="Garamond" w:hAnsi="Garamond"/>
        </w:rPr>
        <w:t xml:space="preserve">l proceso de gestión de las inversiones. </w:t>
      </w:r>
    </w:p>
    <w:p w:rsidR="0095000E" w:rsidRPr="00350DF4" w:rsidRDefault="0095000E" w:rsidP="00350DF4">
      <w:pPr>
        <w:pStyle w:val="Textoindependiente"/>
        <w:spacing w:line="320" w:lineRule="atLeast"/>
        <w:jc w:val="both"/>
        <w:rPr>
          <w:rFonts w:ascii="Garamond" w:hAnsi="Garamond"/>
        </w:rPr>
      </w:pPr>
      <w:r w:rsidRPr="00350DF4">
        <w:rPr>
          <w:rFonts w:ascii="Garamond" w:hAnsi="Garamond"/>
        </w:rPr>
        <w:t>Por su parte</w:t>
      </w:r>
      <w:r w:rsidR="00D46AA8" w:rsidRPr="00350DF4">
        <w:rPr>
          <w:rFonts w:ascii="Garamond" w:hAnsi="Garamond"/>
        </w:rPr>
        <w:t>, l</w:t>
      </w:r>
      <w:r w:rsidRPr="00350DF4">
        <w:rPr>
          <w:rFonts w:ascii="Garamond" w:hAnsi="Garamond"/>
        </w:rPr>
        <w:t>a Norma General de Participación Ciudadana</w:t>
      </w:r>
      <w:r w:rsidR="00D46AA8" w:rsidRPr="00350DF4">
        <w:rPr>
          <w:rFonts w:ascii="Garamond" w:hAnsi="Garamond"/>
        </w:rPr>
        <w:t xml:space="preserve"> de </w:t>
      </w:r>
      <w:smartTag w:uri="urn:schemas-microsoft-com:office:smarttags" w:element="PersonName">
        <w:smartTagPr>
          <w:attr w:name="ProductID" w:val="la Regi￳n"/>
        </w:smartTagPr>
        <w:r w:rsidR="00D46AA8" w:rsidRPr="00350DF4">
          <w:rPr>
            <w:rFonts w:ascii="Garamond" w:hAnsi="Garamond"/>
          </w:rPr>
          <w:t>la Región</w:t>
        </w:r>
      </w:smartTag>
      <w:r w:rsidR="00D46AA8" w:rsidRPr="00350DF4">
        <w:rPr>
          <w:rFonts w:ascii="Garamond" w:hAnsi="Garamond"/>
        </w:rPr>
        <w:t xml:space="preserve"> de Los Lagos, </w:t>
      </w:r>
      <w:r w:rsidRPr="00350DF4">
        <w:rPr>
          <w:rStyle w:val="Refdenotaalpie"/>
          <w:rFonts w:ascii="Garamond" w:hAnsi="Garamond"/>
        </w:rPr>
        <w:footnoteReference w:id="6"/>
      </w:r>
      <w:r w:rsidRPr="00350DF4">
        <w:rPr>
          <w:rFonts w:ascii="Garamond" w:hAnsi="Garamond"/>
        </w:rPr>
        <w:t xml:space="preserve"> </w:t>
      </w:r>
      <w:r w:rsidR="00D46AA8" w:rsidRPr="00350DF4">
        <w:rPr>
          <w:rFonts w:ascii="Garamond" w:hAnsi="Garamond"/>
        </w:rPr>
        <w:t xml:space="preserve"> contempla </w:t>
      </w:r>
      <w:r w:rsidRPr="00350DF4">
        <w:rPr>
          <w:rFonts w:ascii="Garamond" w:hAnsi="Garamond"/>
        </w:rPr>
        <w:t>como eje</w:t>
      </w:r>
      <w:r w:rsidR="00D46AA8" w:rsidRPr="00350DF4">
        <w:rPr>
          <w:rFonts w:ascii="Garamond" w:hAnsi="Garamond"/>
        </w:rPr>
        <w:t>s</w:t>
      </w:r>
      <w:r w:rsidRPr="00350DF4">
        <w:rPr>
          <w:rFonts w:ascii="Garamond" w:hAnsi="Garamond"/>
        </w:rPr>
        <w:t xml:space="preserve"> programático</w:t>
      </w:r>
      <w:r w:rsidR="00D46AA8" w:rsidRPr="00350DF4">
        <w:rPr>
          <w:rFonts w:ascii="Garamond" w:hAnsi="Garamond"/>
        </w:rPr>
        <w:t>s</w:t>
      </w:r>
      <w:r w:rsidRPr="00350DF4">
        <w:rPr>
          <w:rFonts w:ascii="Garamond" w:hAnsi="Garamond"/>
        </w:rPr>
        <w:t xml:space="preserve"> los mismos que las regiones anteriores y como mecanismo</w:t>
      </w:r>
      <w:r w:rsidR="00D46AA8" w:rsidRPr="00350DF4">
        <w:rPr>
          <w:rFonts w:ascii="Garamond" w:hAnsi="Garamond"/>
        </w:rPr>
        <w:t>s propone: l</w:t>
      </w:r>
      <w:r w:rsidRPr="00350DF4">
        <w:rPr>
          <w:rFonts w:ascii="Garamond" w:hAnsi="Garamond"/>
        </w:rPr>
        <w:t>a cu</w:t>
      </w:r>
      <w:r w:rsidR="00D46AA8" w:rsidRPr="00350DF4">
        <w:rPr>
          <w:rFonts w:ascii="Garamond" w:hAnsi="Garamond"/>
        </w:rPr>
        <w:t>enta pública anual; e</w:t>
      </w:r>
      <w:r w:rsidRPr="00350DF4">
        <w:rPr>
          <w:rFonts w:ascii="Garamond" w:hAnsi="Garamond"/>
        </w:rPr>
        <w:t>l co</w:t>
      </w:r>
      <w:r w:rsidR="00D46AA8" w:rsidRPr="00350DF4">
        <w:rPr>
          <w:rFonts w:ascii="Garamond" w:hAnsi="Garamond"/>
        </w:rPr>
        <w:t>nsejo de la sociedad civil; e</w:t>
      </w:r>
      <w:r w:rsidRPr="00350DF4">
        <w:rPr>
          <w:rFonts w:ascii="Garamond" w:hAnsi="Garamond"/>
        </w:rPr>
        <w:t xml:space="preserve">l sistema de acceso de las personas a la información del servicio; y </w:t>
      </w:r>
      <w:r w:rsidR="00D46AA8" w:rsidRPr="00350DF4">
        <w:rPr>
          <w:rFonts w:ascii="Garamond" w:hAnsi="Garamond"/>
        </w:rPr>
        <w:t>los diálogos p</w:t>
      </w:r>
      <w:r w:rsidRPr="00350DF4">
        <w:rPr>
          <w:rFonts w:ascii="Garamond" w:hAnsi="Garamond"/>
        </w:rPr>
        <w:t xml:space="preserve">articipativos. </w:t>
      </w:r>
    </w:p>
    <w:p w:rsidR="0095000E" w:rsidRPr="00350DF4" w:rsidRDefault="0095000E" w:rsidP="00350DF4">
      <w:pPr>
        <w:pStyle w:val="Textoindependiente"/>
        <w:spacing w:line="320" w:lineRule="atLeast"/>
        <w:jc w:val="both"/>
        <w:rPr>
          <w:rFonts w:ascii="Garamond" w:hAnsi="Garamond"/>
        </w:rPr>
      </w:pPr>
      <w:r w:rsidRPr="00350DF4">
        <w:rPr>
          <w:rFonts w:ascii="Garamond" w:hAnsi="Garamond"/>
        </w:rPr>
        <w:t xml:space="preserve">En relación </w:t>
      </w:r>
      <w:r w:rsidR="00D46AA8" w:rsidRPr="00350DF4">
        <w:rPr>
          <w:rFonts w:ascii="Garamond" w:hAnsi="Garamond"/>
        </w:rPr>
        <w:t>a los Consejos Consultivos, cabe destacar que</w:t>
      </w:r>
      <w:r w:rsidRPr="00350DF4">
        <w:rPr>
          <w:rFonts w:ascii="Garamond" w:hAnsi="Garamond"/>
        </w:rPr>
        <w:t xml:space="preserve"> a pesar que en las tres regiones mantiene</w:t>
      </w:r>
      <w:r w:rsidR="00D46AA8" w:rsidRPr="00350DF4">
        <w:rPr>
          <w:rFonts w:ascii="Garamond" w:hAnsi="Garamond"/>
        </w:rPr>
        <w:t>n</w:t>
      </w:r>
      <w:r w:rsidRPr="00350DF4">
        <w:rPr>
          <w:rFonts w:ascii="Garamond" w:hAnsi="Garamond"/>
        </w:rPr>
        <w:t xml:space="preserve"> el mismo carácter, sólo </w:t>
      </w:r>
      <w:smartTag w:uri="urn:schemas-microsoft-com:office:smarttags" w:element="PersonName">
        <w:smartTagPr>
          <w:attr w:name="ProductID" w:val="la Región"/>
        </w:smartTagPr>
        <w:r w:rsidRPr="00350DF4">
          <w:rPr>
            <w:rFonts w:ascii="Garamond" w:hAnsi="Garamond"/>
          </w:rPr>
          <w:t>la Región</w:t>
        </w:r>
      </w:smartTag>
      <w:r w:rsidRPr="00350DF4">
        <w:rPr>
          <w:rFonts w:ascii="Garamond" w:hAnsi="Garamond"/>
        </w:rPr>
        <w:t xml:space="preserve"> de Los Lagos, a través de su normat</w:t>
      </w:r>
      <w:r w:rsidR="00D46AA8" w:rsidRPr="00350DF4">
        <w:rPr>
          <w:rFonts w:ascii="Garamond" w:hAnsi="Garamond"/>
        </w:rPr>
        <w:t xml:space="preserve">iva, determina explícitamente su constitución </w:t>
      </w:r>
      <w:r w:rsidRPr="00350DF4">
        <w:rPr>
          <w:rFonts w:ascii="Garamond" w:hAnsi="Garamond"/>
        </w:rPr>
        <w:t xml:space="preserve">(cinco consejeros de </w:t>
      </w:r>
      <w:smartTag w:uri="urn:schemas-microsoft-com:office:smarttags" w:element="PersonName">
        <w:smartTagPr>
          <w:attr w:name="ProductID" w:val="la Provincia"/>
        </w:smartTagPr>
        <w:r w:rsidRPr="00350DF4">
          <w:rPr>
            <w:rFonts w:ascii="Garamond" w:hAnsi="Garamond"/>
          </w:rPr>
          <w:t>la Provincia</w:t>
        </w:r>
      </w:smartTag>
      <w:r w:rsidRPr="00350DF4">
        <w:rPr>
          <w:rFonts w:ascii="Garamond" w:hAnsi="Garamond"/>
        </w:rPr>
        <w:t xml:space="preserve"> de Llanquihue, cuatro representantes de </w:t>
      </w:r>
      <w:smartTag w:uri="urn:schemas-microsoft-com:office:smarttags" w:element="PersonName">
        <w:smartTagPr>
          <w:attr w:name="ProductID" w:val="la Provincia"/>
        </w:smartTagPr>
        <w:r w:rsidRPr="00350DF4">
          <w:rPr>
            <w:rFonts w:ascii="Garamond" w:hAnsi="Garamond"/>
          </w:rPr>
          <w:t>la Provincia</w:t>
        </w:r>
      </w:smartTag>
      <w:r w:rsidRPr="00350DF4">
        <w:rPr>
          <w:rFonts w:ascii="Garamond" w:hAnsi="Garamond"/>
        </w:rPr>
        <w:t xml:space="preserve"> de Osorno, cuatro representantes de </w:t>
      </w:r>
      <w:smartTag w:uri="urn:schemas-microsoft-com:office:smarttags" w:element="PersonName">
        <w:smartTagPr>
          <w:attr w:name="ProductID" w:val="la Provincia"/>
        </w:smartTagPr>
        <w:r w:rsidRPr="00350DF4">
          <w:rPr>
            <w:rFonts w:ascii="Garamond" w:hAnsi="Garamond"/>
          </w:rPr>
          <w:t>la Provincia</w:t>
        </w:r>
      </w:smartTag>
      <w:r w:rsidRPr="00350DF4">
        <w:rPr>
          <w:rFonts w:ascii="Garamond" w:hAnsi="Garamond"/>
        </w:rPr>
        <w:t xml:space="preserve"> de Chiloé); además se establece un directorio</w:t>
      </w:r>
      <w:r w:rsidR="00D46AA8" w:rsidRPr="00350DF4">
        <w:rPr>
          <w:rFonts w:ascii="Garamond" w:hAnsi="Garamond"/>
        </w:rPr>
        <w:t xml:space="preserve"> y la duración de</w:t>
      </w:r>
      <w:r w:rsidRPr="00350DF4">
        <w:rPr>
          <w:rFonts w:ascii="Garamond" w:hAnsi="Garamond"/>
        </w:rPr>
        <w:t xml:space="preserve"> cada cargo. Las tareas de este Consejo se establecen también explícitamente</w:t>
      </w:r>
      <w:r w:rsidR="00D46AA8" w:rsidRPr="00350DF4">
        <w:rPr>
          <w:rFonts w:ascii="Garamond" w:hAnsi="Garamond"/>
        </w:rPr>
        <w:t>, a saber:</w:t>
      </w:r>
      <w:r w:rsidRPr="00350DF4">
        <w:rPr>
          <w:rFonts w:ascii="Garamond" w:hAnsi="Garamond"/>
        </w:rPr>
        <w:t xml:space="preserve"> 1. Hacer recomendaciones y/o propuestas a la autoridad regional en cuanto a las políticas públicas y el fortalecimiento de la sociedad civil de </w:t>
      </w:r>
      <w:smartTag w:uri="urn:schemas-microsoft-com:office:smarttags" w:element="PersonName">
        <w:smartTagPr>
          <w:attr w:name="ProductID" w:val="la Regi￳n"/>
        </w:smartTagPr>
        <w:r w:rsidRPr="00350DF4">
          <w:rPr>
            <w:rFonts w:ascii="Garamond" w:hAnsi="Garamond"/>
          </w:rPr>
          <w:t>la Región</w:t>
        </w:r>
      </w:smartTag>
      <w:r w:rsidRPr="00350DF4">
        <w:rPr>
          <w:rFonts w:ascii="Garamond" w:hAnsi="Garamond"/>
        </w:rPr>
        <w:t>; 2. Podrán autoconvocarse y definir un reglame</w:t>
      </w:r>
      <w:r w:rsidR="00D46AA8" w:rsidRPr="00350DF4">
        <w:rPr>
          <w:rFonts w:ascii="Garamond" w:hAnsi="Garamond"/>
        </w:rPr>
        <w:t>nto de funcionamiento, sanciona</w:t>
      </w:r>
      <w:r w:rsidRPr="00350DF4">
        <w:rPr>
          <w:rFonts w:ascii="Garamond" w:hAnsi="Garamond"/>
        </w:rPr>
        <w:t xml:space="preserve">do por la mayoría absoluta de sus miembros; 3. Solicitar la presencia de las autoridades regionales, ministeriales, para tomar conocimiento sobre materias relevantes de interés público; y 4. Identificar y definir prioridades sociales de interés público para ponerlas en conocimiento y diálogo con la autoridad provincial o sectorial. </w:t>
      </w:r>
    </w:p>
    <w:p w:rsidR="0095000E" w:rsidRPr="00350DF4" w:rsidRDefault="001C2E30" w:rsidP="00350DF4">
      <w:pPr>
        <w:pStyle w:val="Textoindependiente"/>
        <w:spacing w:line="320" w:lineRule="atLeast"/>
        <w:jc w:val="both"/>
        <w:rPr>
          <w:rFonts w:ascii="Garamond" w:hAnsi="Garamond"/>
        </w:rPr>
      </w:pPr>
      <w:r w:rsidRPr="00350DF4">
        <w:rPr>
          <w:rFonts w:ascii="Garamond" w:hAnsi="Garamond"/>
        </w:rPr>
        <w:t>En el caso de l</w:t>
      </w:r>
      <w:r w:rsidR="0095000E" w:rsidRPr="00350DF4">
        <w:rPr>
          <w:rFonts w:ascii="Garamond" w:hAnsi="Garamond"/>
        </w:rPr>
        <w:t>a R</w:t>
      </w:r>
      <w:r w:rsidRPr="00350DF4">
        <w:rPr>
          <w:rFonts w:ascii="Garamond" w:hAnsi="Garamond"/>
        </w:rPr>
        <w:t>egión de Los Lagos, además, la</w:t>
      </w:r>
      <w:r w:rsidR="0095000E" w:rsidRPr="00350DF4">
        <w:rPr>
          <w:rFonts w:ascii="Garamond" w:hAnsi="Garamond"/>
        </w:rPr>
        <w:t xml:space="preserve"> estrategia de desarrollo regional</w:t>
      </w:r>
      <w:r w:rsidR="0095000E" w:rsidRPr="00350DF4">
        <w:rPr>
          <w:rStyle w:val="Refdenotaalpie"/>
          <w:rFonts w:ascii="Garamond" w:hAnsi="Garamond"/>
        </w:rPr>
        <w:footnoteReference w:id="7"/>
      </w:r>
      <w:r w:rsidRPr="00350DF4">
        <w:rPr>
          <w:rFonts w:ascii="Garamond" w:hAnsi="Garamond"/>
        </w:rPr>
        <w:t xml:space="preserve"> contempla entre las</w:t>
      </w:r>
      <w:r w:rsidR="0095000E" w:rsidRPr="00350DF4">
        <w:rPr>
          <w:rFonts w:ascii="Garamond" w:hAnsi="Garamond"/>
        </w:rPr>
        <w:t xml:space="preserve"> acciones prioritarias a abordar en relación a </w:t>
      </w:r>
      <w:smartTag w:uri="urn:schemas-microsoft-com:office:smarttags" w:element="PersonName">
        <w:smartTagPr>
          <w:attr w:name="ProductID" w:val="la Concertaci￳n P￺blico"/>
        </w:smartTagPr>
        <w:smartTag w:uri="urn:schemas-microsoft-com:office:smarttags" w:element="PersonName">
          <w:smartTagPr>
            <w:attr w:name="ProductID" w:val="la Concertaci￳n"/>
          </w:smartTagPr>
          <w:r w:rsidR="0095000E" w:rsidRPr="00350DF4">
            <w:rPr>
              <w:rFonts w:ascii="Garamond" w:hAnsi="Garamond"/>
            </w:rPr>
            <w:t>la Concertación</w:t>
          </w:r>
        </w:smartTag>
        <w:r w:rsidR="0095000E" w:rsidRPr="00350DF4">
          <w:rPr>
            <w:rFonts w:ascii="Garamond" w:hAnsi="Garamond"/>
          </w:rPr>
          <w:t xml:space="preserve"> Público</w:t>
        </w:r>
      </w:smartTag>
      <w:r w:rsidR="0095000E" w:rsidRPr="00350DF4">
        <w:rPr>
          <w:rFonts w:ascii="Garamond" w:hAnsi="Garamond"/>
        </w:rPr>
        <w:t xml:space="preserve"> Privada</w:t>
      </w:r>
      <w:r w:rsidRPr="00350DF4">
        <w:rPr>
          <w:rFonts w:ascii="Garamond" w:hAnsi="Garamond"/>
        </w:rPr>
        <w:t>,</w:t>
      </w:r>
      <w:r w:rsidR="0095000E" w:rsidRPr="00350DF4">
        <w:rPr>
          <w:rFonts w:ascii="Garamond" w:hAnsi="Garamond"/>
        </w:rPr>
        <w:t xml:space="preserve"> la mejora de la capacidad de gestión articuladora de la autoridad regional; profundizar y consolidar modelos de g</w:t>
      </w:r>
      <w:r w:rsidRPr="00350DF4">
        <w:rPr>
          <w:rFonts w:ascii="Garamond" w:hAnsi="Garamond"/>
        </w:rPr>
        <w:t xml:space="preserve">estión territorial; por otra parte, en cuanto </w:t>
      </w:r>
      <w:r w:rsidR="0095000E" w:rsidRPr="00350DF4">
        <w:rPr>
          <w:rFonts w:ascii="Garamond" w:hAnsi="Garamond"/>
        </w:rPr>
        <w:t>al fortalecimiento democrático de la sociedad regio</w:t>
      </w:r>
      <w:r w:rsidRPr="00350DF4">
        <w:rPr>
          <w:rFonts w:ascii="Garamond" w:hAnsi="Garamond"/>
        </w:rPr>
        <w:t xml:space="preserve">nal se contempla </w:t>
      </w:r>
      <w:r w:rsidR="0095000E" w:rsidRPr="00350DF4">
        <w:rPr>
          <w:rFonts w:ascii="Garamond" w:hAnsi="Garamond"/>
        </w:rPr>
        <w:t>a</w:t>
      </w:r>
      <w:r w:rsidRPr="00350DF4">
        <w:rPr>
          <w:rFonts w:ascii="Garamond" w:hAnsi="Garamond"/>
        </w:rPr>
        <w:t>poyar desde el gobierno regional</w:t>
      </w:r>
      <w:r w:rsidR="0095000E" w:rsidRPr="00350DF4">
        <w:rPr>
          <w:rFonts w:ascii="Garamond" w:hAnsi="Garamond"/>
        </w:rPr>
        <w:t xml:space="preserve"> el trabajo participativo de las municipalidades con las organizaciones sociales; apoyar en la elaboración y actualización de PLADECOS y planos reguladores; impulsar un programa regional para la implementación de presupuestos participativos regional, provincial, sectorial y comunal; y finalmente</w:t>
      </w:r>
      <w:r w:rsidRPr="00350DF4">
        <w:rPr>
          <w:rFonts w:ascii="Garamond" w:hAnsi="Garamond"/>
        </w:rPr>
        <w:t>,</w:t>
      </w:r>
      <w:r w:rsidR="0095000E" w:rsidRPr="00350DF4">
        <w:rPr>
          <w:rFonts w:ascii="Garamond" w:hAnsi="Garamond"/>
        </w:rPr>
        <w:t xml:space="preserve"> el fortalecimiento de la asociación de municipios para presentar proyectos comunes, para abordar problemáticas territoriales. </w:t>
      </w:r>
    </w:p>
    <w:p w:rsidR="0095000E" w:rsidRPr="00350DF4" w:rsidRDefault="001C2E30" w:rsidP="00350DF4">
      <w:pPr>
        <w:pStyle w:val="Textoindependiente"/>
        <w:spacing w:line="320" w:lineRule="atLeast"/>
        <w:jc w:val="both"/>
        <w:rPr>
          <w:rFonts w:ascii="Garamond" w:hAnsi="Garamond"/>
        </w:rPr>
      </w:pPr>
      <w:r w:rsidRPr="00350DF4">
        <w:rPr>
          <w:rFonts w:ascii="Garamond" w:hAnsi="Garamond"/>
        </w:rPr>
        <w:t>Una primera conclusión que destaca a</w:t>
      </w:r>
      <w:r w:rsidR="0095000E" w:rsidRPr="00350DF4">
        <w:rPr>
          <w:rFonts w:ascii="Garamond" w:hAnsi="Garamond"/>
        </w:rPr>
        <w:t>l revisar los mecanismos de participación ciudadana implementad</w:t>
      </w:r>
      <w:r w:rsidRPr="00350DF4">
        <w:rPr>
          <w:rFonts w:ascii="Garamond" w:hAnsi="Garamond"/>
        </w:rPr>
        <w:t>os por los gobiernos regionales es que</w:t>
      </w:r>
      <w:r w:rsidR="0095000E" w:rsidRPr="00350DF4">
        <w:rPr>
          <w:rFonts w:ascii="Garamond" w:hAnsi="Garamond"/>
        </w:rPr>
        <w:t xml:space="preserve"> lo explicitado</w:t>
      </w:r>
      <w:r w:rsidRPr="00350DF4">
        <w:rPr>
          <w:rFonts w:ascii="Garamond" w:hAnsi="Garamond"/>
        </w:rPr>
        <w:t xml:space="preserve"> por la norma constituye</w:t>
      </w:r>
      <w:r w:rsidR="0095000E" w:rsidRPr="00350DF4">
        <w:rPr>
          <w:rFonts w:ascii="Garamond" w:hAnsi="Garamond"/>
        </w:rPr>
        <w:t xml:space="preserve"> una bajada “mec</w:t>
      </w:r>
      <w:r w:rsidRPr="00350DF4">
        <w:rPr>
          <w:rFonts w:ascii="Garamond" w:hAnsi="Garamond"/>
        </w:rPr>
        <w:t>ánica” de lo</w:t>
      </w:r>
      <w:r w:rsidR="0095000E" w:rsidRPr="00350DF4">
        <w:rPr>
          <w:rFonts w:ascii="Garamond" w:hAnsi="Garamond"/>
        </w:rPr>
        <w:t xml:space="preserve"> propuesto por el instructivo presidenci</w:t>
      </w:r>
      <w:r w:rsidRPr="00350DF4">
        <w:rPr>
          <w:rFonts w:ascii="Garamond" w:hAnsi="Garamond"/>
        </w:rPr>
        <w:t>al, con pocas variaciones en lo</w:t>
      </w:r>
      <w:r w:rsidR="0095000E" w:rsidRPr="00350DF4">
        <w:rPr>
          <w:rFonts w:ascii="Garamond" w:hAnsi="Garamond"/>
        </w:rPr>
        <w:t xml:space="preserve"> que se refiere a l</w:t>
      </w:r>
      <w:r w:rsidR="002B4F9F" w:rsidRPr="00350DF4">
        <w:rPr>
          <w:rFonts w:ascii="Garamond" w:hAnsi="Garamond"/>
        </w:rPr>
        <w:t>as particularidades regionales. Sólo</w:t>
      </w:r>
      <w:r w:rsidR="0095000E" w:rsidRPr="00350DF4">
        <w:rPr>
          <w:rFonts w:ascii="Garamond" w:hAnsi="Garamond"/>
        </w:rPr>
        <w:t xml:space="preserve"> destaca</w:t>
      </w:r>
      <w:r w:rsidRPr="00350DF4">
        <w:rPr>
          <w:rFonts w:ascii="Garamond" w:hAnsi="Garamond"/>
        </w:rPr>
        <w:t>n el Gobierno Regional de Los Lagos y, en especial,</w:t>
      </w:r>
      <w:r w:rsidR="0095000E" w:rsidRPr="00350DF4">
        <w:rPr>
          <w:rFonts w:ascii="Garamond" w:hAnsi="Garamond"/>
        </w:rPr>
        <w:t xml:space="preserve"> el Gobie</w:t>
      </w:r>
      <w:r w:rsidRPr="00350DF4">
        <w:rPr>
          <w:rFonts w:ascii="Garamond" w:hAnsi="Garamond"/>
        </w:rPr>
        <w:t>rno Regional de Coquimbo. Este</w:t>
      </w:r>
      <w:r w:rsidR="0095000E" w:rsidRPr="00350DF4">
        <w:rPr>
          <w:rFonts w:ascii="Garamond" w:hAnsi="Garamond"/>
        </w:rPr>
        <w:t xml:space="preserve"> </w:t>
      </w:r>
      <w:r w:rsidR="002B4F9F" w:rsidRPr="00350DF4">
        <w:rPr>
          <w:rFonts w:ascii="Garamond" w:hAnsi="Garamond"/>
        </w:rPr>
        <w:t xml:space="preserve">último porque </w:t>
      </w:r>
      <w:r w:rsidR="0095000E" w:rsidRPr="00350DF4">
        <w:rPr>
          <w:rFonts w:ascii="Garamond" w:hAnsi="Garamond"/>
        </w:rPr>
        <w:t>integra dentro de los mecanismos</w:t>
      </w:r>
      <w:r w:rsidRPr="00350DF4">
        <w:rPr>
          <w:rFonts w:ascii="Garamond" w:hAnsi="Garamond"/>
        </w:rPr>
        <w:t xml:space="preserve"> la elaboración de i</w:t>
      </w:r>
      <w:r w:rsidR="0095000E" w:rsidRPr="00350DF4">
        <w:rPr>
          <w:rFonts w:ascii="Garamond" w:hAnsi="Garamond"/>
        </w:rPr>
        <w:t xml:space="preserve">nstrumentos de planificación y al proceso de inversión, aunque no se explicitan los mecanismos de participación. En el caso de </w:t>
      </w:r>
      <w:smartTag w:uri="urn:schemas-microsoft-com:office:smarttags" w:element="PersonName">
        <w:smartTagPr>
          <w:attr w:name="ProductID" w:val="la Regi￳n"/>
        </w:smartTagPr>
        <w:r w:rsidR="0095000E" w:rsidRPr="00350DF4">
          <w:rPr>
            <w:rFonts w:ascii="Garamond" w:hAnsi="Garamond"/>
          </w:rPr>
          <w:t>la Región</w:t>
        </w:r>
      </w:smartTag>
      <w:r w:rsidR="002B4F9F" w:rsidRPr="00350DF4">
        <w:rPr>
          <w:rFonts w:ascii="Garamond" w:hAnsi="Garamond"/>
        </w:rPr>
        <w:t xml:space="preserve"> de Los Lagos, porque los diálogos participativos se proponen</w:t>
      </w:r>
      <w:r w:rsidR="0095000E" w:rsidRPr="00350DF4">
        <w:rPr>
          <w:rFonts w:ascii="Garamond" w:hAnsi="Garamond"/>
        </w:rPr>
        <w:t xml:space="preserve"> no sólo como instrumento de información con respecto a las políticas públicas, sino además como instrumento de consulta. </w:t>
      </w:r>
    </w:p>
    <w:p w:rsidR="00A03BE7" w:rsidRPr="00350DF4" w:rsidRDefault="00A03BE7" w:rsidP="00350DF4">
      <w:pPr>
        <w:pStyle w:val="Textoindependiente"/>
        <w:spacing w:line="320" w:lineRule="atLeast"/>
        <w:jc w:val="both"/>
        <w:rPr>
          <w:rFonts w:ascii="Garamond" w:hAnsi="Garamond"/>
        </w:rPr>
      </w:pPr>
      <w:r w:rsidRPr="00350DF4">
        <w:rPr>
          <w:rFonts w:ascii="Garamond" w:hAnsi="Garamond"/>
        </w:rPr>
        <w:t>Una aproximación adicional al panorama relativo a las interfaces entre el Estado y la sociedad que existen en las regiones, la proporciona el conocimiento de las iniciativas promovidas en este sentido por los propios Gores. A partir de l</w:t>
      </w:r>
      <w:r w:rsidR="002B4F9F" w:rsidRPr="00350DF4">
        <w:rPr>
          <w:rFonts w:ascii="Garamond" w:hAnsi="Garamond"/>
        </w:rPr>
        <w:t xml:space="preserve">os datos consignados por ellos </w:t>
      </w:r>
      <w:r w:rsidRPr="00350DF4">
        <w:rPr>
          <w:rFonts w:ascii="Garamond" w:hAnsi="Garamond"/>
        </w:rPr>
        <w:t xml:space="preserve">en las tres regiones en estudio, es posible derivar </w:t>
      </w:r>
      <w:smartTag w:uri="urn:schemas-microsoft-com:office:smarttags" w:element="PersonName">
        <w:smartTagPr>
          <w:attr w:name="ProductID" w:val="la Tabla"/>
        </w:smartTagPr>
        <w:r w:rsidRPr="00350DF4">
          <w:rPr>
            <w:rFonts w:ascii="Garamond" w:hAnsi="Garamond"/>
          </w:rPr>
          <w:t>la Tabla</w:t>
        </w:r>
      </w:smartTag>
      <w:r w:rsidRPr="00350DF4">
        <w:rPr>
          <w:rFonts w:ascii="Garamond" w:hAnsi="Garamond"/>
        </w:rPr>
        <w:t xml:space="preserve"> 5. </w:t>
      </w:r>
    </w:p>
    <w:p w:rsidR="000B2766" w:rsidRDefault="00A03BE7" w:rsidP="00350DF4">
      <w:pPr>
        <w:pStyle w:val="Textoindependiente"/>
        <w:spacing w:line="320" w:lineRule="atLeast"/>
        <w:jc w:val="both"/>
        <w:rPr>
          <w:rFonts w:ascii="Garamond" w:hAnsi="Garamond"/>
        </w:rPr>
      </w:pPr>
      <w:r w:rsidRPr="00350DF4">
        <w:rPr>
          <w:rFonts w:ascii="Garamond" w:hAnsi="Garamond"/>
        </w:rPr>
        <w:t>Como se puede apreciar en la</w:t>
      </w:r>
      <w:r w:rsidR="007B2E81" w:rsidRPr="00350DF4">
        <w:rPr>
          <w:rFonts w:ascii="Garamond" w:hAnsi="Garamond"/>
        </w:rPr>
        <w:t xml:space="preserve"> referida</w:t>
      </w:r>
      <w:r w:rsidR="00D66BBB" w:rsidRPr="00350DF4">
        <w:rPr>
          <w:rFonts w:ascii="Garamond" w:hAnsi="Garamond"/>
        </w:rPr>
        <w:t xml:space="preserve"> Tabla, en el caso </w:t>
      </w:r>
      <w:r w:rsidR="00315FB9" w:rsidRPr="00350DF4">
        <w:rPr>
          <w:rFonts w:ascii="Garamond" w:hAnsi="Garamond"/>
        </w:rPr>
        <w:t>del GORE</w:t>
      </w:r>
      <w:r w:rsidRPr="00350DF4">
        <w:rPr>
          <w:rFonts w:ascii="Garamond" w:hAnsi="Garamond"/>
        </w:rPr>
        <w:t xml:space="preserve"> de Coquimbo</w:t>
      </w:r>
      <w:r w:rsidR="00D66BBB" w:rsidRPr="00350DF4">
        <w:rPr>
          <w:rFonts w:ascii="Garamond" w:hAnsi="Garamond"/>
        </w:rPr>
        <w:t xml:space="preserve"> al menos cuatro iniciativas están expresamente orientadas a crear instancias de articulación con la sociedad, mientras que en el Gore de Los Lagos sólo aparece consignada una</w:t>
      </w:r>
      <w:r w:rsidR="007B2E81" w:rsidRPr="00350DF4">
        <w:rPr>
          <w:rFonts w:ascii="Garamond" w:hAnsi="Garamond"/>
        </w:rPr>
        <w:t>.</w:t>
      </w:r>
      <w:r w:rsidR="007B2E81" w:rsidRPr="00350DF4">
        <w:rPr>
          <w:rFonts w:ascii="Garamond" w:hAnsi="Garamond"/>
          <w:color w:val="0000FF"/>
        </w:rPr>
        <w:t xml:space="preserve"> </w:t>
      </w:r>
      <w:r w:rsidR="007B2E81" w:rsidRPr="00350DF4">
        <w:rPr>
          <w:rFonts w:ascii="Garamond" w:hAnsi="Garamond"/>
        </w:rPr>
        <w:t>E</w:t>
      </w:r>
      <w:r w:rsidR="00315FB9" w:rsidRPr="00350DF4">
        <w:rPr>
          <w:rFonts w:ascii="Garamond" w:hAnsi="Garamond"/>
        </w:rPr>
        <w:t xml:space="preserve">n el caso de </w:t>
      </w:r>
      <w:smartTag w:uri="urn:schemas-microsoft-com:office:smarttags" w:element="PersonName">
        <w:smartTagPr>
          <w:attr w:name="ProductID" w:val="la Regi￳n"/>
        </w:smartTagPr>
        <w:r w:rsidR="00315FB9" w:rsidRPr="00350DF4">
          <w:rPr>
            <w:rFonts w:ascii="Garamond" w:hAnsi="Garamond"/>
          </w:rPr>
          <w:t>la Región</w:t>
        </w:r>
      </w:smartTag>
      <w:r w:rsidR="00315FB9" w:rsidRPr="00350DF4">
        <w:rPr>
          <w:rFonts w:ascii="Garamond" w:hAnsi="Garamond"/>
        </w:rPr>
        <w:t xml:space="preserve"> de Arica – Parinacota no existe ningún tipo de mecanismo o instancia de articulación, señal</w:t>
      </w:r>
      <w:r w:rsidR="006204BE" w:rsidRPr="00350DF4">
        <w:rPr>
          <w:rFonts w:ascii="Garamond" w:hAnsi="Garamond"/>
        </w:rPr>
        <w:t>ando que este tipo de iniciativas</w:t>
      </w:r>
      <w:r w:rsidR="00315FB9" w:rsidRPr="00350DF4">
        <w:rPr>
          <w:rFonts w:ascii="Garamond" w:hAnsi="Garamond"/>
        </w:rPr>
        <w:t xml:space="preserve"> no aplica para este tipo de servicio.  </w:t>
      </w:r>
    </w:p>
    <w:p w:rsidR="00350DF4" w:rsidRPr="00613CAB" w:rsidRDefault="00350DF4" w:rsidP="00350DF4">
      <w:pPr>
        <w:pStyle w:val="Textoindependiente"/>
        <w:spacing w:after="0" w:line="320" w:lineRule="atLeast"/>
        <w:jc w:val="both"/>
        <w:rPr>
          <w:rFonts w:ascii="Garamond" w:hAnsi="Garamond"/>
        </w:rPr>
      </w:pPr>
    </w:p>
    <w:p w:rsidR="003E6A03" w:rsidRPr="00613CAB" w:rsidRDefault="000B2766" w:rsidP="00C76861">
      <w:pPr>
        <w:pStyle w:val="Textoindependiente"/>
        <w:rPr>
          <w:rFonts w:ascii="Garamond" w:hAnsi="Garamond"/>
          <w:b/>
        </w:rPr>
      </w:pPr>
      <w:r w:rsidRPr="00613CAB">
        <w:rPr>
          <w:rFonts w:ascii="Garamond" w:hAnsi="Garamond"/>
          <w:b/>
        </w:rPr>
        <w:t>Tabla 5</w:t>
      </w:r>
      <w:r w:rsidR="003E6A03" w:rsidRPr="00613CAB">
        <w:rPr>
          <w:rFonts w:ascii="Garamond" w:hAnsi="Garamond"/>
          <w:b/>
        </w:rPr>
        <w:t>: Mecanismos de Participación S</w:t>
      </w:r>
      <w:r w:rsidR="008474DA" w:rsidRPr="00613CAB">
        <w:rPr>
          <w:rFonts w:ascii="Garamond" w:hAnsi="Garamond"/>
          <w:b/>
        </w:rPr>
        <w:t>ocial i</w:t>
      </w:r>
      <w:r w:rsidR="0034221C" w:rsidRPr="00613CAB">
        <w:rPr>
          <w:rFonts w:ascii="Garamond" w:hAnsi="Garamond"/>
          <w:b/>
        </w:rPr>
        <w:t xml:space="preserve">nstituidos por los </w:t>
      </w:r>
      <w:r w:rsidR="00155F39" w:rsidRPr="00613CAB">
        <w:rPr>
          <w:rFonts w:ascii="Garamond" w:hAnsi="Garamond"/>
          <w:b/>
        </w:rPr>
        <w:t>Gobiernos Regionales</w:t>
      </w:r>
      <w:r w:rsidRPr="00613CAB">
        <w:rPr>
          <w:rFonts w:ascii="Garamond" w:hAnsi="Garamond"/>
          <w:b/>
        </w:rPr>
        <w:t xml:space="preserve"> en las</w:t>
      </w:r>
      <w:r w:rsidR="00A03BE7" w:rsidRPr="00613CAB">
        <w:rPr>
          <w:rFonts w:ascii="Garamond" w:hAnsi="Garamond"/>
          <w:b/>
        </w:rPr>
        <w:t xml:space="preserve"> r</w:t>
      </w:r>
      <w:r w:rsidR="00155F39" w:rsidRPr="00613CAB">
        <w:rPr>
          <w:rFonts w:ascii="Garamond" w:hAnsi="Garamond"/>
          <w:b/>
        </w:rPr>
        <w:t>e</w:t>
      </w:r>
      <w:r w:rsidR="00A03BE7" w:rsidRPr="00613CAB">
        <w:rPr>
          <w:rFonts w:ascii="Garamond" w:hAnsi="Garamond"/>
          <w:b/>
        </w:rPr>
        <w:t>giones en e</w:t>
      </w:r>
      <w:r w:rsidR="00155F39" w:rsidRPr="00613CAB">
        <w:rPr>
          <w:rFonts w:ascii="Garamond" w:hAnsi="Garamond"/>
          <w:b/>
        </w:rPr>
        <w:t xml:space="preserve">studio </w:t>
      </w:r>
    </w:p>
    <w:tbl>
      <w:tblPr>
        <w:tblW w:w="1057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1516"/>
        <w:gridCol w:w="2520"/>
        <w:gridCol w:w="3060"/>
        <w:gridCol w:w="2340"/>
      </w:tblGrid>
      <w:tr w:rsidR="003E6A03" w:rsidRPr="008008FE" w:rsidTr="00613CAB">
        <w:tc>
          <w:tcPr>
            <w:tcW w:w="1135" w:type="dxa"/>
            <w:tcBorders>
              <w:bottom w:val="single" w:sz="4" w:space="0" w:color="auto"/>
            </w:tcBorders>
            <w:shd w:val="clear" w:color="auto" w:fill="D9D9D9"/>
          </w:tcPr>
          <w:p w:rsidR="003E6A03" w:rsidRPr="008008FE" w:rsidRDefault="003E6A03" w:rsidP="00350DF4">
            <w:pPr>
              <w:spacing w:before="120"/>
              <w:jc w:val="center"/>
              <w:rPr>
                <w:rFonts w:ascii="Garamond" w:hAnsi="Garamond"/>
                <w:b/>
                <w:sz w:val="18"/>
                <w:szCs w:val="18"/>
              </w:rPr>
            </w:pPr>
            <w:r w:rsidRPr="008008FE">
              <w:rPr>
                <w:rFonts w:ascii="Garamond" w:hAnsi="Garamond"/>
                <w:b/>
                <w:sz w:val="18"/>
                <w:szCs w:val="18"/>
              </w:rPr>
              <w:t>Nombre de la Institución</w:t>
            </w:r>
          </w:p>
        </w:tc>
        <w:tc>
          <w:tcPr>
            <w:tcW w:w="1516" w:type="dxa"/>
            <w:tcBorders>
              <w:bottom w:val="single" w:sz="4" w:space="0" w:color="auto"/>
            </w:tcBorders>
            <w:shd w:val="clear" w:color="auto" w:fill="D9D9D9"/>
          </w:tcPr>
          <w:p w:rsidR="003E6A03" w:rsidRPr="008008FE" w:rsidRDefault="003E6A03" w:rsidP="00350DF4">
            <w:pPr>
              <w:jc w:val="center"/>
              <w:rPr>
                <w:rFonts w:ascii="Garamond" w:hAnsi="Garamond"/>
                <w:b/>
                <w:sz w:val="18"/>
                <w:szCs w:val="18"/>
              </w:rPr>
            </w:pPr>
            <w:r w:rsidRPr="008008FE">
              <w:rPr>
                <w:rFonts w:ascii="Garamond" w:hAnsi="Garamond"/>
                <w:b/>
                <w:sz w:val="18"/>
                <w:szCs w:val="18"/>
              </w:rPr>
              <w:t>Nombre del mecanismo de participación ciudadana</w:t>
            </w:r>
          </w:p>
        </w:tc>
        <w:tc>
          <w:tcPr>
            <w:tcW w:w="2520" w:type="dxa"/>
            <w:tcBorders>
              <w:bottom w:val="single" w:sz="4" w:space="0" w:color="auto"/>
            </w:tcBorders>
            <w:shd w:val="clear" w:color="auto" w:fill="D9D9D9"/>
          </w:tcPr>
          <w:p w:rsidR="003E6A03" w:rsidRPr="008008FE" w:rsidRDefault="003E6A03" w:rsidP="00350DF4">
            <w:pPr>
              <w:spacing w:before="120"/>
              <w:jc w:val="center"/>
              <w:rPr>
                <w:rFonts w:ascii="Garamond" w:hAnsi="Garamond"/>
                <w:b/>
                <w:sz w:val="18"/>
                <w:szCs w:val="18"/>
              </w:rPr>
            </w:pPr>
            <w:r w:rsidRPr="008008FE">
              <w:rPr>
                <w:rFonts w:ascii="Garamond" w:hAnsi="Garamond"/>
                <w:b/>
                <w:sz w:val="18"/>
                <w:szCs w:val="18"/>
              </w:rPr>
              <w:t xml:space="preserve">Descripción </w:t>
            </w:r>
            <w:r w:rsidR="00D66BBB" w:rsidRPr="008008FE">
              <w:rPr>
                <w:rFonts w:ascii="Garamond" w:hAnsi="Garamond"/>
                <w:b/>
                <w:sz w:val="18"/>
                <w:szCs w:val="18"/>
              </w:rPr>
              <w:t>del mecanismo de participación c</w:t>
            </w:r>
            <w:r w:rsidRPr="008008FE">
              <w:rPr>
                <w:rFonts w:ascii="Garamond" w:hAnsi="Garamond"/>
                <w:b/>
                <w:sz w:val="18"/>
                <w:szCs w:val="18"/>
              </w:rPr>
              <w:t>iudadana</w:t>
            </w:r>
          </w:p>
        </w:tc>
        <w:tc>
          <w:tcPr>
            <w:tcW w:w="3060" w:type="dxa"/>
            <w:tcBorders>
              <w:bottom w:val="single" w:sz="4" w:space="0" w:color="auto"/>
            </w:tcBorders>
            <w:shd w:val="clear" w:color="auto" w:fill="D9D9D9"/>
          </w:tcPr>
          <w:p w:rsidR="003E6A03" w:rsidRPr="008008FE" w:rsidRDefault="003E6A03" w:rsidP="00350DF4">
            <w:pPr>
              <w:spacing w:before="120"/>
              <w:jc w:val="center"/>
              <w:rPr>
                <w:rFonts w:ascii="Garamond" w:hAnsi="Garamond"/>
                <w:b/>
                <w:sz w:val="18"/>
                <w:szCs w:val="18"/>
              </w:rPr>
            </w:pPr>
            <w:r w:rsidRPr="008008FE">
              <w:rPr>
                <w:rFonts w:ascii="Garamond" w:hAnsi="Garamond"/>
                <w:b/>
                <w:sz w:val="18"/>
                <w:szCs w:val="18"/>
              </w:rPr>
              <w:t>Propósito de la aplicación o implementación del mecanismo</w:t>
            </w:r>
          </w:p>
        </w:tc>
        <w:tc>
          <w:tcPr>
            <w:tcW w:w="2340" w:type="dxa"/>
            <w:tcBorders>
              <w:bottom w:val="single" w:sz="4" w:space="0" w:color="auto"/>
            </w:tcBorders>
            <w:shd w:val="clear" w:color="auto" w:fill="D9D9D9"/>
          </w:tcPr>
          <w:p w:rsidR="003E6A03" w:rsidRPr="008008FE" w:rsidRDefault="003E6A03" w:rsidP="00350DF4">
            <w:pPr>
              <w:spacing w:before="120"/>
              <w:jc w:val="center"/>
              <w:rPr>
                <w:rFonts w:ascii="Garamond" w:hAnsi="Garamond"/>
                <w:b/>
                <w:sz w:val="18"/>
                <w:szCs w:val="18"/>
              </w:rPr>
            </w:pPr>
            <w:r w:rsidRPr="008008FE">
              <w:rPr>
                <w:rFonts w:ascii="Garamond" w:hAnsi="Garamond"/>
                <w:b/>
                <w:sz w:val="18"/>
                <w:szCs w:val="18"/>
              </w:rPr>
              <w:t>Participantes y/o beneficiarios</w:t>
            </w:r>
          </w:p>
        </w:tc>
      </w:tr>
      <w:tr w:rsidR="00167771" w:rsidRPr="008008FE" w:rsidTr="00613CAB">
        <w:tc>
          <w:tcPr>
            <w:tcW w:w="1135" w:type="dxa"/>
            <w:vMerge w:val="restart"/>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GORE Coquimbo </w:t>
            </w: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Talleres con la comunidad</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Talleres Informativos</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Entre</w:t>
            </w:r>
            <w:r w:rsidR="008474DA" w:rsidRPr="008008FE">
              <w:rPr>
                <w:rFonts w:ascii="Garamond" w:hAnsi="Garamond"/>
                <w:sz w:val="18"/>
                <w:szCs w:val="18"/>
              </w:rPr>
              <w:t>ga de información de la oferta g</w:t>
            </w:r>
            <w:r w:rsidRPr="008008FE">
              <w:rPr>
                <w:rFonts w:ascii="Garamond" w:hAnsi="Garamond"/>
                <w:sz w:val="18"/>
                <w:szCs w:val="18"/>
              </w:rPr>
              <w:t>ubernamental existente en materias del 2% de cultura</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Organizaciones comunitarias, Municipalidades.</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Talleres con Directores de Bandas y Orquestas sinfónicas</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Recopilación de necesidades, sugerencias para la implementación de fondos</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Construcción de las </w:t>
            </w:r>
            <w:r w:rsidR="008474DA" w:rsidRPr="008008FE">
              <w:rPr>
                <w:rFonts w:ascii="Garamond" w:hAnsi="Garamond"/>
                <w:sz w:val="18"/>
                <w:szCs w:val="18"/>
              </w:rPr>
              <w:t>bases del Fondo de Orquestas y B</w:t>
            </w:r>
            <w:r w:rsidRPr="008008FE">
              <w:rPr>
                <w:rFonts w:ascii="Garamond" w:hAnsi="Garamond"/>
                <w:sz w:val="18"/>
                <w:szCs w:val="18"/>
              </w:rPr>
              <w:t>andas Sinfónicas y Fondo Concursable</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Directores y responsables de </w:t>
            </w:r>
            <w:r w:rsidR="00C87430" w:rsidRPr="008008FE">
              <w:rPr>
                <w:rFonts w:ascii="Garamond" w:hAnsi="Garamond"/>
                <w:sz w:val="18"/>
                <w:szCs w:val="18"/>
              </w:rPr>
              <w:t>bandas y orquestas de la región</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Pauta de evaluación</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Consulta de autoevaluación y evaluación de la ejecución del fondo concursable</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Mejorar la implementación de las asignaciones del Fondo concursable de Cultura, mejorar los procedimientos</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Organizaciones ejecutores seleccionados</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Estudio de Identidad</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A través de estudios de casos y entrevistas</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Se aspira a determinar aspectos relevantes de la identidad de la región.</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Cas</w:t>
            </w:r>
            <w:r w:rsidR="00C87430" w:rsidRPr="008008FE">
              <w:rPr>
                <w:rFonts w:ascii="Garamond" w:hAnsi="Garamond"/>
                <w:sz w:val="18"/>
                <w:szCs w:val="18"/>
              </w:rPr>
              <w:t>os seleccionados por territorio</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Buzón ciudadan@</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Preguntas de la comunidad hacia el Gore en materias especificas</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Que la comunidad pueda acceder a través de consultas vía Web a información de beneficios, postulaciones y trámites</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Las personas que i</w:t>
            </w:r>
            <w:r w:rsidR="00C87430" w:rsidRPr="008008FE">
              <w:rPr>
                <w:rFonts w:ascii="Garamond" w:hAnsi="Garamond"/>
                <w:sz w:val="18"/>
                <w:szCs w:val="18"/>
              </w:rPr>
              <w:t>ngresan registrándose al portal</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Fondo de Tesis</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Talleres Informativos y de recopilación de sugerencias</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Entrega de inf</w:t>
            </w:r>
            <w:r w:rsidR="008474DA" w:rsidRPr="008008FE">
              <w:rPr>
                <w:rFonts w:ascii="Garamond" w:hAnsi="Garamond"/>
                <w:sz w:val="18"/>
                <w:szCs w:val="18"/>
              </w:rPr>
              <w:t>ormación de la oferta g</w:t>
            </w:r>
            <w:r w:rsidRPr="008008FE">
              <w:rPr>
                <w:rFonts w:ascii="Garamond" w:hAnsi="Garamond"/>
                <w:sz w:val="18"/>
                <w:szCs w:val="18"/>
              </w:rPr>
              <w:t>ubernamental existente en materias de financiamiento de estudios de tesis</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Alumnos pertenecientes a las universidades de la región</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Talleres de socialización de diseños ya sea propios o en apoyo a Unidades técnicas Vialidad y Arquitectura</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Talleres Informativos y evaluación de avances de obras</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Socializar con la comunidad los diseños de proyectos y/o estudios que sean pertinentes y acordes con la localidad</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Comunidad en general y dirigentes</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Mesas Público </w:t>
            </w:r>
            <w:r w:rsidR="00AE467D" w:rsidRPr="008008FE">
              <w:rPr>
                <w:rFonts w:ascii="Garamond" w:hAnsi="Garamond"/>
                <w:sz w:val="18"/>
                <w:szCs w:val="18"/>
              </w:rPr>
              <w:t>–</w:t>
            </w:r>
            <w:r w:rsidRPr="008008FE">
              <w:rPr>
                <w:rFonts w:ascii="Garamond" w:hAnsi="Garamond"/>
                <w:sz w:val="18"/>
                <w:szCs w:val="18"/>
              </w:rPr>
              <w:t xml:space="preserve"> privadas</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Las mesas público </w:t>
            </w:r>
            <w:r w:rsidR="008474DA" w:rsidRPr="008008FE">
              <w:rPr>
                <w:rFonts w:ascii="Garamond" w:hAnsi="Garamond"/>
                <w:sz w:val="18"/>
                <w:szCs w:val="18"/>
              </w:rPr>
              <w:t xml:space="preserve">- </w:t>
            </w:r>
            <w:r w:rsidRPr="008008FE">
              <w:rPr>
                <w:rFonts w:ascii="Garamond" w:hAnsi="Garamond"/>
                <w:sz w:val="18"/>
                <w:szCs w:val="18"/>
              </w:rPr>
              <w:t>privadas se constituyen en cada uno de los 12 sub-territorios en donde actúa el Programa de Infraestructura Rural (PIRDT)</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El </w:t>
            </w:r>
            <w:r w:rsidR="00A04AE3" w:rsidRPr="008008FE">
              <w:rPr>
                <w:rFonts w:ascii="Garamond" w:hAnsi="Garamond"/>
                <w:sz w:val="18"/>
                <w:szCs w:val="18"/>
              </w:rPr>
              <w:t>propósito de estas mesas en cons</w:t>
            </w:r>
            <w:r w:rsidRPr="008008FE">
              <w:rPr>
                <w:rFonts w:ascii="Garamond" w:hAnsi="Garamond"/>
                <w:sz w:val="18"/>
                <w:szCs w:val="18"/>
              </w:rPr>
              <w:t>ensuar una visión estratégica del desarrollo del territorio, considerando sus principales ejes productivos, a partir de los cuales vincula inversiones en infraestructura con emprendimientos productivos. En definitiva el trabajo de la mesa público privada tiene como objetivo final generar un diagnóstico del territorio y una cartera de proyectos a ejecutar básicamente a través de la provisión del PIRDT</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En las mesas participan Gobernadores, Alcaldes, Core, Servicios públicos y representantes de organizaciones sociales y productivas del territorio.-</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Mesa Regional de Desarrollo Rural Campesino</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Es el órgano colectivo y permanente de representantes de diversas instancias de participación y representación ciudadana, tanto pú</w:t>
            </w:r>
            <w:r w:rsidR="00DA5594" w:rsidRPr="008008FE">
              <w:rPr>
                <w:rFonts w:ascii="Garamond" w:hAnsi="Garamond"/>
                <w:sz w:val="18"/>
                <w:szCs w:val="18"/>
              </w:rPr>
              <w:t>blica como privada, la cual está</w:t>
            </w:r>
            <w:r w:rsidRPr="008008FE">
              <w:rPr>
                <w:rFonts w:ascii="Garamond" w:hAnsi="Garamond"/>
                <w:sz w:val="18"/>
                <w:szCs w:val="18"/>
              </w:rPr>
              <w:t xml:space="preserve"> compuesta de 3 partes: Gobierno Regional, Asociación de Municipios Rurales y Organizaciones campesinas. Trabaja en sesiones ordinarias (trimest</w:t>
            </w:r>
            <w:r w:rsidR="00DA5594" w:rsidRPr="008008FE">
              <w:rPr>
                <w:rFonts w:ascii="Garamond" w:hAnsi="Garamond"/>
                <w:sz w:val="18"/>
                <w:szCs w:val="18"/>
              </w:rPr>
              <w:t>rales) y extraordinarias, y está</w:t>
            </w:r>
            <w:r w:rsidRPr="008008FE">
              <w:rPr>
                <w:rFonts w:ascii="Garamond" w:hAnsi="Garamond"/>
                <w:sz w:val="18"/>
                <w:szCs w:val="18"/>
              </w:rPr>
              <w:t xml:space="preserve"> conformada además, por comisiones que se reúnen periódicamente levantando propues</w:t>
            </w:r>
            <w:r w:rsidR="00C87430" w:rsidRPr="008008FE">
              <w:rPr>
                <w:rFonts w:ascii="Garamond" w:hAnsi="Garamond"/>
                <w:sz w:val="18"/>
                <w:szCs w:val="18"/>
              </w:rPr>
              <w:t>tas técnicas a la Mesa Regional</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El propósito de este mecanismo de participación es generar un espacio de análisis, discusión, desarrollo de propuestas y seguimiento en las diversas problemáticas y acciones que afectan e interactúan con todo lo concerniente al mundo rural campesino de </w:t>
            </w:r>
            <w:smartTag w:uri="urn:schemas-microsoft-com:office:smarttags" w:element="PersonName">
              <w:smartTagPr>
                <w:attr w:name="ProductID" w:val="la Regi￳n"/>
              </w:smartTagPr>
              <w:r w:rsidRPr="008008FE">
                <w:rPr>
                  <w:rFonts w:ascii="Garamond" w:hAnsi="Garamond"/>
                  <w:sz w:val="18"/>
                  <w:szCs w:val="18"/>
                </w:rPr>
                <w:t>la Región</w:t>
              </w:r>
            </w:smartTag>
            <w:r w:rsidR="00C87430" w:rsidRPr="008008FE">
              <w:rPr>
                <w:rFonts w:ascii="Garamond" w:hAnsi="Garamond"/>
                <w:sz w:val="18"/>
                <w:szCs w:val="18"/>
              </w:rPr>
              <w:t xml:space="preserve"> de Coquimbo</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Representantes de las Organizaciones Campesinas, Gobierno Regional, Servicios Públicos, Consejeros Regionales, Asociación de Municipios Rurales de </w:t>
            </w:r>
            <w:smartTag w:uri="urn:schemas-microsoft-com:office:smarttags" w:element="PersonName">
              <w:smartTagPr>
                <w:attr w:name="ProductID" w:val="la Regi￳n"/>
              </w:smartTagPr>
              <w:r w:rsidRPr="008008FE">
                <w:rPr>
                  <w:rFonts w:ascii="Garamond" w:hAnsi="Garamond"/>
                  <w:sz w:val="18"/>
                  <w:szCs w:val="18"/>
                </w:rPr>
                <w:t>la Región</w:t>
              </w:r>
            </w:smartTag>
            <w:r w:rsidRPr="008008FE">
              <w:rPr>
                <w:rFonts w:ascii="Garamond" w:hAnsi="Garamond"/>
                <w:sz w:val="18"/>
                <w:szCs w:val="18"/>
              </w:rPr>
              <w:t xml:space="preserve"> de Coquimbo</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Comisión Re</w:t>
            </w:r>
            <w:r w:rsidR="00C87430" w:rsidRPr="008008FE">
              <w:rPr>
                <w:rFonts w:ascii="Garamond" w:hAnsi="Garamond"/>
                <w:sz w:val="18"/>
                <w:szCs w:val="18"/>
              </w:rPr>
              <w:t>gional de Uso del Borde Costero</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Es la instancia de participación definida en la política nacional de uso del borde coster</w:t>
            </w:r>
            <w:r w:rsidR="00433B4E" w:rsidRPr="008008FE">
              <w:rPr>
                <w:rFonts w:ascii="Garamond" w:hAnsi="Garamond"/>
                <w:sz w:val="18"/>
                <w:szCs w:val="18"/>
              </w:rPr>
              <w:t>o, en las regiones, la cual está</w:t>
            </w:r>
            <w:r w:rsidRPr="008008FE">
              <w:rPr>
                <w:rFonts w:ascii="Garamond" w:hAnsi="Garamond"/>
                <w:sz w:val="18"/>
                <w:szCs w:val="18"/>
              </w:rPr>
              <w:t xml:space="preserve"> constituida por el Gobierno Regional, servicios públicos, Alcaldes, Gobernadores marítimos y representantes de las organizaciones del sector pesquero, acuícola y Turístico. Se reúne en sesiones ordi</w:t>
            </w:r>
            <w:r w:rsidR="00433B4E" w:rsidRPr="008008FE">
              <w:rPr>
                <w:rFonts w:ascii="Garamond" w:hAnsi="Garamond"/>
                <w:sz w:val="18"/>
                <w:szCs w:val="18"/>
              </w:rPr>
              <w:t>narias y extraordinarias, y está</w:t>
            </w:r>
            <w:r w:rsidRPr="008008FE">
              <w:rPr>
                <w:rFonts w:ascii="Garamond" w:hAnsi="Garamond"/>
                <w:sz w:val="18"/>
                <w:szCs w:val="18"/>
              </w:rPr>
              <w:t xml:space="preserve"> constituida además por comisiones las cuales son las encargadas de entregar</w:t>
            </w:r>
            <w:r w:rsidR="00C87430" w:rsidRPr="008008FE">
              <w:rPr>
                <w:rFonts w:ascii="Garamond" w:hAnsi="Garamond"/>
                <w:sz w:val="18"/>
                <w:szCs w:val="18"/>
              </w:rPr>
              <w:t xml:space="preserve"> propuestas técnicas a la CRUBC</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El propósito de este mecanismo de participación es generar un espacio de análisis, discusión, desarrollo de propuestas y seguimiento en las diversas materias concernientes al ordenamiento territorial, desarrollo productivo, conflictos de intereses y evaluación de in</w:t>
            </w:r>
            <w:r w:rsidR="00433B4E" w:rsidRPr="008008FE">
              <w:rPr>
                <w:rFonts w:ascii="Garamond" w:hAnsi="Garamond"/>
                <w:sz w:val="18"/>
                <w:szCs w:val="18"/>
              </w:rPr>
              <w:t>iciativas que se desarrollen en el</w:t>
            </w:r>
            <w:r w:rsidRPr="008008FE">
              <w:rPr>
                <w:rFonts w:ascii="Garamond" w:hAnsi="Garamond"/>
                <w:sz w:val="18"/>
                <w:szCs w:val="18"/>
              </w:rPr>
              <w:t xml:space="preserve"> Borde Costero de </w:t>
            </w:r>
            <w:smartTag w:uri="urn:schemas-microsoft-com:office:smarttags" w:element="PersonName">
              <w:smartTagPr>
                <w:attr w:name="ProductID" w:val="la Regi￳n"/>
              </w:smartTagPr>
              <w:r w:rsidRPr="008008FE">
                <w:rPr>
                  <w:rFonts w:ascii="Garamond" w:hAnsi="Garamond"/>
                  <w:sz w:val="18"/>
                  <w:szCs w:val="18"/>
                </w:rPr>
                <w:t>la Región</w:t>
              </w:r>
            </w:smartTag>
            <w:r w:rsidR="00C87430" w:rsidRPr="008008FE">
              <w:rPr>
                <w:rFonts w:ascii="Garamond" w:hAnsi="Garamond"/>
                <w:sz w:val="18"/>
                <w:szCs w:val="18"/>
              </w:rPr>
              <w:t xml:space="preserve"> de Coquimbo</w:t>
            </w:r>
          </w:p>
        </w:tc>
        <w:tc>
          <w:tcPr>
            <w:tcW w:w="2340" w:type="dxa"/>
            <w:shd w:val="clear" w:color="auto" w:fill="auto"/>
          </w:tcPr>
          <w:p w:rsidR="00167771" w:rsidRPr="008008FE" w:rsidRDefault="00DA5594" w:rsidP="00350DF4">
            <w:pPr>
              <w:spacing w:before="60"/>
              <w:rPr>
                <w:rFonts w:ascii="Garamond" w:hAnsi="Garamond"/>
                <w:sz w:val="18"/>
                <w:szCs w:val="18"/>
              </w:rPr>
            </w:pPr>
            <w:r w:rsidRPr="008008FE">
              <w:rPr>
                <w:rFonts w:ascii="Garamond" w:hAnsi="Garamond"/>
                <w:sz w:val="18"/>
                <w:szCs w:val="18"/>
              </w:rPr>
              <w:t>Gobierno Regional</w:t>
            </w:r>
            <w:r w:rsidR="00167771" w:rsidRPr="008008FE">
              <w:rPr>
                <w:rFonts w:ascii="Garamond" w:hAnsi="Garamond"/>
                <w:sz w:val="18"/>
                <w:szCs w:val="18"/>
              </w:rPr>
              <w:t xml:space="preserve">, Servicios Públicos, Gobernación Marítima, Municipios, Armada de Chile, Consejeros Regionales, Universidades Regionales, Empresa Portuaria de Coquimbo, Organizaciones productivas del ámbito pesquero (artesanal e industrial), acuícola y turístico de </w:t>
            </w:r>
            <w:smartTag w:uri="urn:schemas-microsoft-com:office:smarttags" w:element="PersonName">
              <w:smartTagPr>
                <w:attr w:name="ProductID" w:val="la Regi￳n"/>
              </w:smartTagPr>
              <w:r w:rsidR="00167771" w:rsidRPr="008008FE">
                <w:rPr>
                  <w:rFonts w:ascii="Garamond" w:hAnsi="Garamond"/>
                  <w:sz w:val="18"/>
                  <w:szCs w:val="18"/>
                </w:rPr>
                <w:t>la Región</w:t>
              </w:r>
            </w:smartTag>
            <w:r w:rsidR="00C87430" w:rsidRPr="008008FE">
              <w:rPr>
                <w:rFonts w:ascii="Garamond" w:hAnsi="Garamond"/>
                <w:sz w:val="18"/>
                <w:szCs w:val="18"/>
              </w:rPr>
              <w:t xml:space="preserve"> de Coquimbo</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Comité de Integración Paso Agua Negra</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Participación en Comisiones o Subcomisiones que sesionan durante el Comité de Integración, el cual se</w:t>
            </w:r>
            <w:r w:rsidR="00C87430" w:rsidRPr="008008FE">
              <w:rPr>
                <w:rFonts w:ascii="Garamond" w:hAnsi="Garamond"/>
                <w:sz w:val="18"/>
                <w:szCs w:val="18"/>
              </w:rPr>
              <w:t xml:space="preserve"> realiza una vez al año</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Recoger inquietudes regionales relacionadas con el desarrollo de las funciones de control fronterizo, la facilitación del tránsito terrestre binacional, temas de integración binacional atingentes a las diversas subcomisiones que se</w:t>
            </w:r>
            <w:r w:rsidR="00C87430" w:rsidRPr="008008FE">
              <w:rPr>
                <w:rFonts w:ascii="Garamond" w:hAnsi="Garamond"/>
                <w:sz w:val="18"/>
                <w:szCs w:val="18"/>
              </w:rPr>
              <w:t>sionan</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Servicios Públicos, Municipios, Universidades, Empresarios, Asociaciones Empresariales, Dirigentes Sociales, agrupaciones, Organi</w:t>
            </w:r>
            <w:r w:rsidR="00C87430" w:rsidRPr="008008FE">
              <w:rPr>
                <w:rFonts w:ascii="Garamond" w:hAnsi="Garamond"/>
                <w:sz w:val="18"/>
                <w:szCs w:val="18"/>
              </w:rPr>
              <w:t>zaciones Juveniles, entre otros</w:t>
            </w:r>
          </w:p>
        </w:tc>
      </w:tr>
      <w:tr w:rsidR="00167771" w:rsidRPr="008008FE" w:rsidTr="00613CAB">
        <w:tc>
          <w:tcPr>
            <w:tcW w:w="1135" w:type="dxa"/>
            <w:vMerge/>
            <w:shd w:val="clear" w:color="auto" w:fill="auto"/>
          </w:tcPr>
          <w:p w:rsidR="00167771" w:rsidRPr="008008FE" w:rsidRDefault="00167771" w:rsidP="00350DF4">
            <w:pPr>
              <w:spacing w:before="60"/>
              <w:rPr>
                <w:rFonts w:ascii="Garamond" w:hAnsi="Garamond"/>
                <w:sz w:val="18"/>
                <w:szCs w:val="18"/>
              </w:rPr>
            </w:pPr>
          </w:p>
        </w:tc>
        <w:tc>
          <w:tcPr>
            <w:tcW w:w="1516"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Comisión Regional Bicentenario</w:t>
            </w:r>
          </w:p>
        </w:tc>
        <w:tc>
          <w:tcPr>
            <w:tcW w:w="252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Participación en las reuniones de </w:t>
            </w:r>
            <w:smartTag w:uri="urn:schemas-microsoft-com:office:smarttags" w:element="PersonName">
              <w:smartTagPr>
                <w:attr w:name="ProductID" w:val="la Comisi￳n Regional"/>
              </w:smartTagPr>
              <w:r w:rsidRPr="008008FE">
                <w:rPr>
                  <w:rFonts w:ascii="Garamond" w:hAnsi="Garamond"/>
                  <w:sz w:val="18"/>
                  <w:szCs w:val="18"/>
                </w:rPr>
                <w:t>la Comisión Regional</w:t>
              </w:r>
            </w:smartTag>
            <w:r w:rsidRPr="008008FE">
              <w:rPr>
                <w:rFonts w:ascii="Garamond" w:hAnsi="Garamond"/>
                <w:sz w:val="18"/>
                <w:szCs w:val="18"/>
              </w:rPr>
              <w:t>, a solicitud del Intendente. Asimismo existe un mecanismo de consulta denominado c</w:t>
            </w:r>
            <w:r w:rsidR="00DA41CE" w:rsidRPr="008008FE">
              <w:rPr>
                <w:rFonts w:ascii="Garamond" w:hAnsi="Garamond"/>
                <w:sz w:val="18"/>
                <w:szCs w:val="18"/>
              </w:rPr>
              <w:t>omisiones asesoras provinciales</w:t>
            </w:r>
          </w:p>
        </w:tc>
        <w:tc>
          <w:tcPr>
            <w:tcW w:w="306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Comisión Regional: Recoger distintas miradas que aporten a materializar y orientar las iniciativas que conduzcan a que </w:t>
            </w:r>
            <w:smartTag w:uri="urn:schemas-microsoft-com:office:smarttags" w:element="PersonName">
              <w:smartTagPr>
                <w:attr w:name="ProductID" w:val="la Regi￳n"/>
              </w:smartTagPr>
              <w:r w:rsidRPr="008008FE">
                <w:rPr>
                  <w:rFonts w:ascii="Garamond" w:hAnsi="Garamond"/>
                  <w:sz w:val="18"/>
                  <w:szCs w:val="18"/>
                </w:rPr>
                <w:t>la Región</w:t>
              </w:r>
            </w:smartTag>
            <w:r w:rsidRPr="008008FE">
              <w:rPr>
                <w:rFonts w:ascii="Garamond" w:hAnsi="Garamond"/>
                <w:sz w:val="18"/>
                <w:szCs w:val="18"/>
              </w:rPr>
              <w:t xml:space="preserve"> de Coquimbo celebre el Bicentenario. Comisiones asesoras provinciales: Opiniones con pertinencia (territorial y te</w:t>
            </w:r>
            <w:r w:rsidR="00C87430" w:rsidRPr="008008FE">
              <w:rPr>
                <w:rFonts w:ascii="Garamond" w:hAnsi="Garamond"/>
                <w:sz w:val="18"/>
                <w:szCs w:val="18"/>
              </w:rPr>
              <w:t>mática) respecto de iniciativas</w:t>
            </w:r>
          </w:p>
        </w:tc>
        <w:tc>
          <w:tcPr>
            <w:tcW w:w="2340"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Autoridades Públicas, Universitarias, Empresarios, Sociedad Civil en general y relacionadas con el Arte y la Cultura</w:t>
            </w:r>
          </w:p>
        </w:tc>
      </w:tr>
      <w:tr w:rsidR="003E6A03" w:rsidRPr="008008FE" w:rsidTr="00613CAB">
        <w:tc>
          <w:tcPr>
            <w:tcW w:w="1135" w:type="dxa"/>
            <w:shd w:val="clear" w:color="auto" w:fill="auto"/>
          </w:tcPr>
          <w:p w:rsidR="003E6A03" w:rsidRPr="008008FE" w:rsidRDefault="00167771" w:rsidP="00350DF4">
            <w:pPr>
              <w:spacing w:before="60"/>
              <w:rPr>
                <w:rFonts w:ascii="Garamond" w:hAnsi="Garamond"/>
                <w:sz w:val="18"/>
                <w:szCs w:val="18"/>
              </w:rPr>
            </w:pPr>
            <w:r w:rsidRPr="008008FE">
              <w:rPr>
                <w:rFonts w:ascii="Garamond" w:hAnsi="Garamond"/>
                <w:sz w:val="18"/>
                <w:szCs w:val="18"/>
              </w:rPr>
              <w:t xml:space="preserve">GORE Los Lagos </w:t>
            </w:r>
          </w:p>
        </w:tc>
        <w:tc>
          <w:tcPr>
            <w:tcW w:w="1516" w:type="dxa"/>
            <w:shd w:val="clear" w:color="auto" w:fill="auto"/>
          </w:tcPr>
          <w:p w:rsidR="003E6A03" w:rsidRPr="008008FE" w:rsidRDefault="00167771" w:rsidP="00350DF4">
            <w:pPr>
              <w:spacing w:before="60"/>
              <w:rPr>
                <w:rFonts w:ascii="Garamond" w:hAnsi="Garamond"/>
                <w:sz w:val="18"/>
                <w:szCs w:val="18"/>
              </w:rPr>
            </w:pPr>
            <w:r w:rsidRPr="008008FE">
              <w:rPr>
                <w:rFonts w:ascii="Garamond" w:hAnsi="Garamond"/>
                <w:sz w:val="18"/>
                <w:szCs w:val="18"/>
              </w:rPr>
              <w:t>Encuentro Intersectorial</w:t>
            </w:r>
          </w:p>
        </w:tc>
        <w:tc>
          <w:tcPr>
            <w:tcW w:w="2520" w:type="dxa"/>
            <w:shd w:val="clear" w:color="auto" w:fill="auto"/>
          </w:tcPr>
          <w:p w:rsidR="003E6A03" w:rsidRPr="008008FE" w:rsidRDefault="00167771" w:rsidP="00350DF4">
            <w:pPr>
              <w:spacing w:before="60"/>
              <w:rPr>
                <w:rFonts w:ascii="Garamond" w:hAnsi="Garamond"/>
                <w:sz w:val="18"/>
                <w:szCs w:val="18"/>
              </w:rPr>
            </w:pPr>
            <w:r w:rsidRPr="008008FE">
              <w:rPr>
                <w:rFonts w:ascii="Garamond" w:hAnsi="Garamond"/>
                <w:sz w:val="18"/>
                <w:szCs w:val="18"/>
              </w:rPr>
              <w:t xml:space="preserve">Reunión o Encuentro entre distintos Servicios Públicos y </w:t>
            </w:r>
            <w:smartTag w:uri="urn:schemas-microsoft-com:office:smarttags" w:element="PersonName">
              <w:smartTagPr>
                <w:attr w:name="ProductID" w:val="la Comunidad"/>
              </w:smartTagPr>
              <w:r w:rsidRPr="008008FE">
                <w:rPr>
                  <w:rFonts w:ascii="Garamond" w:hAnsi="Garamond"/>
                  <w:sz w:val="18"/>
                  <w:szCs w:val="18"/>
                </w:rPr>
                <w:t>la Comunidad</w:t>
              </w:r>
            </w:smartTag>
            <w:r w:rsidRPr="008008FE">
              <w:rPr>
                <w:rFonts w:ascii="Garamond" w:hAnsi="Garamond"/>
                <w:sz w:val="18"/>
                <w:szCs w:val="18"/>
              </w:rPr>
              <w:t xml:space="preserve">, priorizando sectores aislados. En una primera instancia se conversa con las autoridades políticas para la definición del territorio a intervenir. Luego, con el apoyo del municipio local, </w:t>
            </w:r>
            <w:r w:rsidR="00433B4E" w:rsidRPr="008008FE">
              <w:rPr>
                <w:rFonts w:ascii="Garamond" w:hAnsi="Garamond"/>
                <w:sz w:val="18"/>
                <w:szCs w:val="18"/>
              </w:rPr>
              <w:t>se trasladan</w:t>
            </w:r>
            <w:r w:rsidRPr="008008FE">
              <w:rPr>
                <w:rFonts w:ascii="Garamond" w:hAnsi="Garamond"/>
                <w:sz w:val="18"/>
                <w:szCs w:val="18"/>
              </w:rPr>
              <w:t xml:space="preserve"> al lugar para sostener una primera reunión con los dirigentes sociales del sector con los cuales se ven las necesidades y se fija una fecha para la realización del Encuentro Intersectorial. Posteriormente el Intendente convoca a los Seremis o Jefes de Servicio al Encuentro y finalmente éste se lleva a cabo con la presencia de toda la comunidad, intercambiando opiniones y atendiéndose casos particulares y adoptándose acuerdos en las distintas materias. Finalmente se forma una comisión que hará seguimiento a los compromisos</w:t>
            </w:r>
          </w:p>
        </w:tc>
        <w:tc>
          <w:tcPr>
            <w:tcW w:w="3060" w:type="dxa"/>
            <w:shd w:val="clear" w:color="auto" w:fill="auto"/>
          </w:tcPr>
          <w:p w:rsidR="003E6A03" w:rsidRPr="008008FE" w:rsidRDefault="00167771" w:rsidP="00350DF4">
            <w:pPr>
              <w:spacing w:before="60"/>
              <w:rPr>
                <w:rFonts w:ascii="Garamond" w:hAnsi="Garamond"/>
                <w:sz w:val="18"/>
                <w:szCs w:val="18"/>
              </w:rPr>
            </w:pPr>
            <w:r w:rsidRPr="008008FE">
              <w:rPr>
                <w:rFonts w:ascii="Garamond" w:hAnsi="Garamond"/>
                <w:sz w:val="18"/>
                <w:szCs w:val="18"/>
              </w:rPr>
              <w:t>La idea es producir el diálogo entre las distintas autoridades y la comunidad a objeto de resolver los problemas del sector, o por lo menos responder con franqueza sobre la factibilidad de solucionar el o los problemas planteados, para así no generar falsas expectativas y ser claros y realistas en relación a los eventuales plazos de solución</w:t>
            </w:r>
          </w:p>
        </w:tc>
        <w:tc>
          <w:tcPr>
            <w:tcW w:w="2340" w:type="dxa"/>
            <w:shd w:val="clear" w:color="auto" w:fill="auto"/>
          </w:tcPr>
          <w:p w:rsidR="003E6A03" w:rsidRPr="008008FE" w:rsidRDefault="00167771" w:rsidP="00350DF4">
            <w:pPr>
              <w:spacing w:before="60"/>
              <w:rPr>
                <w:rFonts w:ascii="Garamond" w:hAnsi="Garamond"/>
                <w:sz w:val="18"/>
                <w:szCs w:val="18"/>
              </w:rPr>
            </w:pPr>
            <w:r w:rsidRPr="008008FE">
              <w:rPr>
                <w:rFonts w:ascii="Garamond" w:hAnsi="Garamond"/>
                <w:sz w:val="18"/>
                <w:szCs w:val="18"/>
              </w:rPr>
              <w:t>Intendente Regional, Gobernadores Provinciales, Seremis, Directores Regionales, Jefes de Servicios, Municipalidad, Juntas de Vecinos, Clubes Deportivos, Talleres Laborales, Asociaciones gremiales, Comités de Viviendas, etc., Comunidad en general</w:t>
            </w:r>
          </w:p>
        </w:tc>
      </w:tr>
      <w:tr w:rsidR="00167771" w:rsidRPr="008008FE" w:rsidTr="00613CAB">
        <w:tc>
          <w:tcPr>
            <w:tcW w:w="1135" w:type="dxa"/>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 xml:space="preserve">GORE Arica Parinacota </w:t>
            </w:r>
          </w:p>
        </w:tc>
        <w:tc>
          <w:tcPr>
            <w:tcW w:w="9436" w:type="dxa"/>
            <w:gridSpan w:val="4"/>
            <w:shd w:val="clear" w:color="auto" w:fill="auto"/>
          </w:tcPr>
          <w:p w:rsidR="00167771" w:rsidRPr="008008FE" w:rsidRDefault="00167771" w:rsidP="00350DF4">
            <w:pPr>
              <w:spacing w:before="60"/>
              <w:rPr>
                <w:rFonts w:ascii="Garamond" w:hAnsi="Garamond"/>
                <w:sz w:val="18"/>
                <w:szCs w:val="18"/>
              </w:rPr>
            </w:pPr>
            <w:r w:rsidRPr="008008FE">
              <w:rPr>
                <w:rFonts w:ascii="Garamond" w:hAnsi="Garamond"/>
                <w:sz w:val="18"/>
                <w:szCs w:val="18"/>
              </w:rPr>
              <w:t>Sin Información (se señala  “no aplica para</w:t>
            </w:r>
            <w:r w:rsidR="00433B4E" w:rsidRPr="008008FE">
              <w:rPr>
                <w:rFonts w:ascii="Garamond" w:hAnsi="Garamond"/>
                <w:sz w:val="18"/>
                <w:szCs w:val="18"/>
              </w:rPr>
              <w:t xml:space="preserve"> e</w:t>
            </w:r>
            <w:r w:rsidRPr="008008FE">
              <w:rPr>
                <w:rFonts w:ascii="Garamond" w:hAnsi="Garamond"/>
                <w:sz w:val="18"/>
                <w:szCs w:val="18"/>
              </w:rPr>
              <w:t>ste servicio”</w:t>
            </w:r>
            <w:r w:rsidR="00350DF4">
              <w:rPr>
                <w:rFonts w:ascii="Garamond" w:hAnsi="Garamond"/>
                <w:sz w:val="18"/>
                <w:szCs w:val="18"/>
              </w:rPr>
              <w:t>)</w:t>
            </w:r>
            <w:r w:rsidRPr="008008FE">
              <w:rPr>
                <w:rFonts w:ascii="Garamond" w:hAnsi="Garamond"/>
                <w:sz w:val="18"/>
                <w:szCs w:val="18"/>
              </w:rPr>
              <w:t>.</w:t>
            </w:r>
          </w:p>
        </w:tc>
      </w:tr>
    </w:tbl>
    <w:p w:rsidR="00A04AE3" w:rsidRPr="00350DF4" w:rsidRDefault="001E08D9" w:rsidP="00350DF4">
      <w:pPr>
        <w:pStyle w:val="Textoindependiente"/>
        <w:spacing w:before="120"/>
        <w:rPr>
          <w:rFonts w:ascii="Garamond" w:hAnsi="Garamond"/>
          <w:sz w:val="20"/>
          <w:szCs w:val="20"/>
        </w:rPr>
      </w:pPr>
      <w:r w:rsidRPr="00350DF4">
        <w:rPr>
          <w:rFonts w:ascii="Garamond" w:hAnsi="Garamond"/>
          <w:sz w:val="20"/>
          <w:szCs w:val="20"/>
        </w:rPr>
        <w:t>Fuente:</w:t>
      </w:r>
      <w:r w:rsidR="00613CAB">
        <w:rPr>
          <w:rFonts w:ascii="Garamond" w:hAnsi="Garamond"/>
          <w:sz w:val="20"/>
          <w:szCs w:val="20"/>
        </w:rPr>
        <w:t xml:space="preserve"> e</w:t>
      </w:r>
      <w:r w:rsidR="00A04AE3" w:rsidRPr="00350DF4">
        <w:rPr>
          <w:rFonts w:ascii="Garamond" w:hAnsi="Garamond"/>
          <w:sz w:val="20"/>
          <w:szCs w:val="20"/>
        </w:rPr>
        <w:t>laboración propia con base en el</w:t>
      </w:r>
      <w:r w:rsidRPr="00350DF4">
        <w:rPr>
          <w:rFonts w:ascii="Garamond" w:hAnsi="Garamond"/>
          <w:sz w:val="20"/>
          <w:szCs w:val="20"/>
        </w:rPr>
        <w:t xml:space="preserve"> Link de Transparencia de </w:t>
      </w:r>
      <w:r w:rsidR="00433B4E" w:rsidRPr="00350DF4">
        <w:rPr>
          <w:rFonts w:ascii="Garamond" w:hAnsi="Garamond"/>
          <w:sz w:val="20"/>
          <w:szCs w:val="20"/>
        </w:rPr>
        <w:t>Gobiernos Regionales de las regiones de estudio (Arica- Par</w:t>
      </w:r>
      <w:r w:rsidR="00C87430" w:rsidRPr="00350DF4">
        <w:rPr>
          <w:rFonts w:ascii="Garamond" w:hAnsi="Garamond"/>
          <w:sz w:val="20"/>
          <w:szCs w:val="20"/>
        </w:rPr>
        <w:t>inacota, Coquimbo y Los Lagos)</w:t>
      </w:r>
      <w:r w:rsidR="004E076F" w:rsidRPr="00350DF4">
        <w:rPr>
          <w:rFonts w:ascii="Garamond" w:hAnsi="Garamond"/>
          <w:sz w:val="20"/>
          <w:szCs w:val="20"/>
        </w:rPr>
        <w:t>.</w:t>
      </w:r>
    </w:p>
    <w:p w:rsidR="00350DF4" w:rsidRPr="00613CAB" w:rsidRDefault="00350DF4" w:rsidP="00613CAB">
      <w:pPr>
        <w:pStyle w:val="Textoindependiente"/>
        <w:spacing w:after="0" w:line="320" w:lineRule="atLeast"/>
        <w:jc w:val="both"/>
        <w:rPr>
          <w:rFonts w:ascii="Garamond" w:hAnsi="Garamond"/>
        </w:rPr>
      </w:pPr>
    </w:p>
    <w:p w:rsidR="001E08D9" w:rsidRDefault="00A04AE3" w:rsidP="00613CAB">
      <w:pPr>
        <w:pStyle w:val="Textoindependiente"/>
        <w:spacing w:line="320" w:lineRule="atLeast"/>
        <w:jc w:val="both"/>
        <w:rPr>
          <w:rFonts w:ascii="Garamond" w:hAnsi="Garamond"/>
          <w:color w:val="0000FF"/>
        </w:rPr>
      </w:pPr>
      <w:r w:rsidRPr="00613CAB">
        <w:rPr>
          <w:rFonts w:ascii="Garamond" w:hAnsi="Garamond"/>
        </w:rPr>
        <w:t>Las Tablas</w:t>
      </w:r>
      <w:r w:rsidR="001E08D9" w:rsidRPr="00613CAB">
        <w:rPr>
          <w:rFonts w:ascii="Garamond" w:hAnsi="Garamond"/>
        </w:rPr>
        <w:t xml:space="preserve"> </w:t>
      </w:r>
      <w:r w:rsidR="00640ED0" w:rsidRPr="00613CAB">
        <w:rPr>
          <w:rFonts w:ascii="Garamond" w:hAnsi="Garamond"/>
        </w:rPr>
        <w:t>6 y 7</w:t>
      </w:r>
      <w:r w:rsidR="002B4F9F" w:rsidRPr="00613CAB">
        <w:rPr>
          <w:rFonts w:ascii="Garamond" w:hAnsi="Garamond"/>
        </w:rPr>
        <w:t>,</w:t>
      </w:r>
      <w:r w:rsidR="00640ED0" w:rsidRPr="00613CAB">
        <w:rPr>
          <w:rFonts w:ascii="Garamond" w:hAnsi="Garamond"/>
        </w:rPr>
        <w:t xml:space="preserve"> </w:t>
      </w:r>
      <w:r w:rsidRPr="00613CAB">
        <w:rPr>
          <w:rFonts w:ascii="Garamond" w:hAnsi="Garamond"/>
        </w:rPr>
        <w:t>que siguen a continuación</w:t>
      </w:r>
      <w:r w:rsidR="002B4F9F" w:rsidRPr="00613CAB">
        <w:rPr>
          <w:rFonts w:ascii="Garamond" w:hAnsi="Garamond"/>
        </w:rPr>
        <w:t>,</w:t>
      </w:r>
      <w:r w:rsidRPr="00613CAB">
        <w:rPr>
          <w:rFonts w:ascii="Garamond" w:hAnsi="Garamond"/>
        </w:rPr>
        <w:t xml:space="preserve"> ilustran acerca de los tipos de participación </w:t>
      </w:r>
      <w:r w:rsidR="006B788D">
        <w:rPr>
          <w:rFonts w:ascii="Garamond" w:hAnsi="Garamond"/>
        </w:rPr>
        <w:t xml:space="preserve"> a los que corresponden </w:t>
      </w:r>
      <w:r w:rsidR="004E076F" w:rsidRPr="00613CAB">
        <w:rPr>
          <w:rFonts w:ascii="Garamond" w:hAnsi="Garamond"/>
        </w:rPr>
        <w:t>los mecan</w:t>
      </w:r>
      <w:r w:rsidR="00315FB9" w:rsidRPr="00613CAB">
        <w:rPr>
          <w:rFonts w:ascii="Garamond" w:hAnsi="Garamond"/>
        </w:rPr>
        <w:t>ismos señalados precedentemente</w:t>
      </w:r>
      <w:r w:rsidR="00640ED0" w:rsidRPr="00613CAB">
        <w:rPr>
          <w:rFonts w:ascii="Garamond" w:hAnsi="Garamond"/>
        </w:rPr>
        <w:t>. A</w:t>
      </w:r>
      <w:r w:rsidR="00315FB9" w:rsidRPr="00613CAB">
        <w:rPr>
          <w:rFonts w:ascii="Garamond" w:hAnsi="Garamond"/>
        </w:rPr>
        <w:t xml:space="preserve"> partir de la información </w:t>
      </w:r>
      <w:r w:rsidR="006B788D">
        <w:rPr>
          <w:rFonts w:ascii="Garamond" w:hAnsi="Garamond"/>
        </w:rPr>
        <w:t>que é</w:t>
      </w:r>
      <w:r w:rsidR="00640ED0" w:rsidRPr="00613CAB">
        <w:rPr>
          <w:rFonts w:ascii="Garamond" w:hAnsi="Garamond"/>
        </w:rPr>
        <w:t>stas entregan puede concluirse</w:t>
      </w:r>
      <w:r w:rsidR="00315FB9" w:rsidRPr="00613CAB">
        <w:rPr>
          <w:rFonts w:ascii="Garamond" w:hAnsi="Garamond"/>
        </w:rPr>
        <w:t xml:space="preserve"> que las experiencias implementadas</w:t>
      </w:r>
      <w:r w:rsidR="006204BE" w:rsidRPr="00613CAB">
        <w:rPr>
          <w:rFonts w:ascii="Garamond" w:hAnsi="Garamond"/>
        </w:rPr>
        <w:t xml:space="preserve"> por los gobiernos regionales en</w:t>
      </w:r>
      <w:r w:rsidR="00315FB9" w:rsidRPr="00613CAB">
        <w:rPr>
          <w:rFonts w:ascii="Garamond" w:hAnsi="Garamond"/>
        </w:rPr>
        <w:t xml:space="preserve"> las regiones del estudio se orientan </w:t>
      </w:r>
      <w:r w:rsidR="002B4F9F" w:rsidRPr="00613CAB">
        <w:rPr>
          <w:rFonts w:ascii="Garamond" w:hAnsi="Garamond"/>
        </w:rPr>
        <w:t xml:space="preserve">básicamente </w:t>
      </w:r>
      <w:r w:rsidR="00315FB9" w:rsidRPr="00613CAB">
        <w:rPr>
          <w:rFonts w:ascii="Garamond" w:hAnsi="Garamond"/>
        </w:rPr>
        <w:t xml:space="preserve">hacia la etapa de </w:t>
      </w:r>
      <w:r w:rsidR="00315FB9" w:rsidRPr="00613CAB">
        <w:rPr>
          <w:rFonts w:ascii="Garamond" w:hAnsi="Garamond"/>
          <w:i/>
        </w:rPr>
        <w:t>Diagnóstico y decisión</w:t>
      </w:r>
      <w:r w:rsidR="00315FB9" w:rsidRPr="00613CAB">
        <w:rPr>
          <w:rFonts w:ascii="Garamond" w:hAnsi="Garamond"/>
          <w:b/>
          <w:i/>
        </w:rPr>
        <w:t xml:space="preserve"> </w:t>
      </w:r>
      <w:r w:rsidR="00315FB9" w:rsidRPr="00613CAB">
        <w:rPr>
          <w:rFonts w:ascii="Garamond" w:hAnsi="Garamond"/>
        </w:rPr>
        <w:t xml:space="preserve">(49,9 en </w:t>
      </w:r>
      <w:smartTag w:uri="urn:schemas-microsoft-com:office:smarttags" w:element="PersonName">
        <w:smartTagPr>
          <w:attr w:name="ProductID" w:val="la Regi￳n"/>
        </w:smartTagPr>
        <w:r w:rsidR="00315FB9" w:rsidRPr="00613CAB">
          <w:rPr>
            <w:rFonts w:ascii="Garamond" w:hAnsi="Garamond"/>
          </w:rPr>
          <w:t>la Región</w:t>
        </w:r>
      </w:smartTag>
      <w:r w:rsidR="00315FB9" w:rsidRPr="00613CAB">
        <w:rPr>
          <w:rFonts w:ascii="Garamond" w:hAnsi="Garamond"/>
        </w:rPr>
        <w:t xml:space="preserve"> de Coquimbo y un 100% en </w:t>
      </w:r>
      <w:smartTag w:uri="urn:schemas-microsoft-com:office:smarttags" w:element="PersonName">
        <w:smartTagPr>
          <w:attr w:name="ProductID" w:val="la Regi￳n"/>
        </w:smartTagPr>
        <w:r w:rsidR="00315FB9" w:rsidRPr="00613CAB">
          <w:rPr>
            <w:rFonts w:ascii="Garamond" w:hAnsi="Garamond"/>
          </w:rPr>
          <w:t>la Región</w:t>
        </w:r>
      </w:smartTag>
      <w:r w:rsidR="00640ED0" w:rsidRPr="00613CAB">
        <w:rPr>
          <w:rFonts w:ascii="Garamond" w:hAnsi="Garamond"/>
        </w:rPr>
        <w:t xml:space="preserve"> de Los Lagos). Cabe destacar, además,</w:t>
      </w:r>
      <w:r w:rsidR="00315FB9" w:rsidRPr="00613CAB">
        <w:rPr>
          <w:rFonts w:ascii="Garamond" w:hAnsi="Garamond"/>
        </w:rPr>
        <w:t xml:space="preserve"> la escasa cantidad de mecanismos de participación ciudadana que implementa</w:t>
      </w:r>
      <w:r w:rsidR="00640ED0" w:rsidRPr="00613CAB">
        <w:rPr>
          <w:rFonts w:ascii="Garamond" w:hAnsi="Garamond"/>
        </w:rPr>
        <w:t>n</w:t>
      </w:r>
      <w:r w:rsidR="00315FB9" w:rsidRPr="00613CAB">
        <w:rPr>
          <w:rFonts w:ascii="Garamond" w:hAnsi="Garamond"/>
        </w:rPr>
        <w:t xml:space="preserve"> los Gobiernos Regionales</w:t>
      </w:r>
      <w:r w:rsidR="00315FB9" w:rsidRPr="00613CAB">
        <w:rPr>
          <w:rFonts w:ascii="Garamond" w:hAnsi="Garamond"/>
          <w:color w:val="0000FF"/>
        </w:rPr>
        <w:t xml:space="preserve">. </w:t>
      </w:r>
    </w:p>
    <w:p w:rsidR="00613CAB" w:rsidRPr="006B788D" w:rsidRDefault="00613CAB" w:rsidP="00613CAB">
      <w:pPr>
        <w:pStyle w:val="Textoindependiente"/>
        <w:spacing w:line="320" w:lineRule="atLeast"/>
        <w:jc w:val="both"/>
        <w:rPr>
          <w:rFonts w:ascii="Garamond" w:hAnsi="Garamond"/>
        </w:rPr>
      </w:pPr>
    </w:p>
    <w:p w:rsidR="00313360" w:rsidRPr="006B788D" w:rsidRDefault="004E076F" w:rsidP="006B788D">
      <w:pPr>
        <w:pStyle w:val="Epgrafe"/>
        <w:spacing w:after="120"/>
        <w:jc w:val="both"/>
        <w:rPr>
          <w:rFonts w:ascii="Garamond" w:hAnsi="Garamond"/>
          <w:sz w:val="24"/>
          <w:szCs w:val="24"/>
        </w:rPr>
      </w:pPr>
      <w:r w:rsidRPr="006B788D">
        <w:rPr>
          <w:rFonts w:ascii="Garamond" w:hAnsi="Garamond"/>
          <w:sz w:val="24"/>
          <w:szCs w:val="24"/>
        </w:rPr>
        <w:t>Tabla 6</w:t>
      </w:r>
      <w:r w:rsidR="00D65BF2" w:rsidRPr="006B788D">
        <w:rPr>
          <w:rFonts w:ascii="Garamond" w:hAnsi="Garamond"/>
          <w:sz w:val="24"/>
          <w:szCs w:val="24"/>
        </w:rPr>
        <w:t xml:space="preserve">: </w:t>
      </w:r>
      <w:r w:rsidRPr="006B788D">
        <w:rPr>
          <w:rFonts w:ascii="Garamond" w:hAnsi="Garamond"/>
          <w:sz w:val="24"/>
          <w:szCs w:val="24"/>
        </w:rPr>
        <w:t>Matriz de clasificación de la participación c</w:t>
      </w:r>
      <w:r w:rsidR="00DE7E9F" w:rsidRPr="006B788D">
        <w:rPr>
          <w:rFonts w:ascii="Garamond" w:hAnsi="Garamond"/>
          <w:sz w:val="24"/>
          <w:szCs w:val="24"/>
        </w:rPr>
        <w:t>iudadana</w:t>
      </w:r>
      <w:r w:rsidRPr="006B788D">
        <w:rPr>
          <w:rFonts w:ascii="Garamond" w:hAnsi="Garamond"/>
          <w:sz w:val="24"/>
          <w:szCs w:val="24"/>
        </w:rPr>
        <w:t xml:space="preserve"> instituida por el</w:t>
      </w:r>
      <w:r w:rsidR="006B788D">
        <w:rPr>
          <w:rFonts w:ascii="Garamond" w:hAnsi="Garamond"/>
          <w:sz w:val="24"/>
          <w:szCs w:val="24"/>
        </w:rPr>
        <w:t xml:space="preserve"> </w:t>
      </w:r>
      <w:r w:rsidRPr="006B788D">
        <w:rPr>
          <w:rFonts w:ascii="Garamond" w:hAnsi="Garamond"/>
          <w:sz w:val="24"/>
          <w:szCs w:val="24"/>
        </w:rPr>
        <w:t xml:space="preserve">Gobierno Regional </w:t>
      </w:r>
      <w:r w:rsidR="00313360" w:rsidRPr="006B788D">
        <w:rPr>
          <w:rFonts w:ascii="Garamond" w:hAnsi="Garamond"/>
          <w:sz w:val="24"/>
          <w:szCs w:val="24"/>
        </w:rPr>
        <w:t>de Coquimbo</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3060"/>
        <w:gridCol w:w="3060"/>
        <w:gridCol w:w="1800"/>
      </w:tblGrid>
      <w:tr w:rsidR="0011760A" w:rsidRPr="008008FE" w:rsidTr="007021EE">
        <w:tc>
          <w:tcPr>
            <w:tcW w:w="1620" w:type="dxa"/>
            <w:tcBorders>
              <w:bottom w:val="single" w:sz="4" w:space="0" w:color="auto"/>
            </w:tcBorders>
            <w:shd w:val="clear" w:color="auto" w:fill="E0E0E0"/>
          </w:tcPr>
          <w:p w:rsidR="0011760A" w:rsidRPr="008008FE" w:rsidRDefault="0011760A" w:rsidP="006B788D">
            <w:pPr>
              <w:spacing w:before="60" w:after="60"/>
              <w:jc w:val="center"/>
              <w:rPr>
                <w:rFonts w:ascii="Garamond" w:hAnsi="Garamond"/>
                <w:b/>
                <w:sz w:val="20"/>
                <w:szCs w:val="20"/>
              </w:rPr>
            </w:pPr>
            <w:r w:rsidRPr="008008FE">
              <w:rPr>
                <w:rFonts w:ascii="Garamond" w:hAnsi="Garamond"/>
                <w:b/>
                <w:sz w:val="20"/>
                <w:szCs w:val="20"/>
              </w:rPr>
              <w:t>Fase Asociada</w:t>
            </w:r>
          </w:p>
        </w:tc>
        <w:tc>
          <w:tcPr>
            <w:tcW w:w="7920" w:type="dxa"/>
            <w:gridSpan w:val="3"/>
            <w:tcBorders>
              <w:bottom w:val="single" w:sz="4" w:space="0" w:color="auto"/>
            </w:tcBorders>
            <w:shd w:val="clear" w:color="auto" w:fill="E0E0E0"/>
          </w:tcPr>
          <w:p w:rsidR="0011760A" w:rsidRPr="008008FE" w:rsidRDefault="0011760A" w:rsidP="006B788D">
            <w:pPr>
              <w:spacing w:before="60" w:after="60"/>
              <w:jc w:val="center"/>
              <w:rPr>
                <w:rFonts w:ascii="Garamond" w:hAnsi="Garamond"/>
                <w:b/>
                <w:sz w:val="20"/>
                <w:szCs w:val="20"/>
              </w:rPr>
            </w:pPr>
            <w:r w:rsidRPr="008008FE">
              <w:rPr>
                <w:rFonts w:ascii="Garamond" w:hAnsi="Garamond"/>
                <w:b/>
                <w:sz w:val="20"/>
                <w:szCs w:val="20"/>
              </w:rPr>
              <w:t>TIPO DE PARTICIPACIÓN</w:t>
            </w:r>
          </w:p>
        </w:tc>
      </w:tr>
      <w:tr w:rsidR="0011760A" w:rsidRPr="008008FE" w:rsidTr="0011760A">
        <w:tc>
          <w:tcPr>
            <w:tcW w:w="1620" w:type="dxa"/>
            <w:shd w:val="clear" w:color="auto" w:fill="FFFFFF"/>
          </w:tcPr>
          <w:p w:rsidR="00F235E9" w:rsidRPr="008008FE" w:rsidRDefault="0011760A" w:rsidP="006B788D">
            <w:pPr>
              <w:rPr>
                <w:rFonts w:ascii="Garamond" w:hAnsi="Garamond"/>
                <w:b/>
                <w:i/>
                <w:sz w:val="20"/>
                <w:szCs w:val="20"/>
              </w:rPr>
            </w:pPr>
            <w:r w:rsidRPr="008008FE">
              <w:rPr>
                <w:rFonts w:ascii="Garamond" w:hAnsi="Garamond"/>
                <w:b/>
                <w:i/>
                <w:sz w:val="20"/>
                <w:szCs w:val="20"/>
              </w:rPr>
              <w:t xml:space="preserve">Información </w:t>
            </w:r>
          </w:p>
          <w:p w:rsidR="00C87430" w:rsidRPr="008008FE" w:rsidRDefault="00C87430" w:rsidP="006B788D">
            <w:pPr>
              <w:rPr>
                <w:rFonts w:ascii="Garamond" w:hAnsi="Garamond"/>
                <w:sz w:val="20"/>
                <w:szCs w:val="20"/>
              </w:rPr>
            </w:pPr>
          </w:p>
          <w:p w:rsidR="00F235E9" w:rsidRPr="008008FE" w:rsidRDefault="00F235E9" w:rsidP="006B788D">
            <w:pPr>
              <w:rPr>
                <w:rFonts w:ascii="Garamond" w:hAnsi="Garamond"/>
                <w:sz w:val="20"/>
                <w:szCs w:val="20"/>
              </w:rPr>
            </w:pPr>
            <w:r w:rsidRPr="008008FE">
              <w:rPr>
                <w:rFonts w:ascii="Garamond" w:hAnsi="Garamond"/>
                <w:sz w:val="20"/>
                <w:szCs w:val="20"/>
              </w:rPr>
              <w:t>33.3%</w:t>
            </w:r>
          </w:p>
        </w:tc>
        <w:tc>
          <w:tcPr>
            <w:tcW w:w="3060" w:type="dxa"/>
            <w:shd w:val="clear" w:color="auto" w:fill="FFFFFF"/>
          </w:tcPr>
          <w:p w:rsidR="00F235E9" w:rsidRPr="008008FE" w:rsidRDefault="0011760A" w:rsidP="006B788D">
            <w:pPr>
              <w:rPr>
                <w:rFonts w:ascii="Garamond" w:hAnsi="Garamond"/>
                <w:b/>
                <w:sz w:val="20"/>
                <w:szCs w:val="20"/>
              </w:rPr>
            </w:pPr>
            <w:r w:rsidRPr="008008FE">
              <w:rPr>
                <w:rFonts w:ascii="Garamond" w:hAnsi="Garamond"/>
                <w:b/>
                <w:sz w:val="20"/>
                <w:szCs w:val="20"/>
              </w:rPr>
              <w:t>USO DE TI</w:t>
            </w:r>
          </w:p>
          <w:p w:rsidR="00C87430" w:rsidRPr="008008FE" w:rsidRDefault="00C87430" w:rsidP="006B788D">
            <w:pPr>
              <w:rPr>
                <w:rFonts w:ascii="Garamond" w:hAnsi="Garamond"/>
                <w:sz w:val="20"/>
                <w:szCs w:val="20"/>
              </w:rPr>
            </w:pPr>
          </w:p>
          <w:p w:rsidR="00F235E9" w:rsidRPr="008008FE" w:rsidRDefault="00F235E9" w:rsidP="006B788D">
            <w:pPr>
              <w:rPr>
                <w:rFonts w:ascii="Garamond" w:hAnsi="Garamond"/>
                <w:sz w:val="20"/>
                <w:szCs w:val="20"/>
              </w:rPr>
            </w:pPr>
            <w:r w:rsidRPr="008008FE">
              <w:rPr>
                <w:rFonts w:ascii="Garamond" w:hAnsi="Garamond"/>
                <w:sz w:val="20"/>
                <w:szCs w:val="20"/>
              </w:rPr>
              <w:t>8.3%</w:t>
            </w:r>
          </w:p>
        </w:tc>
        <w:tc>
          <w:tcPr>
            <w:tcW w:w="3060" w:type="dxa"/>
            <w:shd w:val="clear" w:color="auto" w:fill="FFFFFF"/>
          </w:tcPr>
          <w:p w:rsidR="00F235E9" w:rsidRPr="008008FE" w:rsidRDefault="0011760A" w:rsidP="006B788D">
            <w:pPr>
              <w:rPr>
                <w:rFonts w:ascii="Garamond" w:hAnsi="Garamond"/>
                <w:b/>
                <w:sz w:val="20"/>
                <w:szCs w:val="20"/>
              </w:rPr>
            </w:pPr>
            <w:r w:rsidRPr="008008FE">
              <w:rPr>
                <w:rFonts w:ascii="Garamond" w:hAnsi="Garamond"/>
                <w:b/>
                <w:sz w:val="20"/>
                <w:szCs w:val="20"/>
              </w:rPr>
              <w:t>Campañas</w:t>
            </w:r>
          </w:p>
          <w:p w:rsidR="00C87430" w:rsidRPr="008008FE" w:rsidRDefault="00C87430" w:rsidP="006B788D">
            <w:pPr>
              <w:rPr>
                <w:rFonts w:ascii="Garamond" w:hAnsi="Garamond"/>
                <w:sz w:val="20"/>
                <w:szCs w:val="20"/>
              </w:rPr>
            </w:pPr>
          </w:p>
          <w:p w:rsidR="0011760A" w:rsidRPr="008008FE" w:rsidRDefault="00F235E9" w:rsidP="006B788D">
            <w:pPr>
              <w:rPr>
                <w:rFonts w:ascii="Garamond" w:hAnsi="Garamond"/>
                <w:sz w:val="20"/>
                <w:szCs w:val="20"/>
              </w:rPr>
            </w:pPr>
            <w:r w:rsidRPr="008008FE">
              <w:rPr>
                <w:rFonts w:ascii="Garamond" w:hAnsi="Garamond"/>
                <w:sz w:val="20"/>
                <w:szCs w:val="20"/>
              </w:rPr>
              <w:t>0%</w:t>
            </w:r>
          </w:p>
        </w:tc>
        <w:tc>
          <w:tcPr>
            <w:tcW w:w="1800" w:type="dxa"/>
            <w:shd w:val="clear" w:color="auto" w:fill="FFFFFF"/>
          </w:tcPr>
          <w:p w:rsidR="00F235E9" w:rsidRPr="008008FE" w:rsidRDefault="0011760A" w:rsidP="006B788D">
            <w:pPr>
              <w:rPr>
                <w:rFonts w:ascii="Garamond" w:hAnsi="Garamond"/>
                <w:b/>
                <w:sz w:val="20"/>
                <w:szCs w:val="20"/>
              </w:rPr>
            </w:pPr>
            <w:r w:rsidRPr="008008FE">
              <w:rPr>
                <w:rFonts w:ascii="Garamond" w:hAnsi="Garamond"/>
                <w:b/>
                <w:sz w:val="20"/>
                <w:szCs w:val="20"/>
              </w:rPr>
              <w:t>Difusión de información</w:t>
            </w:r>
          </w:p>
          <w:p w:rsidR="00F235E9" w:rsidRPr="008008FE" w:rsidRDefault="00F235E9" w:rsidP="006B788D">
            <w:pPr>
              <w:rPr>
                <w:rFonts w:ascii="Garamond" w:hAnsi="Garamond"/>
                <w:b/>
                <w:sz w:val="20"/>
                <w:szCs w:val="20"/>
              </w:rPr>
            </w:pPr>
            <w:r w:rsidRPr="008008FE">
              <w:rPr>
                <w:rFonts w:ascii="Garamond" w:hAnsi="Garamond"/>
                <w:sz w:val="20"/>
                <w:szCs w:val="20"/>
              </w:rPr>
              <w:t>25%</w:t>
            </w:r>
          </w:p>
        </w:tc>
      </w:tr>
      <w:tr w:rsidR="0011760A" w:rsidRPr="008008FE" w:rsidTr="0011760A">
        <w:tc>
          <w:tcPr>
            <w:tcW w:w="1620" w:type="dxa"/>
            <w:shd w:val="clear" w:color="auto" w:fill="FFFFFF"/>
          </w:tcPr>
          <w:p w:rsidR="00F235E9" w:rsidRPr="008008FE" w:rsidRDefault="0011760A" w:rsidP="006B788D">
            <w:pPr>
              <w:rPr>
                <w:rFonts w:ascii="Garamond" w:hAnsi="Garamond"/>
                <w:b/>
                <w:i/>
                <w:sz w:val="20"/>
                <w:szCs w:val="20"/>
              </w:rPr>
            </w:pPr>
            <w:r w:rsidRPr="008008FE">
              <w:rPr>
                <w:rFonts w:ascii="Garamond" w:hAnsi="Garamond"/>
                <w:b/>
                <w:i/>
                <w:sz w:val="20"/>
                <w:szCs w:val="20"/>
              </w:rPr>
              <w:t xml:space="preserve">Diagnóstico y decisión </w:t>
            </w:r>
          </w:p>
          <w:p w:rsidR="00C87430" w:rsidRPr="008008FE" w:rsidRDefault="00C87430" w:rsidP="006B788D">
            <w:pPr>
              <w:rPr>
                <w:rFonts w:ascii="Garamond" w:hAnsi="Garamond"/>
                <w:sz w:val="20"/>
                <w:szCs w:val="20"/>
              </w:rPr>
            </w:pPr>
          </w:p>
          <w:p w:rsidR="00F235E9" w:rsidRPr="008008FE" w:rsidRDefault="00F235E9" w:rsidP="006B788D">
            <w:pPr>
              <w:rPr>
                <w:rFonts w:ascii="Garamond" w:hAnsi="Garamond"/>
                <w:sz w:val="20"/>
                <w:szCs w:val="20"/>
              </w:rPr>
            </w:pPr>
            <w:r w:rsidRPr="008008FE">
              <w:rPr>
                <w:rFonts w:ascii="Garamond" w:hAnsi="Garamond"/>
                <w:sz w:val="20"/>
                <w:szCs w:val="20"/>
              </w:rPr>
              <w:t>49.9%</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Consulta no vinculante</w:t>
            </w:r>
          </w:p>
          <w:p w:rsidR="00F235E9" w:rsidRPr="008008FE" w:rsidRDefault="00F235E9" w:rsidP="006B788D">
            <w:pPr>
              <w:rPr>
                <w:rFonts w:ascii="Garamond" w:hAnsi="Garamond"/>
                <w:sz w:val="16"/>
                <w:szCs w:val="16"/>
              </w:rPr>
            </w:pPr>
          </w:p>
          <w:p w:rsidR="00F235E9" w:rsidRPr="008008FE" w:rsidRDefault="00F235E9" w:rsidP="006B788D">
            <w:pPr>
              <w:rPr>
                <w:rFonts w:ascii="Garamond" w:hAnsi="Garamond"/>
                <w:sz w:val="20"/>
                <w:szCs w:val="20"/>
              </w:rPr>
            </w:pPr>
          </w:p>
          <w:p w:rsidR="00F235E9" w:rsidRPr="008008FE" w:rsidRDefault="00F235E9" w:rsidP="006B788D">
            <w:pPr>
              <w:rPr>
                <w:rFonts w:ascii="Garamond" w:hAnsi="Garamond"/>
                <w:sz w:val="20"/>
                <w:szCs w:val="20"/>
              </w:rPr>
            </w:pPr>
            <w:r w:rsidRPr="008008FE">
              <w:rPr>
                <w:rFonts w:ascii="Garamond" w:hAnsi="Garamond"/>
                <w:sz w:val="20"/>
                <w:szCs w:val="20"/>
              </w:rPr>
              <w:t>25%</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Consulta vinculante</w:t>
            </w:r>
          </w:p>
          <w:p w:rsidR="0011760A" w:rsidRPr="008008FE" w:rsidRDefault="0011760A" w:rsidP="006B788D">
            <w:pPr>
              <w:rPr>
                <w:rFonts w:ascii="Garamond" w:hAnsi="Garamond"/>
                <w:sz w:val="20"/>
                <w:szCs w:val="20"/>
              </w:rPr>
            </w:pPr>
          </w:p>
          <w:p w:rsidR="00F235E9" w:rsidRPr="008008FE" w:rsidRDefault="00F235E9" w:rsidP="006B788D">
            <w:pPr>
              <w:rPr>
                <w:rFonts w:ascii="Garamond" w:hAnsi="Garamond"/>
                <w:sz w:val="20"/>
                <w:szCs w:val="20"/>
              </w:rPr>
            </w:pPr>
          </w:p>
          <w:p w:rsidR="00F235E9" w:rsidRPr="008008FE" w:rsidRDefault="00F235E9" w:rsidP="006B788D">
            <w:pPr>
              <w:rPr>
                <w:rFonts w:ascii="Garamond" w:hAnsi="Garamond"/>
                <w:sz w:val="16"/>
                <w:szCs w:val="16"/>
              </w:rPr>
            </w:pPr>
            <w:r w:rsidRPr="008008FE">
              <w:rPr>
                <w:rFonts w:ascii="Garamond" w:hAnsi="Garamond"/>
                <w:sz w:val="20"/>
                <w:szCs w:val="20"/>
              </w:rPr>
              <w:t>16.6%</w:t>
            </w:r>
          </w:p>
        </w:tc>
        <w:tc>
          <w:tcPr>
            <w:tcW w:w="180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Participación deliberativa</w:t>
            </w:r>
          </w:p>
          <w:p w:rsidR="0011760A" w:rsidRPr="008008FE" w:rsidRDefault="0011760A" w:rsidP="006B788D">
            <w:pPr>
              <w:rPr>
                <w:rFonts w:ascii="Garamond" w:hAnsi="Garamond"/>
                <w:sz w:val="16"/>
                <w:szCs w:val="16"/>
              </w:rPr>
            </w:pPr>
          </w:p>
          <w:p w:rsidR="00F235E9" w:rsidRPr="008008FE" w:rsidRDefault="00F235E9" w:rsidP="006B788D">
            <w:pPr>
              <w:rPr>
                <w:rFonts w:ascii="Garamond" w:hAnsi="Garamond"/>
                <w:sz w:val="20"/>
                <w:szCs w:val="20"/>
              </w:rPr>
            </w:pPr>
            <w:r w:rsidRPr="008008FE">
              <w:rPr>
                <w:rFonts w:ascii="Garamond" w:hAnsi="Garamond"/>
                <w:sz w:val="20"/>
                <w:szCs w:val="20"/>
              </w:rPr>
              <w:t>8.3%</w:t>
            </w:r>
          </w:p>
        </w:tc>
      </w:tr>
      <w:tr w:rsidR="0011760A" w:rsidRPr="008008FE" w:rsidTr="0011760A">
        <w:tc>
          <w:tcPr>
            <w:tcW w:w="1620" w:type="dxa"/>
            <w:shd w:val="clear" w:color="auto" w:fill="FFFFFF"/>
          </w:tcPr>
          <w:p w:rsidR="00F235E9" w:rsidRPr="008008FE" w:rsidRDefault="0011760A" w:rsidP="006B788D">
            <w:pPr>
              <w:rPr>
                <w:rFonts w:ascii="Garamond" w:hAnsi="Garamond"/>
                <w:b/>
                <w:i/>
                <w:sz w:val="20"/>
                <w:szCs w:val="20"/>
              </w:rPr>
            </w:pPr>
            <w:r w:rsidRPr="008008FE">
              <w:rPr>
                <w:rFonts w:ascii="Garamond" w:hAnsi="Garamond"/>
                <w:b/>
                <w:i/>
                <w:sz w:val="20"/>
                <w:szCs w:val="20"/>
              </w:rPr>
              <w:t xml:space="preserve">Implementación </w:t>
            </w:r>
          </w:p>
          <w:p w:rsidR="00C87430" w:rsidRPr="008008FE" w:rsidRDefault="00C87430" w:rsidP="006B788D">
            <w:pPr>
              <w:rPr>
                <w:rFonts w:ascii="Garamond" w:hAnsi="Garamond"/>
                <w:sz w:val="20"/>
                <w:szCs w:val="20"/>
              </w:rPr>
            </w:pPr>
          </w:p>
          <w:p w:rsidR="00F235E9" w:rsidRPr="008008FE" w:rsidRDefault="00F235E9" w:rsidP="006B788D">
            <w:pPr>
              <w:rPr>
                <w:rFonts w:ascii="Garamond" w:hAnsi="Garamond"/>
                <w:sz w:val="20"/>
                <w:szCs w:val="20"/>
              </w:rPr>
            </w:pPr>
            <w:r w:rsidRPr="008008FE">
              <w:rPr>
                <w:rFonts w:ascii="Garamond" w:hAnsi="Garamond"/>
                <w:sz w:val="20"/>
                <w:szCs w:val="20"/>
              </w:rPr>
              <w:t>16.6%</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Gestión interna, mejora de atención al usuario</w:t>
            </w:r>
          </w:p>
          <w:p w:rsidR="00F235E9" w:rsidRPr="008008FE" w:rsidRDefault="00F235E9" w:rsidP="006B788D">
            <w:pPr>
              <w:rPr>
                <w:rFonts w:ascii="Garamond" w:hAnsi="Garamond"/>
                <w:sz w:val="16"/>
                <w:szCs w:val="16"/>
              </w:rPr>
            </w:pPr>
          </w:p>
          <w:p w:rsidR="00F235E9" w:rsidRPr="008008FE" w:rsidRDefault="00F235E9" w:rsidP="006B788D">
            <w:pPr>
              <w:rPr>
                <w:rFonts w:ascii="Garamond" w:hAnsi="Garamond"/>
                <w:sz w:val="20"/>
                <w:szCs w:val="20"/>
              </w:rPr>
            </w:pPr>
            <w:r w:rsidRPr="008008FE">
              <w:rPr>
                <w:rFonts w:ascii="Garamond" w:hAnsi="Garamond"/>
                <w:sz w:val="20"/>
                <w:szCs w:val="20"/>
              </w:rPr>
              <w:t>16.6%</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Ejecución delegada</w:t>
            </w:r>
          </w:p>
          <w:p w:rsidR="0011760A" w:rsidRPr="008008FE" w:rsidRDefault="0011760A" w:rsidP="006B788D">
            <w:pPr>
              <w:rPr>
                <w:rFonts w:ascii="Garamond" w:hAnsi="Garamond"/>
                <w:sz w:val="16"/>
                <w:szCs w:val="16"/>
              </w:rPr>
            </w:pPr>
          </w:p>
          <w:p w:rsidR="00F235E9" w:rsidRPr="008008FE" w:rsidRDefault="00F235E9" w:rsidP="006B788D">
            <w:pPr>
              <w:rPr>
                <w:rFonts w:ascii="Garamond" w:hAnsi="Garamond"/>
                <w:sz w:val="20"/>
                <w:szCs w:val="20"/>
              </w:rPr>
            </w:pPr>
          </w:p>
          <w:p w:rsidR="00F235E9" w:rsidRPr="008008FE" w:rsidRDefault="00F235E9" w:rsidP="006B788D">
            <w:pPr>
              <w:rPr>
                <w:rFonts w:ascii="Garamond" w:hAnsi="Garamond"/>
                <w:sz w:val="20"/>
                <w:szCs w:val="20"/>
              </w:rPr>
            </w:pPr>
            <w:r w:rsidRPr="008008FE">
              <w:rPr>
                <w:rFonts w:ascii="Garamond" w:hAnsi="Garamond"/>
                <w:sz w:val="20"/>
                <w:szCs w:val="20"/>
              </w:rPr>
              <w:t>0%</w:t>
            </w:r>
          </w:p>
        </w:tc>
        <w:tc>
          <w:tcPr>
            <w:tcW w:w="180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Co- ejecución, supervisión</w:t>
            </w:r>
          </w:p>
          <w:p w:rsidR="0011760A" w:rsidRPr="008008FE" w:rsidRDefault="0011760A" w:rsidP="006B788D">
            <w:pPr>
              <w:rPr>
                <w:rFonts w:ascii="Garamond" w:hAnsi="Garamond"/>
                <w:sz w:val="20"/>
                <w:szCs w:val="20"/>
              </w:rPr>
            </w:pPr>
            <w:r w:rsidRPr="008008FE">
              <w:rPr>
                <w:rFonts w:ascii="Garamond" w:hAnsi="Garamond"/>
                <w:sz w:val="20"/>
                <w:szCs w:val="20"/>
              </w:rPr>
              <w:t xml:space="preserve"> </w:t>
            </w:r>
            <w:r w:rsidR="00F235E9" w:rsidRPr="008008FE">
              <w:rPr>
                <w:rFonts w:ascii="Garamond" w:hAnsi="Garamond"/>
                <w:sz w:val="20"/>
                <w:szCs w:val="20"/>
              </w:rPr>
              <w:t>0%</w:t>
            </w:r>
          </w:p>
        </w:tc>
      </w:tr>
      <w:tr w:rsidR="0011760A" w:rsidRPr="008008FE" w:rsidTr="0011760A">
        <w:tc>
          <w:tcPr>
            <w:tcW w:w="1620" w:type="dxa"/>
            <w:shd w:val="clear" w:color="auto" w:fill="FFFFFF"/>
          </w:tcPr>
          <w:p w:rsidR="00F235E9" w:rsidRPr="008008FE" w:rsidRDefault="0011760A" w:rsidP="006B788D">
            <w:pPr>
              <w:rPr>
                <w:rFonts w:ascii="Garamond" w:hAnsi="Garamond"/>
                <w:b/>
                <w:i/>
                <w:sz w:val="20"/>
                <w:szCs w:val="20"/>
              </w:rPr>
            </w:pPr>
            <w:r w:rsidRPr="008008FE">
              <w:rPr>
                <w:rFonts w:ascii="Garamond" w:hAnsi="Garamond"/>
                <w:b/>
                <w:i/>
                <w:sz w:val="20"/>
                <w:szCs w:val="20"/>
              </w:rPr>
              <w:t xml:space="preserve">Evaluación y reformulación </w:t>
            </w:r>
          </w:p>
          <w:p w:rsidR="00F235E9" w:rsidRPr="008008FE" w:rsidRDefault="00F235E9" w:rsidP="006B788D">
            <w:pPr>
              <w:rPr>
                <w:rFonts w:ascii="Garamond" w:hAnsi="Garamond"/>
                <w:sz w:val="20"/>
                <w:szCs w:val="20"/>
              </w:rPr>
            </w:pPr>
            <w:r w:rsidRPr="008008FE">
              <w:rPr>
                <w:rFonts w:ascii="Garamond" w:hAnsi="Garamond"/>
                <w:sz w:val="20"/>
                <w:szCs w:val="20"/>
              </w:rPr>
              <w:t>0%</w:t>
            </w:r>
          </w:p>
        </w:tc>
        <w:tc>
          <w:tcPr>
            <w:tcW w:w="3060" w:type="dxa"/>
            <w:shd w:val="clear" w:color="auto" w:fill="FFFFFF"/>
          </w:tcPr>
          <w:p w:rsidR="00F235E9" w:rsidRPr="008008FE" w:rsidRDefault="0011760A" w:rsidP="006B788D">
            <w:pPr>
              <w:rPr>
                <w:rFonts w:ascii="Garamond" w:hAnsi="Garamond"/>
                <w:sz w:val="16"/>
                <w:szCs w:val="16"/>
              </w:rPr>
            </w:pPr>
            <w:r w:rsidRPr="008008FE">
              <w:rPr>
                <w:rFonts w:ascii="Garamond" w:hAnsi="Garamond"/>
                <w:b/>
                <w:sz w:val="20"/>
                <w:szCs w:val="20"/>
              </w:rPr>
              <w:t>Consultas, quejas y reclamos</w:t>
            </w:r>
            <w:r w:rsidRPr="008008FE">
              <w:rPr>
                <w:rFonts w:ascii="Garamond" w:hAnsi="Garamond"/>
                <w:sz w:val="16"/>
                <w:szCs w:val="16"/>
              </w:rPr>
              <w:t xml:space="preserve">  </w:t>
            </w:r>
          </w:p>
          <w:p w:rsidR="00F235E9" w:rsidRPr="008008FE" w:rsidRDefault="00F235E9" w:rsidP="006B788D">
            <w:pPr>
              <w:rPr>
                <w:rFonts w:ascii="Garamond" w:hAnsi="Garamond"/>
                <w:sz w:val="16"/>
                <w:szCs w:val="16"/>
              </w:rPr>
            </w:pPr>
          </w:p>
          <w:p w:rsidR="0011760A" w:rsidRPr="008008FE" w:rsidRDefault="00F235E9" w:rsidP="006B788D">
            <w:pPr>
              <w:rPr>
                <w:rFonts w:ascii="Garamond" w:hAnsi="Garamond"/>
                <w:b/>
                <w:sz w:val="20"/>
                <w:szCs w:val="20"/>
              </w:rPr>
            </w:pPr>
            <w:r w:rsidRPr="008008FE">
              <w:rPr>
                <w:rFonts w:ascii="Garamond" w:hAnsi="Garamond"/>
                <w:sz w:val="20"/>
                <w:szCs w:val="20"/>
              </w:rPr>
              <w:t>0%</w:t>
            </w:r>
            <w:r w:rsidR="0011760A" w:rsidRPr="008008FE">
              <w:rPr>
                <w:rFonts w:ascii="Garamond" w:hAnsi="Garamond"/>
                <w:sz w:val="20"/>
                <w:szCs w:val="20"/>
              </w:rPr>
              <w:t xml:space="preserve"> </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 xml:space="preserve">Control Social </w:t>
            </w:r>
          </w:p>
          <w:p w:rsidR="00F235E9" w:rsidRPr="008008FE" w:rsidRDefault="00F235E9" w:rsidP="006B788D">
            <w:pPr>
              <w:rPr>
                <w:rFonts w:ascii="Garamond" w:hAnsi="Garamond"/>
                <w:b/>
                <w:sz w:val="20"/>
                <w:szCs w:val="20"/>
              </w:rPr>
            </w:pPr>
          </w:p>
          <w:p w:rsidR="00F235E9" w:rsidRPr="008008FE" w:rsidRDefault="00F235E9" w:rsidP="006B788D">
            <w:pPr>
              <w:rPr>
                <w:rFonts w:ascii="Garamond" w:hAnsi="Garamond"/>
                <w:sz w:val="20"/>
                <w:szCs w:val="20"/>
              </w:rPr>
            </w:pPr>
            <w:r w:rsidRPr="008008FE">
              <w:rPr>
                <w:rFonts w:ascii="Garamond" w:hAnsi="Garamond"/>
                <w:sz w:val="20"/>
                <w:szCs w:val="20"/>
              </w:rPr>
              <w:t>0%</w:t>
            </w:r>
          </w:p>
        </w:tc>
        <w:tc>
          <w:tcPr>
            <w:tcW w:w="1800" w:type="dxa"/>
            <w:shd w:val="clear" w:color="auto" w:fill="606060"/>
          </w:tcPr>
          <w:p w:rsidR="0011760A" w:rsidRPr="008008FE" w:rsidRDefault="0011760A" w:rsidP="006B788D">
            <w:pPr>
              <w:rPr>
                <w:rFonts w:ascii="Garamond" w:hAnsi="Garamond"/>
                <w:b/>
                <w:sz w:val="20"/>
                <w:szCs w:val="20"/>
              </w:rPr>
            </w:pPr>
          </w:p>
        </w:tc>
      </w:tr>
    </w:tbl>
    <w:p w:rsidR="00C87430" w:rsidRPr="006B788D" w:rsidRDefault="00C15384" w:rsidP="006B788D">
      <w:pPr>
        <w:pStyle w:val="Textoindependiente"/>
        <w:spacing w:before="120"/>
        <w:rPr>
          <w:rFonts w:ascii="Garamond" w:hAnsi="Garamond"/>
          <w:sz w:val="20"/>
          <w:szCs w:val="20"/>
        </w:rPr>
      </w:pPr>
      <w:r w:rsidRPr="006B788D">
        <w:rPr>
          <w:rFonts w:ascii="Garamond" w:hAnsi="Garamond"/>
          <w:sz w:val="20"/>
          <w:szCs w:val="20"/>
        </w:rPr>
        <w:t>Fuente:</w:t>
      </w:r>
      <w:r w:rsidR="006B788D">
        <w:rPr>
          <w:rFonts w:ascii="Garamond" w:hAnsi="Garamond"/>
          <w:sz w:val="20"/>
          <w:szCs w:val="20"/>
        </w:rPr>
        <w:t xml:space="preserve"> e</w:t>
      </w:r>
      <w:r w:rsidR="004E076F" w:rsidRPr="006B788D">
        <w:rPr>
          <w:rFonts w:ascii="Garamond" w:hAnsi="Garamond"/>
          <w:sz w:val="20"/>
          <w:szCs w:val="20"/>
        </w:rPr>
        <w:t>laboración propia a partir de la clasificación de Fernández y Ordóñez (</w:t>
      </w:r>
      <w:r w:rsidRPr="006B788D">
        <w:rPr>
          <w:rFonts w:ascii="Garamond" w:hAnsi="Garamond"/>
          <w:sz w:val="20"/>
          <w:szCs w:val="20"/>
        </w:rPr>
        <w:t xml:space="preserve"> 2007</w:t>
      </w:r>
      <w:r w:rsidR="004E076F" w:rsidRPr="006B788D">
        <w:rPr>
          <w:rFonts w:ascii="Garamond" w:hAnsi="Garamond"/>
          <w:sz w:val="20"/>
          <w:szCs w:val="20"/>
        </w:rPr>
        <w:t>),</w:t>
      </w:r>
      <w:r w:rsidR="006B788D">
        <w:rPr>
          <w:rFonts w:ascii="Garamond" w:hAnsi="Garamond"/>
          <w:sz w:val="20"/>
          <w:szCs w:val="20"/>
        </w:rPr>
        <w:t xml:space="preserve"> con base en</w:t>
      </w:r>
      <w:r w:rsidRPr="006B788D">
        <w:rPr>
          <w:rFonts w:ascii="Garamond" w:hAnsi="Garamond"/>
          <w:sz w:val="20"/>
          <w:szCs w:val="20"/>
        </w:rPr>
        <w:t xml:space="preserve"> información recopilada en link de transp</w:t>
      </w:r>
      <w:r w:rsidR="00C87430" w:rsidRPr="006B788D">
        <w:rPr>
          <w:rFonts w:ascii="Garamond" w:hAnsi="Garamond"/>
          <w:sz w:val="20"/>
          <w:szCs w:val="20"/>
        </w:rPr>
        <w:t>arencia de ministerios del país. N=12</w:t>
      </w:r>
      <w:r w:rsidR="006B788D">
        <w:rPr>
          <w:rFonts w:ascii="Garamond" w:hAnsi="Garamond"/>
          <w:sz w:val="20"/>
          <w:szCs w:val="20"/>
        </w:rPr>
        <w:t>.</w:t>
      </w:r>
    </w:p>
    <w:p w:rsidR="00C87430" w:rsidRPr="008008FE" w:rsidRDefault="00C87430" w:rsidP="008008FE">
      <w:pPr>
        <w:jc w:val="both"/>
        <w:rPr>
          <w:rFonts w:ascii="Garamond" w:hAnsi="Garamond"/>
        </w:rPr>
      </w:pPr>
    </w:p>
    <w:p w:rsidR="004E076F" w:rsidRPr="006B788D" w:rsidRDefault="004E076F" w:rsidP="006B788D">
      <w:pPr>
        <w:pStyle w:val="Epgrafe"/>
        <w:spacing w:after="120"/>
        <w:jc w:val="both"/>
        <w:rPr>
          <w:rFonts w:ascii="Garamond" w:hAnsi="Garamond"/>
          <w:sz w:val="24"/>
          <w:szCs w:val="24"/>
        </w:rPr>
      </w:pPr>
      <w:r w:rsidRPr="006B788D">
        <w:rPr>
          <w:rFonts w:ascii="Garamond" w:hAnsi="Garamond"/>
          <w:sz w:val="24"/>
          <w:szCs w:val="24"/>
        </w:rPr>
        <w:t>Tabla 7</w:t>
      </w:r>
      <w:r w:rsidR="00D65BF2" w:rsidRPr="006B788D">
        <w:rPr>
          <w:rFonts w:ascii="Garamond" w:hAnsi="Garamond"/>
          <w:sz w:val="24"/>
          <w:szCs w:val="24"/>
        </w:rPr>
        <w:t xml:space="preserve">: </w:t>
      </w:r>
      <w:r w:rsidRPr="006B788D">
        <w:rPr>
          <w:rFonts w:ascii="Garamond" w:hAnsi="Garamond"/>
          <w:sz w:val="24"/>
          <w:szCs w:val="24"/>
        </w:rPr>
        <w:t>Matriz de clasificación de la participación c</w:t>
      </w:r>
      <w:r w:rsidR="003B7911" w:rsidRPr="006B788D">
        <w:rPr>
          <w:rFonts w:ascii="Garamond" w:hAnsi="Garamond"/>
          <w:sz w:val="24"/>
          <w:szCs w:val="24"/>
        </w:rPr>
        <w:t>iudadana</w:t>
      </w:r>
      <w:r w:rsidR="006B788D" w:rsidRPr="006B788D">
        <w:rPr>
          <w:rFonts w:ascii="Garamond" w:hAnsi="Garamond"/>
          <w:sz w:val="24"/>
          <w:szCs w:val="24"/>
        </w:rPr>
        <w:t xml:space="preserve"> </w:t>
      </w:r>
      <w:r w:rsidRPr="006B788D">
        <w:rPr>
          <w:rFonts w:ascii="Garamond" w:hAnsi="Garamond"/>
          <w:sz w:val="24"/>
          <w:szCs w:val="24"/>
        </w:rPr>
        <w:t>instituida por el</w:t>
      </w:r>
      <w:r w:rsidR="001F6B55" w:rsidRPr="006B788D">
        <w:rPr>
          <w:rFonts w:ascii="Garamond" w:hAnsi="Garamond"/>
          <w:sz w:val="24"/>
          <w:szCs w:val="24"/>
        </w:rPr>
        <w:t xml:space="preserve"> </w:t>
      </w:r>
      <w:r w:rsidR="00E61B39" w:rsidRPr="006B788D">
        <w:rPr>
          <w:rFonts w:ascii="Garamond" w:hAnsi="Garamond"/>
          <w:sz w:val="24"/>
          <w:szCs w:val="24"/>
        </w:rPr>
        <w:t>Gobierno Regional Los Lagos</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3060"/>
        <w:gridCol w:w="3060"/>
        <w:gridCol w:w="1800"/>
      </w:tblGrid>
      <w:tr w:rsidR="0011760A" w:rsidRPr="008008FE" w:rsidTr="004A6FD9">
        <w:tc>
          <w:tcPr>
            <w:tcW w:w="1620" w:type="dxa"/>
            <w:tcBorders>
              <w:bottom w:val="single" w:sz="4" w:space="0" w:color="auto"/>
            </w:tcBorders>
            <w:shd w:val="clear" w:color="auto" w:fill="E0E0E0"/>
          </w:tcPr>
          <w:p w:rsidR="0011760A" w:rsidRPr="008008FE" w:rsidRDefault="0011760A" w:rsidP="006B788D">
            <w:pPr>
              <w:spacing w:before="60" w:after="60"/>
              <w:jc w:val="center"/>
              <w:rPr>
                <w:rFonts w:ascii="Garamond" w:hAnsi="Garamond"/>
                <w:b/>
                <w:sz w:val="20"/>
                <w:szCs w:val="20"/>
              </w:rPr>
            </w:pPr>
            <w:r w:rsidRPr="008008FE">
              <w:rPr>
                <w:rFonts w:ascii="Garamond" w:hAnsi="Garamond"/>
                <w:b/>
                <w:sz w:val="20"/>
                <w:szCs w:val="20"/>
              </w:rPr>
              <w:t>Fase Asociada</w:t>
            </w:r>
          </w:p>
        </w:tc>
        <w:tc>
          <w:tcPr>
            <w:tcW w:w="7920" w:type="dxa"/>
            <w:gridSpan w:val="3"/>
            <w:tcBorders>
              <w:bottom w:val="single" w:sz="4" w:space="0" w:color="auto"/>
            </w:tcBorders>
            <w:shd w:val="clear" w:color="auto" w:fill="E0E0E0"/>
          </w:tcPr>
          <w:p w:rsidR="0011760A" w:rsidRPr="008008FE" w:rsidRDefault="0011760A" w:rsidP="006B788D">
            <w:pPr>
              <w:spacing w:before="60" w:after="60"/>
              <w:jc w:val="center"/>
              <w:rPr>
                <w:rFonts w:ascii="Garamond" w:hAnsi="Garamond"/>
                <w:b/>
                <w:sz w:val="20"/>
                <w:szCs w:val="20"/>
              </w:rPr>
            </w:pPr>
            <w:r w:rsidRPr="008008FE">
              <w:rPr>
                <w:rFonts w:ascii="Garamond" w:hAnsi="Garamond"/>
                <w:b/>
                <w:sz w:val="20"/>
                <w:szCs w:val="20"/>
              </w:rPr>
              <w:t>TIPO DE PARTICIPACIÓN</w:t>
            </w:r>
          </w:p>
        </w:tc>
      </w:tr>
      <w:tr w:rsidR="0011760A" w:rsidRPr="008008FE" w:rsidTr="00484538">
        <w:tc>
          <w:tcPr>
            <w:tcW w:w="1620" w:type="dxa"/>
            <w:shd w:val="clear" w:color="auto" w:fill="FFFFFF"/>
          </w:tcPr>
          <w:p w:rsidR="0011760A" w:rsidRPr="008008FE" w:rsidRDefault="0011760A" w:rsidP="006B788D">
            <w:pPr>
              <w:rPr>
                <w:rFonts w:ascii="Garamond" w:hAnsi="Garamond"/>
                <w:b/>
                <w:i/>
                <w:sz w:val="20"/>
                <w:szCs w:val="20"/>
              </w:rPr>
            </w:pPr>
            <w:r w:rsidRPr="008008FE">
              <w:rPr>
                <w:rFonts w:ascii="Garamond" w:hAnsi="Garamond"/>
                <w:b/>
                <w:i/>
                <w:sz w:val="20"/>
                <w:szCs w:val="20"/>
              </w:rPr>
              <w:t xml:space="preserve">Información </w:t>
            </w:r>
          </w:p>
          <w:p w:rsidR="00C87430" w:rsidRPr="008008FE" w:rsidRDefault="00C87430" w:rsidP="006B788D">
            <w:pPr>
              <w:rPr>
                <w:rFonts w:ascii="Garamond" w:hAnsi="Garamond"/>
                <w:sz w:val="20"/>
                <w:szCs w:val="20"/>
              </w:rPr>
            </w:pPr>
          </w:p>
          <w:p w:rsidR="004A6FD9" w:rsidRPr="008008FE" w:rsidRDefault="004A6FD9" w:rsidP="006B788D">
            <w:pPr>
              <w:rPr>
                <w:rFonts w:ascii="Garamond" w:hAnsi="Garamond"/>
                <w:sz w:val="20"/>
                <w:szCs w:val="20"/>
              </w:rPr>
            </w:pPr>
            <w:r w:rsidRPr="008008FE">
              <w:rPr>
                <w:rFonts w:ascii="Garamond" w:hAnsi="Garamond"/>
                <w:sz w:val="20"/>
                <w:szCs w:val="20"/>
              </w:rPr>
              <w:t>0%</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USO DE TI</w:t>
            </w:r>
          </w:p>
          <w:p w:rsidR="0011760A" w:rsidRPr="008008FE" w:rsidRDefault="0011760A" w:rsidP="006B788D">
            <w:pPr>
              <w:rPr>
                <w:rFonts w:ascii="Garamond" w:hAnsi="Garamond"/>
                <w:sz w:val="16"/>
                <w:szCs w:val="16"/>
              </w:rPr>
            </w:pPr>
          </w:p>
          <w:p w:rsidR="0011760A" w:rsidRPr="008008FE" w:rsidRDefault="004A6FD9" w:rsidP="006B788D">
            <w:pPr>
              <w:rPr>
                <w:rFonts w:ascii="Garamond" w:hAnsi="Garamond"/>
                <w:sz w:val="20"/>
                <w:szCs w:val="20"/>
              </w:rPr>
            </w:pPr>
            <w:r w:rsidRPr="008008FE">
              <w:rPr>
                <w:rFonts w:ascii="Garamond" w:hAnsi="Garamond"/>
                <w:sz w:val="20"/>
                <w:szCs w:val="20"/>
              </w:rPr>
              <w:t>0%</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Campañas</w:t>
            </w:r>
          </w:p>
          <w:p w:rsidR="004A6FD9" w:rsidRPr="008008FE" w:rsidRDefault="004A6FD9" w:rsidP="006B788D">
            <w:pPr>
              <w:rPr>
                <w:rFonts w:ascii="Garamond" w:hAnsi="Garamond"/>
                <w:sz w:val="20"/>
                <w:szCs w:val="20"/>
              </w:rPr>
            </w:pPr>
          </w:p>
          <w:p w:rsidR="0011760A" w:rsidRPr="008008FE" w:rsidRDefault="004A6FD9" w:rsidP="006B788D">
            <w:pPr>
              <w:rPr>
                <w:rFonts w:ascii="Garamond" w:hAnsi="Garamond"/>
                <w:sz w:val="20"/>
                <w:szCs w:val="20"/>
              </w:rPr>
            </w:pPr>
            <w:r w:rsidRPr="008008FE">
              <w:rPr>
                <w:rFonts w:ascii="Garamond" w:hAnsi="Garamond"/>
                <w:sz w:val="20"/>
                <w:szCs w:val="20"/>
              </w:rPr>
              <w:t>0%</w:t>
            </w:r>
          </w:p>
        </w:tc>
        <w:tc>
          <w:tcPr>
            <w:tcW w:w="180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Difusión de información</w:t>
            </w:r>
          </w:p>
          <w:p w:rsidR="0011760A" w:rsidRPr="008008FE" w:rsidRDefault="004A6FD9" w:rsidP="006B788D">
            <w:pPr>
              <w:rPr>
                <w:rFonts w:ascii="Garamond" w:hAnsi="Garamond"/>
                <w:sz w:val="20"/>
                <w:szCs w:val="20"/>
              </w:rPr>
            </w:pPr>
            <w:r w:rsidRPr="008008FE">
              <w:rPr>
                <w:rFonts w:ascii="Garamond" w:hAnsi="Garamond"/>
                <w:sz w:val="20"/>
                <w:szCs w:val="20"/>
              </w:rPr>
              <w:t>0%</w:t>
            </w:r>
          </w:p>
        </w:tc>
      </w:tr>
      <w:tr w:rsidR="0011760A" w:rsidRPr="008008FE" w:rsidTr="00484538">
        <w:tc>
          <w:tcPr>
            <w:tcW w:w="1620" w:type="dxa"/>
            <w:shd w:val="clear" w:color="auto" w:fill="FFFFFF"/>
          </w:tcPr>
          <w:p w:rsidR="0011760A" w:rsidRPr="008008FE" w:rsidRDefault="0011760A" w:rsidP="006B788D">
            <w:pPr>
              <w:rPr>
                <w:rFonts w:ascii="Garamond" w:hAnsi="Garamond"/>
                <w:b/>
                <w:i/>
                <w:sz w:val="20"/>
                <w:szCs w:val="20"/>
              </w:rPr>
            </w:pPr>
            <w:r w:rsidRPr="008008FE">
              <w:rPr>
                <w:rFonts w:ascii="Garamond" w:hAnsi="Garamond"/>
                <w:b/>
                <w:i/>
                <w:sz w:val="20"/>
                <w:szCs w:val="20"/>
              </w:rPr>
              <w:t xml:space="preserve">Diagnóstico y decisión </w:t>
            </w:r>
          </w:p>
          <w:p w:rsidR="004A6FD9" w:rsidRPr="008008FE" w:rsidRDefault="004A6FD9" w:rsidP="006B788D">
            <w:pPr>
              <w:rPr>
                <w:rFonts w:ascii="Garamond" w:hAnsi="Garamond"/>
                <w:sz w:val="20"/>
                <w:szCs w:val="20"/>
              </w:rPr>
            </w:pPr>
            <w:r w:rsidRPr="008008FE">
              <w:rPr>
                <w:rFonts w:ascii="Garamond" w:hAnsi="Garamond"/>
                <w:sz w:val="20"/>
                <w:szCs w:val="20"/>
              </w:rPr>
              <w:t>100%</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Consulta no vinculante</w:t>
            </w:r>
          </w:p>
          <w:p w:rsidR="004A6FD9" w:rsidRPr="008008FE" w:rsidRDefault="004A6FD9" w:rsidP="006B788D">
            <w:pPr>
              <w:rPr>
                <w:rFonts w:ascii="Garamond" w:hAnsi="Garamond"/>
                <w:sz w:val="20"/>
                <w:szCs w:val="20"/>
              </w:rPr>
            </w:pPr>
          </w:p>
          <w:p w:rsidR="0011760A" w:rsidRPr="008008FE" w:rsidRDefault="004A6FD9" w:rsidP="006B788D">
            <w:pPr>
              <w:rPr>
                <w:rFonts w:ascii="Garamond" w:hAnsi="Garamond"/>
                <w:sz w:val="20"/>
                <w:szCs w:val="20"/>
              </w:rPr>
            </w:pPr>
            <w:r w:rsidRPr="008008FE">
              <w:rPr>
                <w:rFonts w:ascii="Garamond" w:hAnsi="Garamond"/>
                <w:sz w:val="20"/>
                <w:szCs w:val="20"/>
              </w:rPr>
              <w:t>100%</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Consulta vinculante</w:t>
            </w:r>
          </w:p>
          <w:p w:rsidR="004A6FD9" w:rsidRPr="008008FE" w:rsidRDefault="004A6FD9" w:rsidP="006B788D">
            <w:pPr>
              <w:rPr>
                <w:rFonts w:ascii="Garamond" w:hAnsi="Garamond"/>
                <w:sz w:val="22"/>
                <w:szCs w:val="22"/>
              </w:rPr>
            </w:pPr>
          </w:p>
          <w:p w:rsidR="0011760A" w:rsidRPr="008008FE" w:rsidRDefault="004A6FD9" w:rsidP="006B788D">
            <w:pPr>
              <w:rPr>
                <w:rFonts w:ascii="Garamond" w:hAnsi="Garamond"/>
                <w:sz w:val="22"/>
                <w:szCs w:val="22"/>
              </w:rPr>
            </w:pPr>
            <w:r w:rsidRPr="008008FE">
              <w:rPr>
                <w:rFonts w:ascii="Garamond" w:hAnsi="Garamond"/>
                <w:sz w:val="22"/>
                <w:szCs w:val="22"/>
              </w:rPr>
              <w:t>0%</w:t>
            </w:r>
          </w:p>
        </w:tc>
        <w:tc>
          <w:tcPr>
            <w:tcW w:w="180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Participación deliberativa</w:t>
            </w:r>
          </w:p>
          <w:p w:rsidR="0011760A" w:rsidRPr="008008FE" w:rsidRDefault="004A6FD9" w:rsidP="006B788D">
            <w:pPr>
              <w:rPr>
                <w:rFonts w:ascii="Garamond" w:hAnsi="Garamond"/>
                <w:sz w:val="20"/>
                <w:szCs w:val="20"/>
              </w:rPr>
            </w:pPr>
            <w:r w:rsidRPr="008008FE">
              <w:rPr>
                <w:rFonts w:ascii="Garamond" w:hAnsi="Garamond"/>
                <w:sz w:val="20"/>
                <w:szCs w:val="20"/>
              </w:rPr>
              <w:t>0%</w:t>
            </w:r>
          </w:p>
        </w:tc>
      </w:tr>
      <w:tr w:rsidR="0011760A" w:rsidRPr="008008FE" w:rsidTr="00484538">
        <w:tc>
          <w:tcPr>
            <w:tcW w:w="1620" w:type="dxa"/>
            <w:shd w:val="clear" w:color="auto" w:fill="FFFFFF"/>
          </w:tcPr>
          <w:p w:rsidR="004A6FD9" w:rsidRPr="008008FE" w:rsidRDefault="0011760A" w:rsidP="006B788D">
            <w:pPr>
              <w:rPr>
                <w:rFonts w:ascii="Garamond" w:hAnsi="Garamond"/>
                <w:b/>
                <w:i/>
                <w:sz w:val="20"/>
                <w:szCs w:val="20"/>
              </w:rPr>
            </w:pPr>
            <w:r w:rsidRPr="008008FE">
              <w:rPr>
                <w:rFonts w:ascii="Garamond" w:hAnsi="Garamond"/>
                <w:b/>
                <w:i/>
                <w:sz w:val="20"/>
                <w:szCs w:val="20"/>
              </w:rPr>
              <w:t>Implementación</w:t>
            </w:r>
          </w:p>
          <w:p w:rsidR="00C87430" w:rsidRPr="008008FE" w:rsidRDefault="00C87430" w:rsidP="006B788D">
            <w:pPr>
              <w:rPr>
                <w:rFonts w:ascii="Garamond" w:hAnsi="Garamond"/>
                <w:sz w:val="20"/>
                <w:szCs w:val="20"/>
              </w:rPr>
            </w:pPr>
          </w:p>
          <w:p w:rsidR="0011760A" w:rsidRPr="008008FE" w:rsidRDefault="004A6FD9" w:rsidP="006B788D">
            <w:pPr>
              <w:rPr>
                <w:rFonts w:ascii="Garamond" w:hAnsi="Garamond"/>
                <w:sz w:val="20"/>
                <w:szCs w:val="20"/>
              </w:rPr>
            </w:pPr>
            <w:r w:rsidRPr="008008FE">
              <w:rPr>
                <w:rFonts w:ascii="Garamond" w:hAnsi="Garamond"/>
                <w:sz w:val="20"/>
                <w:szCs w:val="20"/>
              </w:rPr>
              <w:t>0%</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Gestión interna, mejora de atención al usuario</w:t>
            </w:r>
          </w:p>
          <w:p w:rsidR="0011760A" w:rsidRPr="008008FE" w:rsidRDefault="004A6FD9" w:rsidP="006B788D">
            <w:pPr>
              <w:rPr>
                <w:rFonts w:ascii="Garamond" w:hAnsi="Garamond"/>
                <w:sz w:val="20"/>
                <w:szCs w:val="20"/>
              </w:rPr>
            </w:pPr>
            <w:r w:rsidRPr="008008FE">
              <w:rPr>
                <w:rFonts w:ascii="Garamond" w:hAnsi="Garamond"/>
                <w:sz w:val="20"/>
                <w:szCs w:val="20"/>
              </w:rPr>
              <w:t>0%</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Ejecución delegada</w:t>
            </w:r>
          </w:p>
          <w:p w:rsidR="004A6FD9" w:rsidRPr="008008FE" w:rsidRDefault="004A6FD9" w:rsidP="006B788D">
            <w:pPr>
              <w:rPr>
                <w:rFonts w:ascii="Garamond" w:hAnsi="Garamond"/>
                <w:sz w:val="16"/>
                <w:szCs w:val="16"/>
              </w:rPr>
            </w:pPr>
          </w:p>
          <w:p w:rsidR="0011760A" w:rsidRPr="008008FE" w:rsidRDefault="004A6FD9" w:rsidP="006B788D">
            <w:pPr>
              <w:rPr>
                <w:rFonts w:ascii="Garamond" w:hAnsi="Garamond"/>
                <w:sz w:val="20"/>
                <w:szCs w:val="20"/>
              </w:rPr>
            </w:pPr>
            <w:r w:rsidRPr="008008FE">
              <w:rPr>
                <w:rFonts w:ascii="Garamond" w:hAnsi="Garamond"/>
                <w:sz w:val="20"/>
                <w:szCs w:val="20"/>
              </w:rPr>
              <w:t>0%</w:t>
            </w:r>
          </w:p>
        </w:tc>
        <w:tc>
          <w:tcPr>
            <w:tcW w:w="180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Co- ejecución, supervisión</w:t>
            </w:r>
          </w:p>
          <w:p w:rsidR="0011760A" w:rsidRPr="008008FE" w:rsidRDefault="004A6FD9" w:rsidP="006B788D">
            <w:pPr>
              <w:rPr>
                <w:rFonts w:ascii="Garamond" w:hAnsi="Garamond"/>
                <w:sz w:val="20"/>
                <w:szCs w:val="20"/>
              </w:rPr>
            </w:pPr>
            <w:r w:rsidRPr="008008FE">
              <w:rPr>
                <w:rFonts w:ascii="Garamond" w:hAnsi="Garamond"/>
                <w:sz w:val="20"/>
                <w:szCs w:val="20"/>
              </w:rPr>
              <w:t>0%</w:t>
            </w:r>
          </w:p>
        </w:tc>
      </w:tr>
      <w:tr w:rsidR="0011760A" w:rsidRPr="008008FE" w:rsidTr="00484538">
        <w:tc>
          <w:tcPr>
            <w:tcW w:w="1620" w:type="dxa"/>
            <w:shd w:val="clear" w:color="auto" w:fill="FFFFFF"/>
          </w:tcPr>
          <w:p w:rsidR="0011760A" w:rsidRPr="008008FE" w:rsidRDefault="0011760A" w:rsidP="006B788D">
            <w:pPr>
              <w:rPr>
                <w:rFonts w:ascii="Garamond" w:hAnsi="Garamond"/>
                <w:b/>
                <w:i/>
                <w:sz w:val="20"/>
                <w:szCs w:val="20"/>
              </w:rPr>
            </w:pPr>
            <w:r w:rsidRPr="008008FE">
              <w:rPr>
                <w:rFonts w:ascii="Garamond" w:hAnsi="Garamond"/>
                <w:b/>
                <w:i/>
                <w:sz w:val="20"/>
                <w:szCs w:val="20"/>
              </w:rPr>
              <w:t xml:space="preserve">Evaluación y reformulación </w:t>
            </w:r>
          </w:p>
          <w:p w:rsidR="00C87430" w:rsidRPr="008008FE" w:rsidRDefault="00C87430" w:rsidP="006B788D">
            <w:pPr>
              <w:rPr>
                <w:rFonts w:ascii="Garamond" w:hAnsi="Garamond"/>
                <w:sz w:val="20"/>
                <w:szCs w:val="20"/>
              </w:rPr>
            </w:pPr>
          </w:p>
          <w:p w:rsidR="004A6FD9" w:rsidRPr="008008FE" w:rsidRDefault="004A6FD9" w:rsidP="006B788D">
            <w:pPr>
              <w:rPr>
                <w:rFonts w:ascii="Garamond" w:hAnsi="Garamond"/>
                <w:sz w:val="20"/>
                <w:szCs w:val="20"/>
              </w:rPr>
            </w:pPr>
            <w:r w:rsidRPr="008008FE">
              <w:rPr>
                <w:rFonts w:ascii="Garamond" w:hAnsi="Garamond"/>
                <w:sz w:val="20"/>
                <w:szCs w:val="20"/>
              </w:rPr>
              <w:t>0%</w:t>
            </w:r>
          </w:p>
        </w:tc>
        <w:tc>
          <w:tcPr>
            <w:tcW w:w="3060" w:type="dxa"/>
            <w:shd w:val="clear" w:color="auto" w:fill="FFFFFF"/>
          </w:tcPr>
          <w:p w:rsidR="004A6FD9" w:rsidRPr="008008FE" w:rsidRDefault="0011760A" w:rsidP="006B788D">
            <w:pPr>
              <w:rPr>
                <w:rFonts w:ascii="Garamond" w:hAnsi="Garamond"/>
                <w:sz w:val="16"/>
                <w:szCs w:val="16"/>
              </w:rPr>
            </w:pPr>
            <w:r w:rsidRPr="008008FE">
              <w:rPr>
                <w:rFonts w:ascii="Garamond" w:hAnsi="Garamond"/>
                <w:b/>
                <w:sz w:val="20"/>
                <w:szCs w:val="20"/>
              </w:rPr>
              <w:t>Consultas, quejas y reclamos</w:t>
            </w:r>
            <w:r w:rsidRPr="008008FE">
              <w:rPr>
                <w:rFonts w:ascii="Garamond" w:hAnsi="Garamond"/>
                <w:sz w:val="16"/>
                <w:szCs w:val="16"/>
              </w:rPr>
              <w:t xml:space="preserve">  </w:t>
            </w:r>
          </w:p>
          <w:p w:rsidR="004A6FD9" w:rsidRPr="008008FE" w:rsidRDefault="004A6FD9" w:rsidP="006B788D">
            <w:pPr>
              <w:rPr>
                <w:rFonts w:ascii="Garamond" w:hAnsi="Garamond"/>
                <w:sz w:val="20"/>
                <w:szCs w:val="20"/>
              </w:rPr>
            </w:pPr>
          </w:p>
          <w:p w:rsidR="004A6FD9" w:rsidRPr="008008FE" w:rsidRDefault="004A6FD9" w:rsidP="006B788D">
            <w:pPr>
              <w:rPr>
                <w:rFonts w:ascii="Garamond" w:hAnsi="Garamond"/>
                <w:sz w:val="20"/>
                <w:szCs w:val="20"/>
              </w:rPr>
            </w:pPr>
          </w:p>
          <w:p w:rsidR="0011760A" w:rsidRPr="008008FE" w:rsidRDefault="004A6FD9" w:rsidP="006B788D">
            <w:pPr>
              <w:rPr>
                <w:rFonts w:ascii="Garamond" w:hAnsi="Garamond"/>
                <w:b/>
                <w:sz w:val="20"/>
                <w:szCs w:val="20"/>
              </w:rPr>
            </w:pPr>
            <w:r w:rsidRPr="008008FE">
              <w:rPr>
                <w:rFonts w:ascii="Garamond" w:hAnsi="Garamond"/>
                <w:sz w:val="20"/>
                <w:szCs w:val="20"/>
              </w:rPr>
              <w:t>0%</w:t>
            </w:r>
            <w:r w:rsidR="0011760A" w:rsidRPr="008008FE">
              <w:rPr>
                <w:rFonts w:ascii="Garamond" w:hAnsi="Garamond"/>
                <w:sz w:val="20"/>
                <w:szCs w:val="20"/>
              </w:rPr>
              <w:t xml:space="preserve">                 </w:t>
            </w:r>
          </w:p>
        </w:tc>
        <w:tc>
          <w:tcPr>
            <w:tcW w:w="3060" w:type="dxa"/>
            <w:shd w:val="clear" w:color="auto" w:fill="FFFFFF"/>
          </w:tcPr>
          <w:p w:rsidR="0011760A" w:rsidRPr="008008FE" w:rsidRDefault="0011760A" w:rsidP="006B788D">
            <w:pPr>
              <w:rPr>
                <w:rFonts w:ascii="Garamond" w:hAnsi="Garamond"/>
                <w:b/>
                <w:sz w:val="20"/>
                <w:szCs w:val="20"/>
              </w:rPr>
            </w:pPr>
            <w:r w:rsidRPr="008008FE">
              <w:rPr>
                <w:rFonts w:ascii="Garamond" w:hAnsi="Garamond"/>
                <w:b/>
                <w:sz w:val="20"/>
                <w:szCs w:val="20"/>
              </w:rPr>
              <w:t xml:space="preserve">Control Social </w:t>
            </w:r>
          </w:p>
          <w:p w:rsidR="004A6FD9" w:rsidRPr="008008FE" w:rsidRDefault="004A6FD9" w:rsidP="006B788D">
            <w:pPr>
              <w:rPr>
                <w:rFonts w:ascii="Garamond" w:hAnsi="Garamond"/>
                <w:sz w:val="20"/>
                <w:szCs w:val="20"/>
              </w:rPr>
            </w:pPr>
          </w:p>
          <w:p w:rsidR="004A6FD9" w:rsidRPr="008008FE" w:rsidRDefault="004A6FD9" w:rsidP="006B788D">
            <w:pPr>
              <w:rPr>
                <w:rFonts w:ascii="Garamond" w:hAnsi="Garamond"/>
                <w:sz w:val="20"/>
                <w:szCs w:val="20"/>
              </w:rPr>
            </w:pPr>
          </w:p>
          <w:p w:rsidR="004A6FD9" w:rsidRPr="008008FE" w:rsidRDefault="004A6FD9" w:rsidP="006B788D">
            <w:pPr>
              <w:rPr>
                <w:rFonts w:ascii="Garamond" w:hAnsi="Garamond"/>
                <w:sz w:val="20"/>
                <w:szCs w:val="20"/>
              </w:rPr>
            </w:pPr>
            <w:r w:rsidRPr="008008FE">
              <w:rPr>
                <w:rFonts w:ascii="Garamond" w:hAnsi="Garamond"/>
                <w:sz w:val="20"/>
                <w:szCs w:val="20"/>
              </w:rPr>
              <w:t>0%</w:t>
            </w:r>
          </w:p>
        </w:tc>
        <w:tc>
          <w:tcPr>
            <w:tcW w:w="1800" w:type="dxa"/>
            <w:shd w:val="clear" w:color="auto" w:fill="606060"/>
          </w:tcPr>
          <w:p w:rsidR="0011760A" w:rsidRPr="008008FE" w:rsidRDefault="0011760A" w:rsidP="006B788D">
            <w:pPr>
              <w:rPr>
                <w:rFonts w:ascii="Garamond" w:hAnsi="Garamond"/>
                <w:b/>
                <w:sz w:val="20"/>
                <w:szCs w:val="20"/>
              </w:rPr>
            </w:pPr>
          </w:p>
        </w:tc>
      </w:tr>
    </w:tbl>
    <w:p w:rsidR="00F8622E" w:rsidRDefault="00F8622E" w:rsidP="006B788D">
      <w:pPr>
        <w:pStyle w:val="Epgrafe"/>
        <w:spacing w:before="120"/>
        <w:ind w:left="-540"/>
        <w:jc w:val="both"/>
        <w:rPr>
          <w:rFonts w:ascii="Garamond" w:hAnsi="Garamond"/>
          <w:b w:val="0"/>
        </w:rPr>
      </w:pPr>
      <w:r w:rsidRPr="008008FE">
        <w:rPr>
          <w:rFonts w:ascii="Garamond" w:hAnsi="Garamond"/>
          <w:b w:val="0"/>
        </w:rPr>
        <w:t xml:space="preserve">Fuente: </w:t>
      </w:r>
      <w:r w:rsidR="006B788D">
        <w:rPr>
          <w:rFonts w:ascii="Garamond" w:hAnsi="Garamond"/>
          <w:b w:val="0"/>
        </w:rPr>
        <w:t>e</w:t>
      </w:r>
      <w:r w:rsidR="004E076F" w:rsidRPr="008008FE">
        <w:rPr>
          <w:rFonts w:ascii="Garamond" w:hAnsi="Garamond"/>
          <w:b w:val="0"/>
        </w:rPr>
        <w:t xml:space="preserve">laboración propia a partir de la clasificación de </w:t>
      </w:r>
      <w:r w:rsidRPr="008008FE">
        <w:rPr>
          <w:rFonts w:ascii="Garamond" w:hAnsi="Garamond"/>
          <w:b w:val="0"/>
        </w:rPr>
        <w:t xml:space="preserve">Fernández y </w:t>
      </w:r>
      <w:r w:rsidR="004E076F" w:rsidRPr="008008FE">
        <w:rPr>
          <w:rFonts w:ascii="Garamond" w:hAnsi="Garamond"/>
          <w:b w:val="0"/>
        </w:rPr>
        <w:t>Ordóñez (</w:t>
      </w:r>
      <w:r w:rsidRPr="008008FE">
        <w:rPr>
          <w:rFonts w:ascii="Garamond" w:hAnsi="Garamond"/>
          <w:b w:val="0"/>
        </w:rPr>
        <w:t>2007</w:t>
      </w:r>
      <w:r w:rsidR="004E076F" w:rsidRPr="008008FE">
        <w:rPr>
          <w:rFonts w:ascii="Garamond" w:hAnsi="Garamond"/>
          <w:b w:val="0"/>
        </w:rPr>
        <w:t>),</w:t>
      </w:r>
      <w:r w:rsidR="006B788D">
        <w:rPr>
          <w:rFonts w:ascii="Garamond" w:hAnsi="Garamond"/>
          <w:b w:val="0"/>
        </w:rPr>
        <w:t xml:space="preserve"> con base en</w:t>
      </w:r>
      <w:r w:rsidRPr="008008FE">
        <w:rPr>
          <w:rFonts w:ascii="Garamond" w:hAnsi="Garamond"/>
          <w:b w:val="0"/>
        </w:rPr>
        <w:t xml:space="preserve"> información recopilada en link de transparencia de ministerios del país.</w:t>
      </w:r>
      <w:r w:rsidR="00C87430" w:rsidRPr="008008FE">
        <w:rPr>
          <w:rFonts w:ascii="Garamond" w:hAnsi="Garamond"/>
          <w:b w:val="0"/>
        </w:rPr>
        <w:t xml:space="preserve"> N= 1</w:t>
      </w:r>
      <w:r w:rsidR="006B788D">
        <w:rPr>
          <w:rFonts w:ascii="Garamond" w:hAnsi="Garamond"/>
          <w:b w:val="0"/>
        </w:rPr>
        <w:t>.</w:t>
      </w:r>
    </w:p>
    <w:p w:rsidR="006B788D" w:rsidRPr="006B788D" w:rsidRDefault="006B788D" w:rsidP="006B788D">
      <w:pPr>
        <w:spacing w:after="120" w:line="320" w:lineRule="atLeast"/>
        <w:jc w:val="both"/>
        <w:rPr>
          <w:rFonts w:ascii="Garamond" w:hAnsi="Garamond"/>
        </w:rPr>
      </w:pPr>
    </w:p>
    <w:p w:rsidR="002B4F9F" w:rsidRPr="006B788D" w:rsidRDefault="002B4F9F" w:rsidP="006B788D">
      <w:pPr>
        <w:pStyle w:val="Lista"/>
        <w:numPr>
          <w:ilvl w:val="0"/>
          <w:numId w:val="26"/>
        </w:numPr>
        <w:spacing w:line="320" w:lineRule="atLeast"/>
        <w:ind w:left="426" w:hanging="426"/>
        <w:jc w:val="both"/>
        <w:rPr>
          <w:rFonts w:ascii="Garamond" w:hAnsi="Garamond"/>
          <w:b/>
        </w:rPr>
      </w:pPr>
      <w:r w:rsidRPr="006B788D">
        <w:rPr>
          <w:rFonts w:ascii="Garamond" w:hAnsi="Garamond"/>
          <w:b/>
        </w:rPr>
        <w:t>Una mirada de síntesis</w:t>
      </w:r>
    </w:p>
    <w:p w:rsidR="00B64F39" w:rsidRPr="006B788D" w:rsidRDefault="00B64F39" w:rsidP="006B788D">
      <w:pPr>
        <w:tabs>
          <w:tab w:val="left" w:pos="6080"/>
        </w:tabs>
        <w:spacing w:line="320" w:lineRule="atLeast"/>
        <w:jc w:val="both"/>
        <w:rPr>
          <w:rFonts w:ascii="Garamond" w:hAnsi="Garamond"/>
          <w:b/>
          <w:sz w:val="20"/>
          <w:szCs w:val="20"/>
        </w:rPr>
      </w:pPr>
    </w:p>
    <w:p w:rsidR="00315FB9" w:rsidRPr="006B788D" w:rsidRDefault="002B4F9F" w:rsidP="006B788D">
      <w:pPr>
        <w:pStyle w:val="Textoindependiente"/>
        <w:spacing w:line="320" w:lineRule="atLeast"/>
        <w:jc w:val="both"/>
        <w:rPr>
          <w:rFonts w:ascii="Garamond" w:hAnsi="Garamond"/>
        </w:rPr>
      </w:pPr>
      <w:r w:rsidRPr="006B788D">
        <w:rPr>
          <w:rFonts w:ascii="Garamond" w:hAnsi="Garamond"/>
        </w:rPr>
        <w:t>R</w:t>
      </w:r>
      <w:r w:rsidR="00315FB9" w:rsidRPr="006B788D">
        <w:rPr>
          <w:rFonts w:ascii="Garamond" w:hAnsi="Garamond"/>
        </w:rPr>
        <w:t>es</w:t>
      </w:r>
      <w:r w:rsidR="00640ED0" w:rsidRPr="006B788D">
        <w:rPr>
          <w:rFonts w:ascii="Garamond" w:hAnsi="Garamond"/>
        </w:rPr>
        <w:t>ulta pertinente</w:t>
      </w:r>
      <w:r w:rsidR="00315FB9" w:rsidRPr="006B788D">
        <w:rPr>
          <w:rFonts w:ascii="Garamond" w:hAnsi="Garamond"/>
        </w:rPr>
        <w:t xml:space="preserve"> agrupar todos los mecanismos </w:t>
      </w:r>
      <w:r w:rsidR="005C29DE" w:rsidRPr="006B788D">
        <w:rPr>
          <w:rFonts w:ascii="Garamond" w:hAnsi="Garamond"/>
        </w:rPr>
        <w:t xml:space="preserve">de participación ciudadana </w:t>
      </w:r>
      <w:r w:rsidR="00315FB9" w:rsidRPr="006B788D">
        <w:rPr>
          <w:rFonts w:ascii="Garamond" w:hAnsi="Garamond"/>
        </w:rPr>
        <w:t>considerados</w:t>
      </w:r>
      <w:r w:rsidR="005C29DE" w:rsidRPr="006B788D">
        <w:rPr>
          <w:rFonts w:ascii="Garamond" w:hAnsi="Garamond"/>
        </w:rPr>
        <w:t xml:space="preserve"> por los minist</w:t>
      </w:r>
      <w:r w:rsidRPr="006B788D">
        <w:rPr>
          <w:rFonts w:ascii="Garamond" w:hAnsi="Garamond"/>
        </w:rPr>
        <w:t>erios del país y los</w:t>
      </w:r>
      <w:r w:rsidR="005C29DE" w:rsidRPr="006B788D">
        <w:rPr>
          <w:rFonts w:ascii="Garamond" w:hAnsi="Garamond"/>
        </w:rPr>
        <w:t xml:space="preserve"> gobiernos regionales</w:t>
      </w:r>
      <w:r w:rsidRPr="006B788D">
        <w:rPr>
          <w:rFonts w:ascii="Garamond" w:hAnsi="Garamond"/>
        </w:rPr>
        <w:t xml:space="preserve"> </w:t>
      </w:r>
      <w:r w:rsidR="00315FB9" w:rsidRPr="006B788D">
        <w:rPr>
          <w:rFonts w:ascii="Garamond" w:hAnsi="Garamond"/>
        </w:rPr>
        <w:t xml:space="preserve">en las tres regiones del estudio, </w:t>
      </w:r>
      <w:r w:rsidRPr="006B788D">
        <w:rPr>
          <w:rFonts w:ascii="Garamond" w:hAnsi="Garamond"/>
        </w:rPr>
        <w:t xml:space="preserve"> a fin de </w:t>
      </w:r>
      <w:r w:rsidR="005C29DE" w:rsidRPr="006B788D">
        <w:rPr>
          <w:rFonts w:ascii="Garamond" w:hAnsi="Garamond"/>
        </w:rPr>
        <w:t>reconocer la oferta</w:t>
      </w:r>
      <w:r w:rsidRPr="006B788D">
        <w:rPr>
          <w:rFonts w:ascii="Garamond" w:hAnsi="Garamond"/>
        </w:rPr>
        <w:t xml:space="preserve"> global</w:t>
      </w:r>
      <w:r w:rsidR="005C29DE" w:rsidRPr="006B788D">
        <w:rPr>
          <w:rFonts w:ascii="Garamond" w:hAnsi="Garamond"/>
        </w:rPr>
        <w:t xml:space="preserve"> existe</w:t>
      </w:r>
      <w:r w:rsidR="00640ED0" w:rsidRPr="006B788D">
        <w:rPr>
          <w:rFonts w:ascii="Garamond" w:hAnsi="Garamond"/>
        </w:rPr>
        <w:t>nte</w:t>
      </w:r>
      <w:r w:rsidR="005C29DE" w:rsidRPr="006B788D">
        <w:rPr>
          <w:rFonts w:ascii="Garamond" w:hAnsi="Garamond"/>
        </w:rPr>
        <w:t xml:space="preserve"> y contrastarla por medio del trabajo de campo en relación a su utilización. </w:t>
      </w:r>
      <w:r w:rsidR="00640ED0" w:rsidRPr="006B788D">
        <w:rPr>
          <w:rFonts w:ascii="Garamond" w:hAnsi="Garamond"/>
        </w:rPr>
        <w:t xml:space="preserve"> </w:t>
      </w:r>
      <w:smartTag w:uri="urn:schemas-microsoft-com:office:smarttags" w:element="PersonName">
        <w:smartTagPr>
          <w:attr w:name="ProductID" w:val="la Tabla"/>
        </w:smartTagPr>
        <w:r w:rsidR="00640ED0" w:rsidRPr="006B788D">
          <w:rPr>
            <w:rFonts w:ascii="Garamond" w:hAnsi="Garamond"/>
          </w:rPr>
          <w:t>La Tabla</w:t>
        </w:r>
      </w:smartTag>
      <w:r w:rsidR="00640ED0" w:rsidRPr="006B788D">
        <w:rPr>
          <w:rFonts w:ascii="Garamond" w:hAnsi="Garamond"/>
        </w:rPr>
        <w:t xml:space="preserve"> 8, que da cuenta de esta agrupación</w:t>
      </w:r>
      <w:r w:rsidRPr="006B788D">
        <w:rPr>
          <w:rFonts w:ascii="Garamond" w:hAnsi="Garamond"/>
        </w:rPr>
        <w:t>,</w:t>
      </w:r>
      <w:r w:rsidR="00640ED0" w:rsidRPr="006B788D">
        <w:rPr>
          <w:rFonts w:ascii="Garamond" w:hAnsi="Garamond"/>
        </w:rPr>
        <w:t xml:space="preserve"> muestra</w:t>
      </w:r>
      <w:r w:rsidR="005C29DE" w:rsidRPr="006B788D">
        <w:rPr>
          <w:rFonts w:ascii="Garamond" w:hAnsi="Garamond"/>
        </w:rPr>
        <w:t xml:space="preserve"> que</w:t>
      </w:r>
      <w:r w:rsidR="00315FB9" w:rsidRPr="006B788D">
        <w:rPr>
          <w:rFonts w:ascii="Garamond" w:hAnsi="Garamond"/>
        </w:rPr>
        <w:t xml:space="preserve"> </w:t>
      </w:r>
      <w:r w:rsidR="000A1633" w:rsidRPr="006B788D">
        <w:rPr>
          <w:rFonts w:ascii="Garamond" w:hAnsi="Garamond"/>
        </w:rPr>
        <w:t xml:space="preserve">los mecanismos de participación subnacional están orientados principalmente a las etapas </w:t>
      </w:r>
      <w:r w:rsidR="00640ED0" w:rsidRPr="006B788D">
        <w:rPr>
          <w:rFonts w:ascii="Garamond" w:hAnsi="Garamond"/>
        </w:rPr>
        <w:t>de</w:t>
      </w:r>
      <w:r w:rsidR="000A1633" w:rsidRPr="006B788D">
        <w:rPr>
          <w:rFonts w:ascii="Garamond" w:hAnsi="Garamond"/>
        </w:rPr>
        <w:t xml:space="preserve"> </w:t>
      </w:r>
      <w:r w:rsidR="000A1633" w:rsidRPr="006B788D">
        <w:rPr>
          <w:rFonts w:ascii="Garamond" w:hAnsi="Garamond"/>
          <w:i/>
        </w:rPr>
        <w:t xml:space="preserve">Información </w:t>
      </w:r>
      <w:r w:rsidR="00640ED0" w:rsidRPr="006B788D">
        <w:rPr>
          <w:rFonts w:ascii="Garamond" w:hAnsi="Garamond"/>
        </w:rPr>
        <w:t>(</w:t>
      </w:r>
      <w:r w:rsidR="000A1633" w:rsidRPr="006B788D">
        <w:rPr>
          <w:rFonts w:ascii="Garamond" w:hAnsi="Garamond"/>
        </w:rPr>
        <w:t>55,5%</w:t>
      </w:r>
      <w:r w:rsidR="00640ED0" w:rsidRPr="006B788D">
        <w:rPr>
          <w:rFonts w:ascii="Garamond" w:hAnsi="Garamond"/>
        </w:rPr>
        <w:t>)</w:t>
      </w:r>
      <w:r w:rsidR="000A1633" w:rsidRPr="006B788D">
        <w:rPr>
          <w:rFonts w:ascii="Garamond" w:hAnsi="Garamond"/>
        </w:rPr>
        <w:t xml:space="preserve"> y de </w:t>
      </w:r>
      <w:r w:rsidR="000A1633" w:rsidRPr="006B788D">
        <w:rPr>
          <w:rFonts w:ascii="Garamond" w:hAnsi="Garamond"/>
          <w:i/>
        </w:rPr>
        <w:t>Diagnostico y decisión</w:t>
      </w:r>
      <w:r w:rsidR="000A1633" w:rsidRPr="006B788D">
        <w:rPr>
          <w:rFonts w:ascii="Garamond" w:hAnsi="Garamond"/>
          <w:b/>
          <w:i/>
        </w:rPr>
        <w:t xml:space="preserve"> </w:t>
      </w:r>
      <w:r w:rsidR="00640ED0" w:rsidRPr="006B788D">
        <w:rPr>
          <w:rFonts w:ascii="Garamond" w:hAnsi="Garamond"/>
        </w:rPr>
        <w:t>(</w:t>
      </w:r>
      <w:r w:rsidR="005C29DE" w:rsidRPr="006B788D">
        <w:rPr>
          <w:rFonts w:ascii="Garamond" w:hAnsi="Garamond"/>
        </w:rPr>
        <w:t>36,5%</w:t>
      </w:r>
      <w:r w:rsidR="00640ED0" w:rsidRPr="006B788D">
        <w:rPr>
          <w:rFonts w:ascii="Garamond" w:hAnsi="Garamond"/>
        </w:rPr>
        <w:t>)</w:t>
      </w:r>
      <w:r w:rsidR="005C29DE" w:rsidRPr="006B788D">
        <w:rPr>
          <w:rFonts w:ascii="Garamond" w:hAnsi="Garamond"/>
        </w:rPr>
        <w:t>, quedando relega</w:t>
      </w:r>
      <w:r w:rsidR="00640ED0" w:rsidRPr="006B788D">
        <w:rPr>
          <w:rFonts w:ascii="Garamond" w:hAnsi="Garamond"/>
        </w:rPr>
        <w:t>da</w:t>
      </w:r>
      <w:r w:rsidR="005C29DE" w:rsidRPr="006B788D">
        <w:rPr>
          <w:rFonts w:ascii="Garamond" w:hAnsi="Garamond"/>
        </w:rPr>
        <w:t xml:space="preserve">s a un segundo orden las etapas de </w:t>
      </w:r>
      <w:r w:rsidR="005C29DE" w:rsidRPr="006B788D">
        <w:rPr>
          <w:rFonts w:ascii="Garamond" w:hAnsi="Garamond"/>
          <w:i/>
        </w:rPr>
        <w:t>Implementación</w:t>
      </w:r>
      <w:r w:rsidR="005C29DE" w:rsidRPr="006B788D">
        <w:rPr>
          <w:rFonts w:ascii="Garamond" w:hAnsi="Garamond"/>
        </w:rPr>
        <w:t xml:space="preserve"> y </w:t>
      </w:r>
      <w:r w:rsidR="005C29DE" w:rsidRPr="006B788D">
        <w:rPr>
          <w:rFonts w:ascii="Garamond" w:hAnsi="Garamond"/>
          <w:i/>
        </w:rPr>
        <w:t>Evaluación y Reformulación</w:t>
      </w:r>
      <w:r w:rsidR="00E91F44" w:rsidRPr="006B788D">
        <w:rPr>
          <w:rFonts w:ascii="Garamond" w:hAnsi="Garamond"/>
        </w:rPr>
        <w:t xml:space="preserve"> que en conjunto</w:t>
      </w:r>
      <w:r w:rsidRPr="006B788D">
        <w:rPr>
          <w:rFonts w:ascii="Garamond" w:hAnsi="Garamond"/>
        </w:rPr>
        <w:t xml:space="preserve"> acumulan tan so</w:t>
      </w:r>
      <w:r w:rsidR="005C29DE" w:rsidRPr="006B788D">
        <w:rPr>
          <w:rFonts w:ascii="Garamond" w:hAnsi="Garamond"/>
        </w:rPr>
        <w:t xml:space="preserve">lo 7,5% de la totalidad de los </w:t>
      </w:r>
      <w:r w:rsidR="006B788D">
        <w:rPr>
          <w:rFonts w:ascii="Garamond" w:hAnsi="Garamond"/>
        </w:rPr>
        <w:t>instrumentos.</w:t>
      </w:r>
    </w:p>
    <w:p w:rsidR="00315FB9" w:rsidRPr="006B788D" w:rsidRDefault="00315FB9" w:rsidP="006B788D">
      <w:pPr>
        <w:tabs>
          <w:tab w:val="left" w:pos="6080"/>
        </w:tabs>
        <w:spacing w:line="320" w:lineRule="atLeast"/>
        <w:jc w:val="both"/>
        <w:rPr>
          <w:rFonts w:ascii="Garamond" w:hAnsi="Garamond"/>
          <w:b/>
          <w:sz w:val="20"/>
          <w:szCs w:val="20"/>
        </w:rPr>
      </w:pPr>
    </w:p>
    <w:p w:rsidR="004E076F" w:rsidRPr="006B788D" w:rsidRDefault="004E076F" w:rsidP="00C76861">
      <w:pPr>
        <w:pStyle w:val="Textoindependiente"/>
        <w:rPr>
          <w:rFonts w:ascii="Garamond" w:hAnsi="Garamond"/>
          <w:b/>
        </w:rPr>
      </w:pPr>
      <w:r w:rsidRPr="006B788D">
        <w:rPr>
          <w:rFonts w:ascii="Garamond" w:hAnsi="Garamond"/>
          <w:b/>
        </w:rPr>
        <w:t>Tabla 8: Matriz de c</w:t>
      </w:r>
      <w:r w:rsidR="00B64F39" w:rsidRPr="006B788D">
        <w:rPr>
          <w:rFonts w:ascii="Garamond" w:hAnsi="Garamond"/>
          <w:b/>
        </w:rPr>
        <w:t>lasificaci</w:t>
      </w:r>
      <w:r w:rsidRPr="006B788D">
        <w:rPr>
          <w:rFonts w:ascii="Garamond" w:hAnsi="Garamond"/>
          <w:b/>
        </w:rPr>
        <w:t>ón de los</w:t>
      </w:r>
      <w:r w:rsidR="001F6B55" w:rsidRPr="006B788D">
        <w:rPr>
          <w:rFonts w:ascii="Garamond" w:hAnsi="Garamond"/>
          <w:b/>
        </w:rPr>
        <w:t xml:space="preserve"> m</w:t>
      </w:r>
      <w:r w:rsidRPr="006B788D">
        <w:rPr>
          <w:rFonts w:ascii="Garamond" w:hAnsi="Garamond"/>
          <w:b/>
        </w:rPr>
        <w:t>ecanismos de participación s</w:t>
      </w:r>
      <w:r w:rsidR="00B64F39" w:rsidRPr="006B788D">
        <w:rPr>
          <w:rFonts w:ascii="Garamond" w:hAnsi="Garamond"/>
          <w:b/>
        </w:rPr>
        <w:t>ubnacional implementados por Ministerios y Gobiernos Regionales en las tres regiones del estudio (Arica – Parinacota, Coquimbo y Los Lagos)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2551"/>
        <w:gridCol w:w="2315"/>
        <w:gridCol w:w="1620"/>
      </w:tblGrid>
      <w:tr w:rsidR="00B64F39" w:rsidRPr="008008FE" w:rsidTr="00E91F44">
        <w:tc>
          <w:tcPr>
            <w:tcW w:w="2694" w:type="dxa"/>
            <w:tcBorders>
              <w:bottom w:val="single" w:sz="4" w:space="0" w:color="auto"/>
            </w:tcBorders>
            <w:shd w:val="clear" w:color="auto" w:fill="E0E0E0"/>
          </w:tcPr>
          <w:p w:rsidR="00B64F39" w:rsidRPr="008008FE" w:rsidRDefault="00B64F39" w:rsidP="006B788D">
            <w:pPr>
              <w:spacing w:before="60" w:after="60"/>
              <w:jc w:val="center"/>
              <w:rPr>
                <w:rFonts w:ascii="Garamond" w:hAnsi="Garamond"/>
                <w:b/>
                <w:sz w:val="20"/>
                <w:szCs w:val="20"/>
              </w:rPr>
            </w:pPr>
            <w:r w:rsidRPr="008008FE">
              <w:rPr>
                <w:rFonts w:ascii="Garamond" w:hAnsi="Garamond"/>
                <w:b/>
                <w:sz w:val="20"/>
                <w:szCs w:val="20"/>
              </w:rPr>
              <w:t>FASE ASOCIADA</w:t>
            </w:r>
          </w:p>
        </w:tc>
        <w:tc>
          <w:tcPr>
            <w:tcW w:w="6486" w:type="dxa"/>
            <w:gridSpan w:val="3"/>
            <w:tcBorders>
              <w:bottom w:val="single" w:sz="4" w:space="0" w:color="auto"/>
            </w:tcBorders>
            <w:shd w:val="clear" w:color="auto" w:fill="E0E0E0"/>
          </w:tcPr>
          <w:p w:rsidR="00B64F39" w:rsidRPr="008008FE" w:rsidRDefault="00B64F39" w:rsidP="006B788D">
            <w:pPr>
              <w:spacing w:before="60" w:after="60"/>
              <w:jc w:val="center"/>
              <w:rPr>
                <w:rFonts w:ascii="Garamond" w:hAnsi="Garamond"/>
                <w:b/>
                <w:sz w:val="20"/>
                <w:szCs w:val="20"/>
              </w:rPr>
            </w:pPr>
            <w:r w:rsidRPr="008008FE">
              <w:rPr>
                <w:rFonts w:ascii="Garamond" w:hAnsi="Garamond"/>
                <w:b/>
                <w:sz w:val="20"/>
                <w:szCs w:val="20"/>
              </w:rPr>
              <w:t>TIPO DE PARTICIPACIÓN</w:t>
            </w:r>
          </w:p>
        </w:tc>
      </w:tr>
      <w:tr w:rsidR="00B64F39" w:rsidRPr="008008FE" w:rsidTr="00E91F44">
        <w:tc>
          <w:tcPr>
            <w:tcW w:w="2694" w:type="dxa"/>
            <w:shd w:val="clear" w:color="auto" w:fill="FFFFFF"/>
          </w:tcPr>
          <w:p w:rsidR="00C87430" w:rsidRPr="008008FE" w:rsidRDefault="00B64F39" w:rsidP="006B788D">
            <w:pPr>
              <w:rPr>
                <w:rFonts w:ascii="Garamond" w:hAnsi="Garamond"/>
              </w:rPr>
            </w:pPr>
            <w:r w:rsidRPr="008008FE">
              <w:rPr>
                <w:rFonts w:ascii="Garamond" w:hAnsi="Garamond"/>
                <w:b/>
                <w:i/>
                <w:sz w:val="20"/>
                <w:szCs w:val="20"/>
              </w:rPr>
              <w:t>Información</w:t>
            </w:r>
            <w:r w:rsidRPr="008008FE">
              <w:rPr>
                <w:rFonts w:ascii="Garamond" w:hAnsi="Garamond"/>
              </w:rPr>
              <w:t xml:space="preserve"> </w:t>
            </w:r>
          </w:p>
          <w:p w:rsidR="00C87430" w:rsidRPr="008008FE" w:rsidRDefault="00C87430" w:rsidP="006B788D">
            <w:pPr>
              <w:rPr>
                <w:rFonts w:ascii="Garamond" w:hAnsi="Garamond"/>
                <w:sz w:val="20"/>
                <w:szCs w:val="20"/>
              </w:rPr>
            </w:pPr>
          </w:p>
          <w:p w:rsidR="00355523" w:rsidRPr="008008FE" w:rsidRDefault="00355523" w:rsidP="006B788D">
            <w:pPr>
              <w:rPr>
                <w:rFonts w:ascii="Garamond" w:hAnsi="Garamond"/>
                <w:sz w:val="20"/>
                <w:szCs w:val="20"/>
              </w:rPr>
            </w:pPr>
            <w:r w:rsidRPr="008008FE">
              <w:rPr>
                <w:rFonts w:ascii="Garamond" w:hAnsi="Garamond"/>
                <w:sz w:val="20"/>
                <w:szCs w:val="20"/>
              </w:rPr>
              <w:t>55.5%</w:t>
            </w:r>
          </w:p>
        </w:tc>
        <w:tc>
          <w:tcPr>
            <w:tcW w:w="2551" w:type="dxa"/>
            <w:shd w:val="clear" w:color="auto" w:fill="FFFFFF"/>
          </w:tcPr>
          <w:p w:rsidR="00B64F39" w:rsidRPr="008008FE" w:rsidRDefault="00B64F39" w:rsidP="006B788D">
            <w:pPr>
              <w:rPr>
                <w:rFonts w:ascii="Garamond" w:hAnsi="Garamond"/>
                <w:b/>
                <w:sz w:val="20"/>
                <w:szCs w:val="20"/>
              </w:rPr>
            </w:pPr>
            <w:r w:rsidRPr="008008FE">
              <w:rPr>
                <w:rFonts w:ascii="Garamond" w:hAnsi="Garamond"/>
                <w:b/>
                <w:sz w:val="20"/>
                <w:szCs w:val="20"/>
              </w:rPr>
              <w:t>USO DE TI</w:t>
            </w:r>
          </w:p>
          <w:p w:rsidR="00C87430" w:rsidRPr="008008FE" w:rsidRDefault="00C87430" w:rsidP="006B788D">
            <w:pPr>
              <w:rPr>
                <w:rFonts w:ascii="Garamond" w:hAnsi="Garamond"/>
                <w:sz w:val="20"/>
                <w:szCs w:val="20"/>
              </w:rPr>
            </w:pPr>
          </w:p>
          <w:p w:rsidR="00B64F39" w:rsidRPr="008008FE" w:rsidRDefault="00355523" w:rsidP="006B788D">
            <w:pPr>
              <w:rPr>
                <w:rFonts w:ascii="Garamond" w:hAnsi="Garamond"/>
                <w:sz w:val="20"/>
                <w:szCs w:val="20"/>
              </w:rPr>
            </w:pPr>
            <w:r w:rsidRPr="008008FE">
              <w:rPr>
                <w:rFonts w:ascii="Garamond" w:hAnsi="Garamond"/>
                <w:sz w:val="20"/>
                <w:szCs w:val="20"/>
              </w:rPr>
              <w:t>21.5%</w:t>
            </w:r>
          </w:p>
        </w:tc>
        <w:tc>
          <w:tcPr>
            <w:tcW w:w="2315" w:type="dxa"/>
            <w:shd w:val="clear" w:color="auto" w:fill="FFFFFF"/>
          </w:tcPr>
          <w:p w:rsidR="00B64F39" w:rsidRPr="008008FE" w:rsidRDefault="00B64F39" w:rsidP="006B788D">
            <w:pPr>
              <w:rPr>
                <w:rFonts w:ascii="Garamond" w:hAnsi="Garamond"/>
                <w:b/>
                <w:sz w:val="20"/>
                <w:szCs w:val="20"/>
              </w:rPr>
            </w:pPr>
            <w:r w:rsidRPr="008008FE">
              <w:rPr>
                <w:rFonts w:ascii="Garamond" w:hAnsi="Garamond"/>
                <w:b/>
                <w:sz w:val="20"/>
                <w:szCs w:val="20"/>
              </w:rPr>
              <w:t xml:space="preserve">Campañas de información </w:t>
            </w:r>
          </w:p>
          <w:p w:rsidR="00B64F39" w:rsidRPr="008008FE" w:rsidRDefault="00355523" w:rsidP="006B788D">
            <w:pPr>
              <w:rPr>
                <w:rFonts w:ascii="Garamond" w:hAnsi="Garamond"/>
                <w:sz w:val="20"/>
                <w:szCs w:val="20"/>
              </w:rPr>
            </w:pPr>
            <w:r w:rsidRPr="008008FE">
              <w:rPr>
                <w:rFonts w:ascii="Garamond" w:hAnsi="Garamond"/>
                <w:sz w:val="20"/>
                <w:szCs w:val="20"/>
              </w:rPr>
              <w:t>11.3%</w:t>
            </w:r>
          </w:p>
        </w:tc>
        <w:tc>
          <w:tcPr>
            <w:tcW w:w="1620" w:type="dxa"/>
          </w:tcPr>
          <w:p w:rsidR="00355523" w:rsidRPr="008008FE" w:rsidRDefault="00B64F39" w:rsidP="006B788D">
            <w:pPr>
              <w:rPr>
                <w:rFonts w:ascii="Garamond" w:hAnsi="Garamond"/>
                <w:b/>
                <w:sz w:val="20"/>
                <w:szCs w:val="20"/>
              </w:rPr>
            </w:pPr>
            <w:r w:rsidRPr="008008FE">
              <w:rPr>
                <w:rFonts w:ascii="Garamond" w:hAnsi="Garamond"/>
                <w:b/>
                <w:sz w:val="20"/>
                <w:szCs w:val="20"/>
              </w:rPr>
              <w:t>Difusión de información</w:t>
            </w:r>
          </w:p>
          <w:p w:rsidR="00B64F39" w:rsidRPr="008008FE" w:rsidRDefault="00355523" w:rsidP="006B788D">
            <w:pPr>
              <w:rPr>
                <w:rFonts w:ascii="Garamond" w:hAnsi="Garamond"/>
                <w:sz w:val="20"/>
                <w:szCs w:val="20"/>
              </w:rPr>
            </w:pPr>
            <w:r w:rsidRPr="008008FE">
              <w:rPr>
                <w:rFonts w:ascii="Garamond" w:hAnsi="Garamond"/>
                <w:sz w:val="20"/>
                <w:szCs w:val="20"/>
              </w:rPr>
              <w:t>22.7%</w:t>
            </w:r>
          </w:p>
        </w:tc>
      </w:tr>
      <w:tr w:rsidR="00B64F39" w:rsidRPr="008008FE" w:rsidTr="00E91F44">
        <w:tc>
          <w:tcPr>
            <w:tcW w:w="2694" w:type="dxa"/>
            <w:shd w:val="clear" w:color="auto" w:fill="FFFFFF"/>
          </w:tcPr>
          <w:p w:rsidR="00B64F39" w:rsidRPr="008008FE" w:rsidRDefault="00B64F39" w:rsidP="006B788D">
            <w:pPr>
              <w:rPr>
                <w:rFonts w:ascii="Garamond" w:hAnsi="Garamond"/>
                <w:b/>
                <w:i/>
                <w:sz w:val="20"/>
                <w:szCs w:val="20"/>
              </w:rPr>
            </w:pPr>
            <w:r w:rsidRPr="008008FE">
              <w:rPr>
                <w:rFonts w:ascii="Garamond" w:hAnsi="Garamond"/>
                <w:b/>
                <w:i/>
                <w:sz w:val="20"/>
                <w:szCs w:val="20"/>
              </w:rPr>
              <w:t>Diagnóstico y decisión</w:t>
            </w:r>
          </w:p>
          <w:p w:rsidR="00C87430" w:rsidRPr="008008FE" w:rsidRDefault="00C87430" w:rsidP="006B788D">
            <w:pPr>
              <w:rPr>
                <w:rFonts w:ascii="Garamond" w:hAnsi="Garamond"/>
                <w:sz w:val="20"/>
                <w:szCs w:val="20"/>
              </w:rPr>
            </w:pPr>
          </w:p>
          <w:p w:rsidR="00355523" w:rsidRPr="008008FE" w:rsidRDefault="00355523" w:rsidP="006B788D">
            <w:pPr>
              <w:rPr>
                <w:rFonts w:ascii="Garamond" w:hAnsi="Garamond"/>
                <w:sz w:val="20"/>
                <w:szCs w:val="20"/>
              </w:rPr>
            </w:pPr>
            <w:r w:rsidRPr="008008FE">
              <w:rPr>
                <w:rFonts w:ascii="Garamond" w:hAnsi="Garamond"/>
                <w:sz w:val="20"/>
                <w:szCs w:val="20"/>
              </w:rPr>
              <w:t>36.5%</w:t>
            </w:r>
          </w:p>
        </w:tc>
        <w:tc>
          <w:tcPr>
            <w:tcW w:w="2551" w:type="dxa"/>
            <w:tcBorders>
              <w:bottom w:val="single" w:sz="4" w:space="0" w:color="auto"/>
            </w:tcBorders>
            <w:shd w:val="clear" w:color="auto" w:fill="FFFFFF"/>
          </w:tcPr>
          <w:p w:rsidR="00B64F39" w:rsidRPr="008008FE" w:rsidRDefault="00B64F39" w:rsidP="006B788D">
            <w:pPr>
              <w:rPr>
                <w:rFonts w:ascii="Garamond" w:hAnsi="Garamond"/>
                <w:b/>
                <w:sz w:val="20"/>
                <w:szCs w:val="20"/>
              </w:rPr>
            </w:pPr>
            <w:r w:rsidRPr="008008FE">
              <w:rPr>
                <w:rFonts w:ascii="Garamond" w:hAnsi="Garamond"/>
                <w:b/>
                <w:sz w:val="20"/>
                <w:szCs w:val="20"/>
              </w:rPr>
              <w:t>Consulta no vinculante</w:t>
            </w:r>
          </w:p>
          <w:p w:rsidR="00C87430" w:rsidRPr="008008FE" w:rsidRDefault="00C87430" w:rsidP="006B788D">
            <w:pPr>
              <w:rPr>
                <w:rFonts w:ascii="Garamond" w:hAnsi="Garamond"/>
                <w:sz w:val="20"/>
                <w:szCs w:val="20"/>
              </w:rPr>
            </w:pPr>
          </w:p>
          <w:p w:rsidR="00B64F39" w:rsidRPr="008008FE" w:rsidRDefault="00355523" w:rsidP="006B788D">
            <w:pPr>
              <w:rPr>
                <w:rFonts w:ascii="Garamond" w:hAnsi="Garamond"/>
                <w:sz w:val="20"/>
                <w:szCs w:val="20"/>
              </w:rPr>
            </w:pPr>
            <w:r w:rsidRPr="008008FE">
              <w:rPr>
                <w:rFonts w:ascii="Garamond" w:hAnsi="Garamond"/>
                <w:sz w:val="20"/>
                <w:szCs w:val="20"/>
              </w:rPr>
              <w:t>26.5%</w:t>
            </w:r>
          </w:p>
        </w:tc>
        <w:tc>
          <w:tcPr>
            <w:tcW w:w="2315" w:type="dxa"/>
            <w:tcBorders>
              <w:bottom w:val="single" w:sz="4" w:space="0" w:color="auto"/>
            </w:tcBorders>
            <w:shd w:val="clear" w:color="auto" w:fill="FFFFFF"/>
          </w:tcPr>
          <w:p w:rsidR="00B64F39" w:rsidRPr="008008FE" w:rsidRDefault="00B64F39" w:rsidP="006B788D">
            <w:pPr>
              <w:rPr>
                <w:rFonts w:ascii="Garamond" w:hAnsi="Garamond"/>
                <w:b/>
                <w:sz w:val="20"/>
                <w:szCs w:val="20"/>
              </w:rPr>
            </w:pPr>
            <w:r w:rsidRPr="008008FE">
              <w:rPr>
                <w:rFonts w:ascii="Garamond" w:hAnsi="Garamond"/>
                <w:b/>
                <w:sz w:val="20"/>
                <w:szCs w:val="20"/>
              </w:rPr>
              <w:t>Consulta vinculante</w:t>
            </w:r>
          </w:p>
          <w:p w:rsidR="00C87430" w:rsidRPr="008008FE" w:rsidRDefault="00C87430" w:rsidP="006B788D">
            <w:pPr>
              <w:rPr>
                <w:rFonts w:ascii="Garamond" w:hAnsi="Garamond"/>
                <w:sz w:val="20"/>
                <w:szCs w:val="20"/>
              </w:rPr>
            </w:pPr>
          </w:p>
          <w:p w:rsidR="00B64F39" w:rsidRPr="008008FE" w:rsidRDefault="00355523" w:rsidP="006B788D">
            <w:pPr>
              <w:rPr>
                <w:rFonts w:ascii="Garamond" w:hAnsi="Garamond"/>
                <w:sz w:val="20"/>
                <w:szCs w:val="20"/>
              </w:rPr>
            </w:pPr>
            <w:r w:rsidRPr="008008FE">
              <w:rPr>
                <w:rFonts w:ascii="Garamond" w:hAnsi="Garamond"/>
                <w:sz w:val="20"/>
                <w:szCs w:val="20"/>
              </w:rPr>
              <w:t>7.5%</w:t>
            </w:r>
          </w:p>
        </w:tc>
        <w:tc>
          <w:tcPr>
            <w:tcW w:w="1620" w:type="dxa"/>
          </w:tcPr>
          <w:p w:rsidR="00355523" w:rsidRPr="006B788D" w:rsidRDefault="00B64F39" w:rsidP="006B788D">
            <w:pPr>
              <w:rPr>
                <w:rFonts w:ascii="Garamond" w:hAnsi="Garamond"/>
                <w:b/>
                <w:sz w:val="20"/>
                <w:szCs w:val="20"/>
              </w:rPr>
            </w:pPr>
            <w:r w:rsidRPr="008008FE">
              <w:rPr>
                <w:rFonts w:ascii="Garamond" w:hAnsi="Garamond"/>
                <w:b/>
                <w:sz w:val="20"/>
                <w:szCs w:val="20"/>
              </w:rPr>
              <w:t>Participación deliberativa</w:t>
            </w:r>
          </w:p>
          <w:p w:rsidR="00B64F39" w:rsidRPr="008008FE" w:rsidRDefault="00355523" w:rsidP="006B788D">
            <w:pPr>
              <w:rPr>
                <w:rFonts w:ascii="Garamond" w:hAnsi="Garamond"/>
                <w:sz w:val="20"/>
                <w:szCs w:val="20"/>
              </w:rPr>
            </w:pPr>
            <w:r w:rsidRPr="008008FE">
              <w:rPr>
                <w:rFonts w:ascii="Garamond" w:hAnsi="Garamond"/>
                <w:sz w:val="20"/>
                <w:szCs w:val="20"/>
              </w:rPr>
              <w:t>2.5%</w:t>
            </w:r>
          </w:p>
        </w:tc>
      </w:tr>
      <w:tr w:rsidR="00B64F39" w:rsidRPr="008008FE" w:rsidTr="00E91F44">
        <w:tc>
          <w:tcPr>
            <w:tcW w:w="2694" w:type="dxa"/>
          </w:tcPr>
          <w:p w:rsidR="00B64F39" w:rsidRPr="008008FE" w:rsidRDefault="00B64F39" w:rsidP="006B788D">
            <w:pPr>
              <w:rPr>
                <w:rFonts w:ascii="Garamond" w:hAnsi="Garamond"/>
                <w:b/>
                <w:i/>
                <w:sz w:val="20"/>
                <w:szCs w:val="20"/>
              </w:rPr>
            </w:pPr>
            <w:r w:rsidRPr="008008FE">
              <w:rPr>
                <w:rFonts w:ascii="Garamond" w:hAnsi="Garamond"/>
                <w:b/>
                <w:i/>
                <w:sz w:val="20"/>
                <w:szCs w:val="20"/>
              </w:rPr>
              <w:t>Implementación</w:t>
            </w:r>
          </w:p>
          <w:p w:rsidR="00C87430" w:rsidRPr="008008FE" w:rsidRDefault="00C87430" w:rsidP="006B788D">
            <w:pPr>
              <w:rPr>
                <w:rFonts w:ascii="Garamond" w:hAnsi="Garamond"/>
                <w:sz w:val="20"/>
                <w:szCs w:val="20"/>
              </w:rPr>
            </w:pPr>
          </w:p>
          <w:p w:rsidR="00355523" w:rsidRPr="008008FE" w:rsidRDefault="00355523" w:rsidP="006B788D">
            <w:pPr>
              <w:rPr>
                <w:rFonts w:ascii="Garamond" w:hAnsi="Garamond"/>
                <w:sz w:val="20"/>
                <w:szCs w:val="20"/>
              </w:rPr>
            </w:pPr>
            <w:r w:rsidRPr="008008FE">
              <w:rPr>
                <w:rFonts w:ascii="Garamond" w:hAnsi="Garamond"/>
                <w:sz w:val="20"/>
                <w:szCs w:val="20"/>
              </w:rPr>
              <w:t>5%</w:t>
            </w:r>
          </w:p>
        </w:tc>
        <w:tc>
          <w:tcPr>
            <w:tcW w:w="2551" w:type="dxa"/>
            <w:shd w:val="clear" w:color="auto" w:fill="FFFFFF"/>
          </w:tcPr>
          <w:p w:rsidR="00C87430" w:rsidRPr="008008FE" w:rsidRDefault="00B64F39" w:rsidP="006B788D">
            <w:pPr>
              <w:rPr>
                <w:rFonts w:ascii="Garamond" w:hAnsi="Garamond"/>
                <w:b/>
                <w:sz w:val="20"/>
                <w:szCs w:val="20"/>
              </w:rPr>
            </w:pPr>
            <w:r w:rsidRPr="008008FE">
              <w:rPr>
                <w:rFonts w:ascii="Garamond" w:hAnsi="Garamond"/>
                <w:b/>
                <w:sz w:val="20"/>
                <w:szCs w:val="20"/>
              </w:rPr>
              <w:t>Gestión interna, mejora de atención al usuario</w:t>
            </w:r>
          </w:p>
          <w:p w:rsidR="00B64F39" w:rsidRPr="008008FE" w:rsidRDefault="00355523" w:rsidP="006B788D">
            <w:pPr>
              <w:rPr>
                <w:rFonts w:ascii="Garamond" w:hAnsi="Garamond"/>
                <w:sz w:val="20"/>
                <w:szCs w:val="20"/>
              </w:rPr>
            </w:pPr>
            <w:r w:rsidRPr="008008FE">
              <w:rPr>
                <w:rFonts w:ascii="Garamond" w:hAnsi="Garamond"/>
                <w:sz w:val="20"/>
                <w:szCs w:val="20"/>
              </w:rPr>
              <w:t>2.5%</w:t>
            </w:r>
          </w:p>
        </w:tc>
        <w:tc>
          <w:tcPr>
            <w:tcW w:w="2315" w:type="dxa"/>
            <w:shd w:val="clear" w:color="auto" w:fill="FFFFFF"/>
          </w:tcPr>
          <w:p w:rsidR="00B64F39" w:rsidRPr="008008FE" w:rsidRDefault="00B64F39" w:rsidP="006B788D">
            <w:pPr>
              <w:rPr>
                <w:rFonts w:ascii="Garamond" w:hAnsi="Garamond"/>
                <w:b/>
                <w:sz w:val="20"/>
                <w:szCs w:val="20"/>
              </w:rPr>
            </w:pPr>
            <w:r w:rsidRPr="008008FE">
              <w:rPr>
                <w:rFonts w:ascii="Garamond" w:hAnsi="Garamond"/>
                <w:b/>
                <w:sz w:val="20"/>
                <w:szCs w:val="20"/>
              </w:rPr>
              <w:t>Ejecución delegada</w:t>
            </w:r>
          </w:p>
          <w:p w:rsidR="00355523" w:rsidRPr="008008FE" w:rsidRDefault="00355523" w:rsidP="006B788D">
            <w:pPr>
              <w:rPr>
                <w:rFonts w:ascii="Garamond" w:hAnsi="Garamond"/>
                <w:sz w:val="20"/>
                <w:szCs w:val="20"/>
              </w:rPr>
            </w:pPr>
          </w:p>
          <w:p w:rsidR="00B64F39" w:rsidRPr="008008FE" w:rsidRDefault="00355523" w:rsidP="006B788D">
            <w:pPr>
              <w:rPr>
                <w:rFonts w:ascii="Garamond" w:hAnsi="Garamond"/>
                <w:sz w:val="20"/>
                <w:szCs w:val="20"/>
              </w:rPr>
            </w:pPr>
            <w:r w:rsidRPr="008008FE">
              <w:rPr>
                <w:rFonts w:ascii="Garamond" w:hAnsi="Garamond"/>
                <w:sz w:val="20"/>
                <w:szCs w:val="20"/>
              </w:rPr>
              <w:t>0%</w:t>
            </w:r>
          </w:p>
        </w:tc>
        <w:tc>
          <w:tcPr>
            <w:tcW w:w="1620" w:type="dxa"/>
          </w:tcPr>
          <w:p w:rsidR="00B64F39" w:rsidRPr="008008FE" w:rsidRDefault="00B64F39" w:rsidP="006B788D">
            <w:pPr>
              <w:rPr>
                <w:rFonts w:ascii="Garamond" w:hAnsi="Garamond"/>
                <w:b/>
                <w:sz w:val="20"/>
                <w:szCs w:val="20"/>
              </w:rPr>
            </w:pPr>
            <w:r w:rsidRPr="008008FE">
              <w:rPr>
                <w:rFonts w:ascii="Garamond" w:hAnsi="Garamond"/>
                <w:b/>
                <w:sz w:val="20"/>
                <w:szCs w:val="20"/>
              </w:rPr>
              <w:t>Co- ejecución, supervisión</w:t>
            </w:r>
          </w:p>
          <w:p w:rsidR="00355523" w:rsidRPr="008008FE" w:rsidRDefault="00355523" w:rsidP="006B788D">
            <w:pPr>
              <w:rPr>
                <w:rFonts w:ascii="Garamond" w:hAnsi="Garamond"/>
                <w:sz w:val="20"/>
                <w:szCs w:val="20"/>
              </w:rPr>
            </w:pPr>
            <w:r w:rsidRPr="008008FE">
              <w:rPr>
                <w:rFonts w:ascii="Garamond" w:hAnsi="Garamond"/>
                <w:sz w:val="20"/>
                <w:szCs w:val="20"/>
              </w:rPr>
              <w:t>2.5%</w:t>
            </w:r>
          </w:p>
        </w:tc>
      </w:tr>
      <w:tr w:rsidR="00B64F39" w:rsidRPr="008008FE" w:rsidTr="00E91F44">
        <w:tc>
          <w:tcPr>
            <w:tcW w:w="2694" w:type="dxa"/>
          </w:tcPr>
          <w:p w:rsidR="00355523" w:rsidRPr="008008FE" w:rsidRDefault="00B64F39" w:rsidP="006B788D">
            <w:pPr>
              <w:rPr>
                <w:rFonts w:ascii="Garamond" w:hAnsi="Garamond"/>
                <w:b/>
                <w:i/>
                <w:sz w:val="20"/>
                <w:szCs w:val="20"/>
              </w:rPr>
            </w:pPr>
            <w:r w:rsidRPr="008008FE">
              <w:rPr>
                <w:rFonts w:ascii="Garamond" w:hAnsi="Garamond"/>
                <w:b/>
                <w:i/>
                <w:sz w:val="20"/>
                <w:szCs w:val="20"/>
              </w:rPr>
              <w:t>Evaluación y reformulación</w:t>
            </w:r>
          </w:p>
          <w:p w:rsidR="00B64F39" w:rsidRPr="008008FE" w:rsidRDefault="00355523" w:rsidP="006B788D">
            <w:pPr>
              <w:rPr>
                <w:rFonts w:ascii="Garamond" w:hAnsi="Garamond"/>
                <w:sz w:val="20"/>
                <w:szCs w:val="20"/>
              </w:rPr>
            </w:pPr>
            <w:r w:rsidRPr="008008FE">
              <w:rPr>
                <w:rFonts w:ascii="Garamond" w:hAnsi="Garamond"/>
                <w:sz w:val="20"/>
                <w:szCs w:val="20"/>
              </w:rPr>
              <w:t>2.5%</w:t>
            </w:r>
          </w:p>
        </w:tc>
        <w:tc>
          <w:tcPr>
            <w:tcW w:w="2551" w:type="dxa"/>
            <w:shd w:val="clear" w:color="auto" w:fill="FFFFFF"/>
          </w:tcPr>
          <w:p w:rsidR="00B64F39" w:rsidRPr="008008FE" w:rsidRDefault="00B64F39" w:rsidP="006B788D">
            <w:pPr>
              <w:rPr>
                <w:rFonts w:ascii="Garamond" w:hAnsi="Garamond"/>
                <w:b/>
                <w:sz w:val="20"/>
                <w:szCs w:val="20"/>
              </w:rPr>
            </w:pPr>
            <w:r w:rsidRPr="008008FE">
              <w:rPr>
                <w:rFonts w:ascii="Garamond" w:hAnsi="Garamond"/>
                <w:b/>
                <w:sz w:val="20"/>
                <w:szCs w:val="20"/>
              </w:rPr>
              <w:t>Quejas y reclamos</w:t>
            </w:r>
          </w:p>
          <w:p w:rsidR="00B64F39" w:rsidRPr="008008FE" w:rsidRDefault="00355523" w:rsidP="006B788D">
            <w:pPr>
              <w:rPr>
                <w:rFonts w:ascii="Garamond" w:hAnsi="Garamond"/>
                <w:b/>
                <w:sz w:val="20"/>
                <w:szCs w:val="20"/>
              </w:rPr>
            </w:pPr>
            <w:r w:rsidRPr="008008FE">
              <w:rPr>
                <w:rFonts w:ascii="Garamond" w:hAnsi="Garamond"/>
                <w:sz w:val="20"/>
                <w:szCs w:val="20"/>
              </w:rPr>
              <w:t>2.5%</w:t>
            </w:r>
          </w:p>
        </w:tc>
        <w:tc>
          <w:tcPr>
            <w:tcW w:w="2315" w:type="dxa"/>
            <w:shd w:val="clear" w:color="auto" w:fill="FFFFFF"/>
          </w:tcPr>
          <w:p w:rsidR="00B64F39" w:rsidRPr="008008FE" w:rsidRDefault="00B64F39" w:rsidP="006B788D">
            <w:pPr>
              <w:rPr>
                <w:rFonts w:ascii="Garamond" w:hAnsi="Garamond"/>
                <w:b/>
                <w:sz w:val="20"/>
                <w:szCs w:val="20"/>
              </w:rPr>
            </w:pPr>
            <w:r w:rsidRPr="008008FE">
              <w:rPr>
                <w:rFonts w:ascii="Garamond" w:hAnsi="Garamond"/>
                <w:b/>
                <w:sz w:val="20"/>
                <w:szCs w:val="20"/>
              </w:rPr>
              <w:t>Control Social</w:t>
            </w:r>
          </w:p>
          <w:p w:rsidR="00355523" w:rsidRPr="008008FE" w:rsidRDefault="00355523" w:rsidP="006B788D">
            <w:pPr>
              <w:rPr>
                <w:rFonts w:ascii="Garamond" w:hAnsi="Garamond"/>
                <w:sz w:val="20"/>
                <w:szCs w:val="20"/>
              </w:rPr>
            </w:pPr>
            <w:r w:rsidRPr="008008FE">
              <w:rPr>
                <w:rFonts w:ascii="Garamond" w:hAnsi="Garamond"/>
                <w:sz w:val="20"/>
                <w:szCs w:val="20"/>
              </w:rPr>
              <w:t>0%</w:t>
            </w:r>
          </w:p>
        </w:tc>
        <w:tc>
          <w:tcPr>
            <w:tcW w:w="1620" w:type="dxa"/>
            <w:shd w:val="clear" w:color="auto" w:fill="606060"/>
          </w:tcPr>
          <w:p w:rsidR="00B64F39" w:rsidRPr="008008FE" w:rsidRDefault="00B64F39" w:rsidP="006B788D">
            <w:pPr>
              <w:rPr>
                <w:rFonts w:ascii="Garamond" w:hAnsi="Garamond"/>
                <w:b/>
                <w:sz w:val="20"/>
                <w:szCs w:val="20"/>
              </w:rPr>
            </w:pPr>
          </w:p>
        </w:tc>
      </w:tr>
    </w:tbl>
    <w:p w:rsidR="00B64F39" w:rsidRPr="006B788D" w:rsidRDefault="00B64F39" w:rsidP="00EF2166">
      <w:pPr>
        <w:pStyle w:val="Textoindependiente"/>
        <w:spacing w:before="120"/>
        <w:rPr>
          <w:rFonts w:ascii="Garamond" w:hAnsi="Garamond"/>
          <w:sz w:val="20"/>
          <w:szCs w:val="20"/>
        </w:rPr>
      </w:pPr>
      <w:r w:rsidRPr="006B788D">
        <w:rPr>
          <w:rFonts w:ascii="Garamond" w:hAnsi="Garamond"/>
          <w:sz w:val="20"/>
          <w:szCs w:val="20"/>
        </w:rPr>
        <w:t xml:space="preserve">Fuente: Tabla de  Fernández y Ordóñez, </w:t>
      </w:r>
      <w:smartTag w:uri="urn:schemas-microsoft-com:office:smarttags" w:element="metricconverter">
        <w:smartTagPr>
          <w:attr w:name="ProductID" w:val="2007 a"/>
        </w:smartTagPr>
        <w:r w:rsidRPr="006B788D">
          <w:rPr>
            <w:rFonts w:ascii="Garamond" w:hAnsi="Garamond"/>
            <w:sz w:val="20"/>
            <w:szCs w:val="20"/>
          </w:rPr>
          <w:t>2007 a</w:t>
        </w:r>
      </w:smartTag>
      <w:r w:rsidRPr="006B788D">
        <w:rPr>
          <w:rFonts w:ascii="Garamond" w:hAnsi="Garamond"/>
          <w:sz w:val="20"/>
          <w:szCs w:val="20"/>
        </w:rPr>
        <w:t xml:space="preserve"> partir de datos de mecanismos d</w:t>
      </w:r>
      <w:r w:rsidR="00EF2166">
        <w:rPr>
          <w:rFonts w:ascii="Garamond" w:hAnsi="Garamond"/>
          <w:sz w:val="20"/>
          <w:szCs w:val="20"/>
        </w:rPr>
        <w:t xml:space="preserve">e participación </w:t>
      </w:r>
      <w:r w:rsidRPr="006B788D">
        <w:rPr>
          <w:rFonts w:ascii="Garamond" w:hAnsi="Garamond"/>
          <w:sz w:val="20"/>
          <w:szCs w:val="20"/>
        </w:rPr>
        <w:t>recopilada en link de transparencia de ministerios</w:t>
      </w:r>
      <w:r w:rsidR="00C87430" w:rsidRPr="006B788D">
        <w:rPr>
          <w:rFonts w:ascii="Garamond" w:hAnsi="Garamond"/>
          <w:sz w:val="20"/>
          <w:szCs w:val="20"/>
        </w:rPr>
        <w:t>. N=79</w:t>
      </w:r>
      <w:r w:rsidR="00EF2166">
        <w:rPr>
          <w:rFonts w:ascii="Garamond" w:hAnsi="Garamond"/>
          <w:sz w:val="20"/>
          <w:szCs w:val="20"/>
        </w:rPr>
        <w:t>.</w:t>
      </w:r>
      <w:r w:rsidR="00C87430" w:rsidRPr="006B788D">
        <w:rPr>
          <w:rFonts w:ascii="Garamond" w:hAnsi="Garamond"/>
          <w:sz w:val="20"/>
          <w:szCs w:val="20"/>
        </w:rPr>
        <w:t xml:space="preserve"> </w:t>
      </w:r>
    </w:p>
    <w:p w:rsidR="00E35483" w:rsidRPr="00EF2166" w:rsidRDefault="00E35483" w:rsidP="00EF2166">
      <w:pPr>
        <w:spacing w:line="320" w:lineRule="atLeast"/>
        <w:jc w:val="both"/>
        <w:rPr>
          <w:rFonts w:ascii="Garamond" w:hAnsi="Garamond"/>
        </w:rPr>
      </w:pPr>
    </w:p>
    <w:p w:rsidR="002F24A1" w:rsidRPr="00EF2166" w:rsidRDefault="00DB6086" w:rsidP="00EF2166">
      <w:pPr>
        <w:pStyle w:val="Textoindependiente"/>
        <w:spacing w:line="320" w:lineRule="atLeast"/>
        <w:jc w:val="both"/>
        <w:rPr>
          <w:rFonts w:ascii="Garamond" w:hAnsi="Garamond"/>
        </w:rPr>
      </w:pPr>
      <w:r w:rsidRPr="00EF2166">
        <w:rPr>
          <w:rFonts w:ascii="Garamond" w:hAnsi="Garamond"/>
        </w:rPr>
        <w:t>Los hallazgos de</w:t>
      </w:r>
      <w:r w:rsidR="00E35483" w:rsidRPr="00EF2166">
        <w:rPr>
          <w:rFonts w:ascii="Garamond" w:hAnsi="Garamond"/>
        </w:rPr>
        <w:t xml:space="preserve"> la </w:t>
      </w:r>
      <w:r w:rsidR="006761ED" w:rsidRPr="00EF2166">
        <w:rPr>
          <w:rFonts w:ascii="Garamond" w:hAnsi="Garamond"/>
        </w:rPr>
        <w:t>etapa de terreno principalmente aluden a</w:t>
      </w:r>
      <w:r w:rsidR="00E35483" w:rsidRPr="00EF2166">
        <w:rPr>
          <w:rFonts w:ascii="Garamond" w:hAnsi="Garamond"/>
        </w:rPr>
        <w:t xml:space="preserve"> las dificultades que tienen los gobiernos regionales para implementar espacios de partici</w:t>
      </w:r>
      <w:r w:rsidR="006761ED" w:rsidRPr="00EF2166">
        <w:rPr>
          <w:rFonts w:ascii="Garamond" w:hAnsi="Garamond"/>
        </w:rPr>
        <w:t xml:space="preserve">pación directos, tanto </w:t>
      </w:r>
      <w:r w:rsidR="00E35483" w:rsidRPr="00EF2166">
        <w:rPr>
          <w:rFonts w:ascii="Garamond" w:hAnsi="Garamond"/>
        </w:rPr>
        <w:t xml:space="preserve">por la lejanía </w:t>
      </w:r>
      <w:r w:rsidR="00C427E2" w:rsidRPr="00EF2166">
        <w:rPr>
          <w:rFonts w:ascii="Garamond" w:hAnsi="Garamond"/>
        </w:rPr>
        <w:t>que se tiene</w:t>
      </w:r>
      <w:r w:rsidR="006761ED" w:rsidRPr="00EF2166">
        <w:rPr>
          <w:rFonts w:ascii="Garamond" w:hAnsi="Garamond"/>
        </w:rPr>
        <w:t xml:space="preserve"> con los ciudadanos, como por</w:t>
      </w:r>
      <w:r w:rsidR="00C427E2" w:rsidRPr="00EF2166">
        <w:rPr>
          <w:rFonts w:ascii="Garamond" w:hAnsi="Garamond"/>
        </w:rPr>
        <w:t xml:space="preserve"> no contar con presupuestos </w:t>
      </w:r>
      <w:r w:rsidR="006761ED" w:rsidRPr="00EF2166">
        <w:rPr>
          <w:rFonts w:ascii="Garamond" w:hAnsi="Garamond"/>
        </w:rPr>
        <w:t>específicos para implementar esos espacios</w:t>
      </w:r>
      <w:r w:rsidR="00C427E2" w:rsidRPr="00EF2166">
        <w:rPr>
          <w:rFonts w:ascii="Garamond" w:hAnsi="Garamond"/>
        </w:rPr>
        <w:t>, salvo a través de instancias de planificación territorial.</w:t>
      </w:r>
    </w:p>
    <w:p w:rsidR="00E35483" w:rsidRPr="00EF2166" w:rsidRDefault="006761ED" w:rsidP="00EF2166">
      <w:pPr>
        <w:pStyle w:val="Textoindependiente"/>
        <w:spacing w:line="320" w:lineRule="atLeast"/>
        <w:jc w:val="both"/>
        <w:rPr>
          <w:rFonts w:ascii="Garamond" w:hAnsi="Garamond"/>
        </w:rPr>
      </w:pPr>
      <w:r w:rsidRPr="00EF2166">
        <w:rPr>
          <w:rFonts w:ascii="Garamond" w:hAnsi="Garamond"/>
        </w:rPr>
        <w:t>Una de las vías de acortar</w:t>
      </w:r>
      <w:r w:rsidR="00E35483" w:rsidRPr="00EF2166">
        <w:rPr>
          <w:rFonts w:ascii="Garamond" w:hAnsi="Garamond"/>
        </w:rPr>
        <w:t xml:space="preserve"> la distancia entre los gobiernos regionales y la ciudadanía ha sido la implemen</w:t>
      </w:r>
      <w:r w:rsidRPr="00EF2166">
        <w:rPr>
          <w:rFonts w:ascii="Garamond" w:hAnsi="Garamond"/>
        </w:rPr>
        <w:t>tación de los</w:t>
      </w:r>
      <w:r w:rsidR="00E35483" w:rsidRPr="00EF2166">
        <w:rPr>
          <w:rFonts w:ascii="Garamond" w:hAnsi="Garamond"/>
        </w:rPr>
        <w:t xml:space="preserve"> “Go</w:t>
      </w:r>
      <w:r w:rsidRPr="00EF2166">
        <w:rPr>
          <w:rFonts w:ascii="Garamond" w:hAnsi="Garamond"/>
        </w:rPr>
        <w:t xml:space="preserve">biernos en terreno”, </w:t>
      </w:r>
      <w:r w:rsidR="00E35483" w:rsidRPr="00EF2166">
        <w:rPr>
          <w:rFonts w:ascii="Garamond" w:hAnsi="Garamond"/>
        </w:rPr>
        <w:t>que tiene</w:t>
      </w:r>
      <w:r w:rsidR="00B0527E" w:rsidRPr="00EF2166">
        <w:rPr>
          <w:rFonts w:ascii="Garamond" w:hAnsi="Garamond"/>
        </w:rPr>
        <w:t xml:space="preserve">n como objetivo </w:t>
      </w:r>
      <w:r w:rsidR="00E35483" w:rsidRPr="00EF2166">
        <w:rPr>
          <w:rFonts w:ascii="Garamond" w:hAnsi="Garamond"/>
        </w:rPr>
        <w:t>informar a la ciudadanía con re</w:t>
      </w:r>
      <w:r w:rsidR="00920702" w:rsidRPr="00EF2166">
        <w:rPr>
          <w:rFonts w:ascii="Garamond" w:hAnsi="Garamond"/>
        </w:rPr>
        <w:t>specto al trabajo que realiza el</w:t>
      </w:r>
      <w:r w:rsidR="00E35483" w:rsidRPr="00EF2166">
        <w:rPr>
          <w:rFonts w:ascii="Garamond" w:hAnsi="Garamond"/>
        </w:rPr>
        <w:t xml:space="preserve"> Gobiern</w:t>
      </w:r>
      <w:r w:rsidRPr="00EF2166">
        <w:rPr>
          <w:rFonts w:ascii="Garamond" w:hAnsi="Garamond"/>
        </w:rPr>
        <w:t>o Regional, pero principalmente</w:t>
      </w:r>
      <w:r w:rsidR="00920702" w:rsidRPr="00EF2166">
        <w:rPr>
          <w:rFonts w:ascii="Garamond" w:hAnsi="Garamond"/>
        </w:rPr>
        <w:t xml:space="preserve"> para </w:t>
      </w:r>
      <w:r w:rsidR="00E35483" w:rsidRPr="00EF2166">
        <w:rPr>
          <w:rFonts w:ascii="Garamond" w:hAnsi="Garamond"/>
        </w:rPr>
        <w:t>promover los programas y proyecto</w:t>
      </w:r>
      <w:r w:rsidR="00920702" w:rsidRPr="00EF2166">
        <w:rPr>
          <w:rFonts w:ascii="Garamond" w:hAnsi="Garamond"/>
        </w:rPr>
        <w:t>s</w:t>
      </w:r>
      <w:r w:rsidR="00E35483" w:rsidRPr="00EF2166">
        <w:rPr>
          <w:rFonts w:ascii="Garamond" w:hAnsi="Garamond"/>
        </w:rPr>
        <w:t xml:space="preserve"> del Gobierno Central.</w:t>
      </w:r>
    </w:p>
    <w:p w:rsidR="00E35483" w:rsidRPr="00EF2166" w:rsidRDefault="00E35483" w:rsidP="00EF2166">
      <w:pPr>
        <w:pStyle w:val="Textoindependiente"/>
        <w:spacing w:line="320" w:lineRule="atLeast"/>
        <w:jc w:val="both"/>
        <w:rPr>
          <w:rFonts w:ascii="Garamond" w:hAnsi="Garamond"/>
        </w:rPr>
      </w:pPr>
      <w:r w:rsidRPr="00EF2166">
        <w:rPr>
          <w:rFonts w:ascii="Garamond" w:hAnsi="Garamond"/>
        </w:rPr>
        <w:t>Las instancias de participación que se</w:t>
      </w:r>
      <w:r w:rsidR="00B0527E" w:rsidRPr="00EF2166">
        <w:rPr>
          <w:rFonts w:ascii="Garamond" w:hAnsi="Garamond"/>
        </w:rPr>
        <w:t xml:space="preserve"> implementan desde las regiones </w:t>
      </w:r>
      <w:r w:rsidRPr="00EF2166">
        <w:rPr>
          <w:rFonts w:ascii="Garamond" w:hAnsi="Garamond"/>
        </w:rPr>
        <w:t>están orientadas principalmente a hacer operativa</w:t>
      </w:r>
      <w:r w:rsidR="006761ED" w:rsidRPr="00EF2166">
        <w:rPr>
          <w:rFonts w:ascii="Garamond" w:hAnsi="Garamond"/>
        </w:rPr>
        <w:t>s</w:t>
      </w:r>
      <w:r w:rsidRPr="00EF2166">
        <w:rPr>
          <w:rFonts w:ascii="Garamond" w:hAnsi="Garamond"/>
        </w:rPr>
        <w:t xml:space="preserve"> las “Políticas de P</w:t>
      </w:r>
      <w:r w:rsidR="00920702" w:rsidRPr="00EF2166">
        <w:rPr>
          <w:rFonts w:ascii="Garamond" w:hAnsi="Garamond"/>
        </w:rPr>
        <w:t>articipación” que,</w:t>
      </w:r>
      <w:r w:rsidRPr="00EF2166">
        <w:rPr>
          <w:rFonts w:ascii="Garamond" w:hAnsi="Garamond"/>
        </w:rPr>
        <w:t xml:space="preserve"> como observamos anteriormente, </w:t>
      </w:r>
      <w:r w:rsidR="00920702" w:rsidRPr="00EF2166">
        <w:rPr>
          <w:rFonts w:ascii="Garamond" w:hAnsi="Garamond"/>
        </w:rPr>
        <w:t xml:space="preserve">son diseñadas </w:t>
      </w:r>
      <w:r w:rsidRPr="00EF2166">
        <w:rPr>
          <w:rFonts w:ascii="Garamond" w:hAnsi="Garamond"/>
        </w:rPr>
        <w:t xml:space="preserve">desde el nivel central y tienen su bajada en iniciativas puntuales. En el caso de </w:t>
      </w:r>
      <w:smartTag w:uri="urn:schemas-microsoft-com:office:smarttags" w:element="PersonName">
        <w:smartTagPr>
          <w:attr w:name="ProductID" w:val="la Región"/>
        </w:smartTagPr>
        <w:r w:rsidRPr="00EF2166">
          <w:rPr>
            <w:rFonts w:ascii="Garamond" w:hAnsi="Garamond"/>
          </w:rPr>
          <w:t>la Región</w:t>
        </w:r>
      </w:smartTag>
      <w:r w:rsidR="00920702" w:rsidRPr="00EF2166">
        <w:rPr>
          <w:rFonts w:ascii="Garamond" w:hAnsi="Garamond"/>
        </w:rPr>
        <w:t xml:space="preserve"> de Arica – Parinacota esta</w:t>
      </w:r>
      <w:r w:rsidRPr="00EF2166">
        <w:rPr>
          <w:rFonts w:ascii="Garamond" w:hAnsi="Garamond"/>
        </w:rPr>
        <w:t xml:space="preserve"> política se operativiza por medio de “Plazas Ciudadanas, donde se recogen demandas y necesidades urgentes de la ciudadanía” (Entrevista GORE Arica Parinacota).</w:t>
      </w:r>
    </w:p>
    <w:p w:rsidR="00E35483" w:rsidRPr="00EF2166" w:rsidRDefault="00E35483" w:rsidP="00EF2166">
      <w:pPr>
        <w:pStyle w:val="Textoindependiente"/>
        <w:spacing w:line="320" w:lineRule="atLeast"/>
        <w:jc w:val="both"/>
        <w:rPr>
          <w:rFonts w:ascii="Garamond" w:hAnsi="Garamond"/>
        </w:rPr>
      </w:pPr>
      <w:r w:rsidRPr="00EF2166">
        <w:rPr>
          <w:rFonts w:ascii="Garamond" w:hAnsi="Garamond"/>
        </w:rPr>
        <w:t>Otro de los instrumentos relevantes para promover la participación desde los GOREs son las Estrategias de Desarrollo Regio</w:t>
      </w:r>
      <w:r w:rsidR="00920702" w:rsidRPr="00EF2166">
        <w:rPr>
          <w:rFonts w:ascii="Garamond" w:hAnsi="Garamond"/>
        </w:rPr>
        <w:t xml:space="preserve">nal (EDR), las cuales permiten </w:t>
      </w:r>
      <w:r w:rsidRPr="00EF2166">
        <w:rPr>
          <w:rFonts w:ascii="Garamond" w:hAnsi="Garamond"/>
        </w:rPr>
        <w:t>convocar a los diversos actores que son parte de las regiones.</w:t>
      </w:r>
      <w:r w:rsidR="00920702" w:rsidRPr="00EF2166">
        <w:rPr>
          <w:rFonts w:ascii="Garamond" w:hAnsi="Garamond"/>
        </w:rPr>
        <w:t>Pero, según lo evidencia el estudio de campo</w:t>
      </w:r>
      <w:r w:rsidR="006761ED" w:rsidRPr="00EF2166">
        <w:rPr>
          <w:rFonts w:ascii="Garamond" w:hAnsi="Garamond"/>
        </w:rPr>
        <w:t>,</w:t>
      </w:r>
      <w:r w:rsidR="00920702" w:rsidRPr="00EF2166">
        <w:rPr>
          <w:rFonts w:ascii="Garamond" w:hAnsi="Garamond"/>
        </w:rPr>
        <w:t xml:space="preserve"> no en todas las regiones las EDR se elaboran participativamente. Cuando s</w:t>
      </w:r>
      <w:r w:rsidR="006761ED" w:rsidRPr="00EF2166">
        <w:rPr>
          <w:rFonts w:ascii="Garamond" w:hAnsi="Garamond"/>
        </w:rPr>
        <w:t xml:space="preserve">í contemplan </w:t>
      </w:r>
      <w:r w:rsidR="00920702" w:rsidRPr="00EF2166">
        <w:rPr>
          <w:rFonts w:ascii="Garamond" w:hAnsi="Garamond"/>
        </w:rPr>
        <w:t>pa</w:t>
      </w:r>
      <w:r w:rsidR="006761ED" w:rsidRPr="00EF2166">
        <w:rPr>
          <w:rFonts w:ascii="Garamond" w:hAnsi="Garamond"/>
        </w:rPr>
        <w:t>r</w:t>
      </w:r>
      <w:r w:rsidR="00920702" w:rsidRPr="00EF2166">
        <w:rPr>
          <w:rFonts w:ascii="Garamond" w:hAnsi="Garamond"/>
        </w:rPr>
        <w:t xml:space="preserve">ticipación ciudadana, </w:t>
      </w:r>
      <w:r w:rsidR="006761ED" w:rsidRPr="00EF2166">
        <w:rPr>
          <w:rFonts w:ascii="Garamond" w:hAnsi="Garamond"/>
        </w:rPr>
        <w:t xml:space="preserve">los municipios suelen ser los encargados de la convocatoria, </w:t>
      </w:r>
      <w:r w:rsidR="00920702" w:rsidRPr="00EF2166">
        <w:rPr>
          <w:rFonts w:ascii="Garamond" w:hAnsi="Garamond"/>
        </w:rPr>
        <w:t>d</w:t>
      </w:r>
      <w:r w:rsidR="006761ED" w:rsidRPr="00EF2166">
        <w:rPr>
          <w:rFonts w:ascii="Garamond" w:hAnsi="Garamond"/>
        </w:rPr>
        <w:t>ebido a su cercanía con los actores sociales.</w:t>
      </w:r>
      <w:r w:rsidR="00920702" w:rsidRPr="00EF2166">
        <w:rPr>
          <w:rFonts w:ascii="Garamond" w:hAnsi="Garamond"/>
        </w:rPr>
        <w:t xml:space="preserve"> En todo caso, una</w:t>
      </w:r>
      <w:r w:rsidRPr="00EF2166">
        <w:rPr>
          <w:rFonts w:ascii="Garamond" w:hAnsi="Garamond"/>
        </w:rPr>
        <w:t xml:space="preserve"> de las limitantes</w:t>
      </w:r>
      <w:r w:rsidR="00920702" w:rsidRPr="00EF2166">
        <w:rPr>
          <w:rFonts w:ascii="Garamond" w:hAnsi="Garamond"/>
        </w:rPr>
        <w:t xml:space="preserve"> observadas </w:t>
      </w:r>
      <w:r w:rsidR="006761ED" w:rsidRPr="00EF2166">
        <w:rPr>
          <w:rFonts w:ascii="Garamond" w:hAnsi="Garamond"/>
        </w:rPr>
        <w:t>es</w:t>
      </w:r>
      <w:r w:rsidRPr="00EF2166">
        <w:rPr>
          <w:rFonts w:ascii="Garamond" w:hAnsi="Garamond"/>
        </w:rPr>
        <w:t xml:space="preserve"> aunar criterios entre los diversos ac</w:t>
      </w:r>
      <w:r w:rsidR="006761ED" w:rsidRPr="00EF2166">
        <w:rPr>
          <w:rFonts w:ascii="Garamond" w:hAnsi="Garamond"/>
        </w:rPr>
        <w:t>tores convocados a participar (g</w:t>
      </w:r>
      <w:r w:rsidRPr="00EF2166">
        <w:rPr>
          <w:rFonts w:ascii="Garamond" w:hAnsi="Garamond"/>
        </w:rPr>
        <w:t>remios, empresari</w:t>
      </w:r>
      <w:r w:rsidR="00DB6086" w:rsidRPr="00EF2166">
        <w:rPr>
          <w:rFonts w:ascii="Garamond" w:hAnsi="Garamond"/>
        </w:rPr>
        <w:t>os, estudiantes, entre otros), y</w:t>
      </w:r>
      <w:r w:rsidRPr="00EF2166">
        <w:rPr>
          <w:rFonts w:ascii="Garamond" w:hAnsi="Garamond"/>
        </w:rPr>
        <w:t>a que se percibe que hay sectores que tienen mayores influencias para ejercer “supremacía respecto hacia donde deber</w:t>
      </w:r>
      <w:r w:rsidR="00DB6086" w:rsidRPr="00EF2166">
        <w:rPr>
          <w:rFonts w:ascii="Garamond" w:hAnsi="Garamond"/>
        </w:rPr>
        <w:t xml:space="preserve"> ir el desarrollo de la región”</w:t>
      </w:r>
      <w:r w:rsidRPr="00EF2166">
        <w:rPr>
          <w:rFonts w:ascii="Garamond" w:hAnsi="Garamond"/>
        </w:rPr>
        <w:t xml:space="preserve"> (GORE Arica – Parinacota). </w:t>
      </w:r>
    </w:p>
    <w:p w:rsidR="00E35483" w:rsidRPr="00EF2166" w:rsidRDefault="006761ED" w:rsidP="00EF2166">
      <w:pPr>
        <w:pStyle w:val="Textoindependiente"/>
        <w:spacing w:line="320" w:lineRule="atLeast"/>
        <w:jc w:val="both"/>
        <w:rPr>
          <w:rFonts w:ascii="Garamond" w:hAnsi="Garamond"/>
        </w:rPr>
      </w:pPr>
      <w:r w:rsidRPr="00EF2166">
        <w:rPr>
          <w:rFonts w:ascii="Garamond" w:hAnsi="Garamond"/>
        </w:rPr>
        <w:t>Entre</w:t>
      </w:r>
      <w:r w:rsidR="00E35483" w:rsidRPr="00EF2166">
        <w:rPr>
          <w:rFonts w:ascii="Garamond" w:hAnsi="Garamond"/>
        </w:rPr>
        <w:t xml:space="preserve"> los alcances relevantes de los mecanismo</w:t>
      </w:r>
      <w:r w:rsidR="00B0527E" w:rsidRPr="00EF2166">
        <w:rPr>
          <w:rFonts w:ascii="Garamond" w:hAnsi="Garamond"/>
        </w:rPr>
        <w:t>s de participación vinculados a las</w:t>
      </w:r>
      <w:r w:rsidRPr="00EF2166">
        <w:rPr>
          <w:rFonts w:ascii="Garamond" w:hAnsi="Garamond"/>
        </w:rPr>
        <w:t xml:space="preserve"> EDR, figura</w:t>
      </w:r>
      <w:r w:rsidR="00E35483" w:rsidRPr="00EF2166">
        <w:rPr>
          <w:rFonts w:ascii="Garamond" w:hAnsi="Garamond"/>
        </w:rPr>
        <w:t xml:space="preserve"> la posibilidad de transformación que se genera en las regiones</w:t>
      </w:r>
      <w:r w:rsidRPr="00EF2166">
        <w:rPr>
          <w:rFonts w:ascii="Garamond" w:hAnsi="Garamond"/>
        </w:rPr>
        <w:t>. E</w:t>
      </w:r>
      <w:r w:rsidR="00DB6086" w:rsidRPr="00EF2166">
        <w:rPr>
          <w:rFonts w:ascii="Garamond" w:hAnsi="Garamond"/>
        </w:rPr>
        <w:t>n</w:t>
      </w:r>
      <w:r w:rsidRPr="00EF2166">
        <w:rPr>
          <w:rFonts w:ascii="Garamond" w:hAnsi="Garamond"/>
        </w:rPr>
        <w:t xml:space="preserve"> la regiones de Los Lagos y </w:t>
      </w:r>
      <w:r w:rsidR="0099687C" w:rsidRPr="00EF2166">
        <w:rPr>
          <w:rFonts w:ascii="Garamond" w:hAnsi="Garamond"/>
        </w:rPr>
        <w:t xml:space="preserve">del Bío Bío, </w:t>
      </w:r>
      <w:r w:rsidR="00E35483" w:rsidRPr="00EF2166">
        <w:rPr>
          <w:rFonts w:ascii="Garamond" w:hAnsi="Garamond"/>
        </w:rPr>
        <w:t>por medio de instancias de reconocimiento de necesidades y problemáticas comunes</w:t>
      </w:r>
      <w:r w:rsidR="00B0527E" w:rsidRPr="00EF2166">
        <w:rPr>
          <w:rFonts w:ascii="Garamond" w:hAnsi="Garamond"/>
        </w:rPr>
        <w:t>,</w:t>
      </w:r>
      <w:r w:rsidR="0099687C" w:rsidRPr="00EF2166">
        <w:rPr>
          <w:rFonts w:ascii="Garamond" w:hAnsi="Garamond"/>
        </w:rPr>
        <w:t xml:space="preserve"> se han acogido </w:t>
      </w:r>
      <w:r w:rsidR="00E35483" w:rsidRPr="00EF2166">
        <w:rPr>
          <w:rFonts w:ascii="Garamond" w:hAnsi="Garamond"/>
        </w:rPr>
        <w:t>demandas</w:t>
      </w:r>
      <w:r w:rsidR="0099687C" w:rsidRPr="00EF2166">
        <w:rPr>
          <w:rFonts w:ascii="Garamond" w:hAnsi="Garamond"/>
        </w:rPr>
        <w:t xml:space="preserve"> sociales </w:t>
      </w:r>
      <w:r w:rsidR="00B0527E" w:rsidRPr="00EF2166">
        <w:rPr>
          <w:rFonts w:ascii="Garamond" w:hAnsi="Garamond"/>
        </w:rPr>
        <w:t>o se ha identificado</w:t>
      </w:r>
      <w:r w:rsidR="00E35483" w:rsidRPr="00EF2166">
        <w:rPr>
          <w:rFonts w:ascii="Garamond" w:hAnsi="Garamond"/>
        </w:rPr>
        <w:t xml:space="preserve"> la oportunidad desde la in</w:t>
      </w:r>
      <w:r w:rsidR="00DB6086" w:rsidRPr="00EF2166">
        <w:rPr>
          <w:rFonts w:ascii="Garamond" w:hAnsi="Garamond"/>
        </w:rPr>
        <w:t xml:space="preserve">stitucionalidad regional, de reconocer </w:t>
      </w:r>
      <w:r w:rsidR="00E35483" w:rsidRPr="00EF2166">
        <w:rPr>
          <w:rFonts w:ascii="Garamond" w:hAnsi="Garamond"/>
        </w:rPr>
        <w:t>territorios que integran a municipios y que en algunos casos supera</w:t>
      </w:r>
      <w:r w:rsidR="00DB6086" w:rsidRPr="00EF2166">
        <w:rPr>
          <w:rFonts w:ascii="Garamond" w:hAnsi="Garamond"/>
        </w:rPr>
        <w:t>n</w:t>
      </w:r>
      <w:r w:rsidR="00E35483" w:rsidRPr="00EF2166">
        <w:rPr>
          <w:rFonts w:ascii="Garamond" w:hAnsi="Garamond"/>
        </w:rPr>
        <w:t xml:space="preserve"> los límites políticos administrativos de las provincias</w:t>
      </w:r>
      <w:r w:rsidR="00E35483" w:rsidRPr="00EF2166">
        <w:rPr>
          <w:rStyle w:val="Refdenotaalpie"/>
          <w:rFonts w:ascii="Garamond" w:hAnsi="Garamond"/>
        </w:rPr>
        <w:footnoteReference w:id="8"/>
      </w:r>
      <w:r w:rsidR="00E35483" w:rsidRPr="00EF2166">
        <w:rPr>
          <w:rFonts w:ascii="Garamond" w:hAnsi="Garamond"/>
        </w:rPr>
        <w:t xml:space="preserve">. </w:t>
      </w:r>
    </w:p>
    <w:p w:rsidR="00E35483" w:rsidRPr="00EF2166" w:rsidRDefault="00E35483" w:rsidP="00EF2166">
      <w:pPr>
        <w:pStyle w:val="Textoindependiente"/>
        <w:spacing w:line="320" w:lineRule="atLeast"/>
        <w:jc w:val="both"/>
        <w:rPr>
          <w:rFonts w:ascii="Garamond" w:hAnsi="Garamond"/>
        </w:rPr>
      </w:pPr>
      <w:r w:rsidRPr="00EF2166">
        <w:rPr>
          <w:rFonts w:ascii="Garamond" w:hAnsi="Garamond"/>
        </w:rPr>
        <w:t>Una d</w:t>
      </w:r>
      <w:r w:rsidR="00DB6086" w:rsidRPr="00EF2166">
        <w:rPr>
          <w:rFonts w:ascii="Garamond" w:hAnsi="Garamond"/>
        </w:rPr>
        <w:t xml:space="preserve">e las instancias de </w:t>
      </w:r>
      <w:r w:rsidRPr="00EF2166">
        <w:rPr>
          <w:rFonts w:ascii="Garamond" w:hAnsi="Garamond"/>
        </w:rPr>
        <w:t>p</w:t>
      </w:r>
      <w:r w:rsidR="00DB6086" w:rsidRPr="00EF2166">
        <w:rPr>
          <w:rFonts w:ascii="Garamond" w:hAnsi="Garamond"/>
        </w:rPr>
        <w:t>articipación ciudadana valorada</w:t>
      </w:r>
      <w:r w:rsidRPr="00EF2166">
        <w:rPr>
          <w:rFonts w:ascii="Garamond" w:hAnsi="Garamond"/>
        </w:rPr>
        <w:t xml:space="preserve"> por los tres gobiernos regionales estudiados son </w:t>
      </w:r>
      <w:r w:rsidR="0099687C" w:rsidRPr="00EF2166">
        <w:rPr>
          <w:rFonts w:ascii="Garamond" w:hAnsi="Garamond"/>
        </w:rPr>
        <w:t xml:space="preserve">las </w:t>
      </w:r>
      <w:r w:rsidRPr="00EF2166">
        <w:rPr>
          <w:rFonts w:ascii="Garamond" w:hAnsi="Garamond"/>
        </w:rPr>
        <w:t>“Mesas Territoriales”, l</w:t>
      </w:r>
      <w:r w:rsidR="00DB6086" w:rsidRPr="00EF2166">
        <w:rPr>
          <w:rFonts w:ascii="Garamond" w:hAnsi="Garamond"/>
        </w:rPr>
        <w:t>a</w:t>
      </w:r>
      <w:r w:rsidRPr="00EF2166">
        <w:rPr>
          <w:rFonts w:ascii="Garamond" w:hAnsi="Garamond"/>
        </w:rPr>
        <w:t xml:space="preserve">s cuales </w:t>
      </w:r>
      <w:r w:rsidR="0099687C" w:rsidRPr="00EF2166">
        <w:rPr>
          <w:rFonts w:ascii="Garamond" w:hAnsi="Garamond"/>
        </w:rPr>
        <w:t xml:space="preserve">desde su propio diagnóstico </w:t>
      </w:r>
      <w:r w:rsidRPr="00EF2166">
        <w:rPr>
          <w:rFonts w:ascii="Garamond" w:hAnsi="Garamond"/>
        </w:rPr>
        <w:t>han permitido pro</w:t>
      </w:r>
      <w:r w:rsidR="0099687C" w:rsidRPr="00EF2166">
        <w:rPr>
          <w:rFonts w:ascii="Garamond" w:hAnsi="Garamond"/>
        </w:rPr>
        <w:t>mover</w:t>
      </w:r>
      <w:r w:rsidRPr="00EF2166">
        <w:rPr>
          <w:rFonts w:ascii="Garamond" w:hAnsi="Garamond"/>
        </w:rPr>
        <w:t xml:space="preserve"> “políticas regionales de forma más permanente”. Una de las razones esgrimidas en relación a la relevancia de estas instancias es que</w:t>
      </w:r>
      <w:r w:rsidR="0099687C" w:rsidRPr="00EF2166">
        <w:rPr>
          <w:rFonts w:ascii="Garamond" w:hAnsi="Garamond"/>
        </w:rPr>
        <w:t xml:space="preserve"> la convocatoria</w:t>
      </w:r>
      <w:r w:rsidRPr="00EF2166">
        <w:rPr>
          <w:rFonts w:ascii="Garamond" w:hAnsi="Garamond"/>
        </w:rPr>
        <w:t xml:space="preserve"> d</w:t>
      </w:r>
      <w:r w:rsidR="0099687C" w:rsidRPr="00EF2166">
        <w:rPr>
          <w:rFonts w:ascii="Garamond" w:hAnsi="Garamond"/>
        </w:rPr>
        <w:t>esde los organismos públicos otorga mayor</w:t>
      </w:r>
      <w:r w:rsidRPr="00EF2166">
        <w:rPr>
          <w:rFonts w:ascii="Garamond" w:hAnsi="Garamond"/>
        </w:rPr>
        <w:t xml:space="preserve"> seriedad a la</w:t>
      </w:r>
      <w:r w:rsidR="00DB6086" w:rsidRPr="00EF2166">
        <w:rPr>
          <w:rFonts w:ascii="Garamond" w:hAnsi="Garamond"/>
        </w:rPr>
        <w:t>s</w:t>
      </w:r>
      <w:r w:rsidR="0099687C" w:rsidRPr="00EF2166">
        <w:rPr>
          <w:rFonts w:ascii="Garamond" w:hAnsi="Garamond"/>
        </w:rPr>
        <w:t xml:space="preserve"> instancias, y</w:t>
      </w:r>
      <w:r w:rsidRPr="00EF2166">
        <w:rPr>
          <w:rFonts w:ascii="Garamond" w:hAnsi="Garamond"/>
        </w:rPr>
        <w:t xml:space="preserve"> además asegura la presencia del sector privado y de la sociedad civil. </w:t>
      </w:r>
    </w:p>
    <w:p w:rsidR="00E35483" w:rsidRPr="00EF2166" w:rsidRDefault="00E35483" w:rsidP="00EF2166">
      <w:pPr>
        <w:pStyle w:val="Textoindependiente"/>
        <w:spacing w:line="320" w:lineRule="atLeast"/>
        <w:jc w:val="both"/>
        <w:rPr>
          <w:rFonts w:ascii="Garamond" w:hAnsi="Garamond"/>
        </w:rPr>
      </w:pPr>
      <w:r w:rsidRPr="00EF2166">
        <w:rPr>
          <w:rFonts w:ascii="Garamond" w:hAnsi="Garamond"/>
        </w:rPr>
        <w:t>Las mesas en la mayor parte de las veces se implementan a diversas escalas territor</w:t>
      </w:r>
      <w:r w:rsidR="008B7C9F" w:rsidRPr="00EF2166">
        <w:rPr>
          <w:rFonts w:ascii="Garamond" w:hAnsi="Garamond"/>
        </w:rPr>
        <w:t>iales,</w:t>
      </w:r>
      <w:r w:rsidRPr="00EF2166">
        <w:rPr>
          <w:rFonts w:ascii="Garamond" w:hAnsi="Garamond"/>
        </w:rPr>
        <w:t xml:space="preserve"> como mesas</w:t>
      </w:r>
      <w:r w:rsidR="008B7C9F" w:rsidRPr="00EF2166">
        <w:rPr>
          <w:rFonts w:ascii="Garamond" w:hAnsi="Garamond"/>
        </w:rPr>
        <w:t xml:space="preserve"> regionales,  provinciales o </w:t>
      </w:r>
      <w:r w:rsidRPr="00EF2166">
        <w:rPr>
          <w:rFonts w:ascii="Garamond" w:hAnsi="Garamond"/>
        </w:rPr>
        <w:t>municipalidades. Estas experiencias se consideran muy exitosa</w:t>
      </w:r>
      <w:r w:rsidR="00B0527E" w:rsidRPr="00EF2166">
        <w:rPr>
          <w:rFonts w:ascii="Garamond" w:hAnsi="Garamond"/>
        </w:rPr>
        <w:t>s</w:t>
      </w:r>
      <w:r w:rsidRPr="00EF2166">
        <w:rPr>
          <w:rFonts w:ascii="Garamond" w:hAnsi="Garamond"/>
        </w:rPr>
        <w:t xml:space="preserve"> en convocatoria</w:t>
      </w:r>
      <w:r w:rsidR="00B0527E" w:rsidRPr="00EF2166">
        <w:rPr>
          <w:rFonts w:ascii="Garamond" w:hAnsi="Garamond"/>
        </w:rPr>
        <w:t xml:space="preserve"> (Entrevista GORE Los Lagos; Entrevista GORE Arica – Parinacota).</w:t>
      </w:r>
      <w:r w:rsidRPr="00EF2166">
        <w:rPr>
          <w:rFonts w:ascii="Garamond" w:hAnsi="Garamond"/>
        </w:rPr>
        <w:t xml:space="preserve"> </w:t>
      </w:r>
    </w:p>
    <w:p w:rsidR="00E35483" w:rsidRPr="00EF2166" w:rsidRDefault="00DB6086" w:rsidP="00EF2166">
      <w:pPr>
        <w:pStyle w:val="Textoindependiente"/>
        <w:spacing w:line="320" w:lineRule="atLeast"/>
        <w:jc w:val="both"/>
        <w:rPr>
          <w:rFonts w:ascii="Garamond" w:hAnsi="Garamond"/>
        </w:rPr>
      </w:pPr>
      <w:r w:rsidRPr="00EF2166">
        <w:rPr>
          <w:rFonts w:ascii="Garamond" w:hAnsi="Garamond"/>
        </w:rPr>
        <w:t xml:space="preserve">Dentro de los resultados </w:t>
      </w:r>
      <w:r w:rsidR="00E35483" w:rsidRPr="00EF2166">
        <w:rPr>
          <w:rFonts w:ascii="Garamond" w:hAnsi="Garamond"/>
        </w:rPr>
        <w:t xml:space="preserve">alcanzados por estas mesas está el establecimiento </w:t>
      </w:r>
      <w:r w:rsidRPr="00EF2166">
        <w:rPr>
          <w:rFonts w:ascii="Garamond" w:hAnsi="Garamond"/>
        </w:rPr>
        <w:t>de</w:t>
      </w:r>
      <w:r w:rsidR="00E35483" w:rsidRPr="00EF2166">
        <w:rPr>
          <w:rFonts w:ascii="Garamond" w:hAnsi="Garamond"/>
        </w:rPr>
        <w:t xml:space="preserve"> “acuerdos de la</w:t>
      </w:r>
      <w:r w:rsidRPr="00EF2166">
        <w:rPr>
          <w:rFonts w:ascii="Garamond" w:hAnsi="Garamond"/>
        </w:rPr>
        <w:t>r</w:t>
      </w:r>
      <w:r w:rsidR="00E35483" w:rsidRPr="00EF2166">
        <w:rPr>
          <w:rFonts w:ascii="Garamond" w:hAnsi="Garamond"/>
        </w:rPr>
        <w:t>go plazo”, los cuales se pretenden plasmar en decretos, en instrumentos de planificación, “para que de esta forma no sean sólo declaraciones de buenas intenciones”</w:t>
      </w:r>
      <w:r w:rsidR="00B0527E" w:rsidRPr="00EF2166">
        <w:rPr>
          <w:rFonts w:ascii="Garamond" w:hAnsi="Garamond"/>
        </w:rPr>
        <w:t xml:space="preserve"> (Entrevista GORE Coquimbo)</w:t>
      </w:r>
      <w:r w:rsidR="00E35483" w:rsidRPr="00EF2166">
        <w:rPr>
          <w:rFonts w:ascii="Garamond" w:hAnsi="Garamond"/>
        </w:rPr>
        <w:t xml:space="preserve">. </w:t>
      </w:r>
    </w:p>
    <w:p w:rsidR="00A81D1D" w:rsidRPr="00EF2166" w:rsidRDefault="00E35483" w:rsidP="00EF2166">
      <w:pPr>
        <w:pStyle w:val="Textoindependiente"/>
        <w:spacing w:line="320" w:lineRule="atLeast"/>
        <w:jc w:val="both"/>
        <w:rPr>
          <w:rFonts w:ascii="Garamond" w:hAnsi="Garamond"/>
        </w:rPr>
      </w:pPr>
      <w:r w:rsidRPr="00EF2166">
        <w:rPr>
          <w:rFonts w:ascii="Garamond" w:hAnsi="Garamond"/>
        </w:rPr>
        <w:t xml:space="preserve">Una de las experiencias relevantes de participación es la implementada en </w:t>
      </w:r>
      <w:smartTag w:uri="urn:schemas-microsoft-com:office:smarttags" w:element="PersonName">
        <w:smartTagPr>
          <w:attr w:name="ProductID" w:val="la Región"/>
        </w:smartTagPr>
        <w:r w:rsidRPr="00EF2166">
          <w:rPr>
            <w:rFonts w:ascii="Garamond" w:hAnsi="Garamond"/>
          </w:rPr>
          <w:t>la Región</w:t>
        </w:r>
      </w:smartTag>
      <w:r w:rsidR="00B0527E" w:rsidRPr="00EF2166">
        <w:rPr>
          <w:rFonts w:ascii="Garamond" w:hAnsi="Garamond"/>
        </w:rPr>
        <w:t xml:space="preserve"> de Coquimbo</w:t>
      </w:r>
      <w:r w:rsidRPr="00EF2166">
        <w:rPr>
          <w:rFonts w:ascii="Garamond" w:hAnsi="Garamond"/>
        </w:rPr>
        <w:t xml:space="preserve"> a partir de las reivind</w:t>
      </w:r>
      <w:r w:rsidR="00DB6086" w:rsidRPr="00EF2166">
        <w:rPr>
          <w:rFonts w:ascii="Garamond" w:hAnsi="Garamond"/>
        </w:rPr>
        <w:t>icaciones del mundo rural: l</w:t>
      </w:r>
      <w:r w:rsidR="00B0527E" w:rsidRPr="00EF2166">
        <w:rPr>
          <w:rFonts w:ascii="Garamond" w:hAnsi="Garamond"/>
        </w:rPr>
        <w:t>a</w:t>
      </w:r>
      <w:r w:rsidRPr="00EF2166">
        <w:rPr>
          <w:rFonts w:ascii="Garamond" w:hAnsi="Garamond"/>
        </w:rPr>
        <w:t xml:space="preserve"> “Mesa Rural Campesina de Coquimbo”</w:t>
      </w:r>
      <w:r w:rsidR="008B7C9F" w:rsidRPr="00EF2166">
        <w:rPr>
          <w:rFonts w:ascii="Garamond" w:hAnsi="Garamond"/>
        </w:rPr>
        <w:t>,</w:t>
      </w:r>
      <w:r w:rsidRPr="00EF2166">
        <w:rPr>
          <w:rFonts w:ascii="Garamond" w:hAnsi="Garamond"/>
        </w:rPr>
        <w:t xml:space="preserve"> dentro de la cual participan representantes del Gobierno Regional, de las SEREMÍAS, de </w:t>
      </w:r>
      <w:smartTag w:uri="urn:schemas-microsoft-com:office:smarttags" w:element="PersonName">
        <w:smartTagPr>
          <w:attr w:name="ProductID" w:val="la Asociaci￳n"/>
        </w:smartTagPr>
        <w:r w:rsidRPr="00EF2166">
          <w:rPr>
            <w:rFonts w:ascii="Garamond" w:hAnsi="Garamond"/>
          </w:rPr>
          <w:t>la Asociación</w:t>
        </w:r>
      </w:smartTag>
      <w:r w:rsidRPr="00EF2166">
        <w:rPr>
          <w:rFonts w:ascii="Garamond" w:hAnsi="Garamond"/>
        </w:rPr>
        <w:t xml:space="preserve"> de Municipios Rurales, y actores sociales y productivos que componen la diversidad rural de la región.</w:t>
      </w:r>
      <w:r w:rsidR="00A81D1D" w:rsidRPr="00EF2166">
        <w:rPr>
          <w:rFonts w:ascii="Garamond" w:hAnsi="Garamond"/>
        </w:rPr>
        <w:t xml:space="preserve"> </w:t>
      </w:r>
      <w:r w:rsidR="006C13D2" w:rsidRPr="00EF2166">
        <w:rPr>
          <w:rFonts w:ascii="Garamond" w:hAnsi="Garamond"/>
        </w:rPr>
        <w:t xml:space="preserve">En palabras de Sergio Ríos </w:t>
      </w:r>
      <w:r w:rsidR="006C13D2" w:rsidRPr="00EF2166">
        <w:rPr>
          <w:rFonts w:ascii="Garamond" w:hAnsi="Garamond"/>
          <w:i/>
        </w:rPr>
        <w:t>“ésta e</w:t>
      </w:r>
      <w:r w:rsidR="00A81D1D" w:rsidRPr="00EF2166">
        <w:rPr>
          <w:rFonts w:ascii="Garamond" w:hAnsi="Garamond" w:cs="Arial"/>
          <w:i/>
        </w:rPr>
        <w:t>s una experiencia de modernización institucional de los órganos de Gobierno y municipalidades, y de desarrollo de la capacidad organizativa de los campesinos para incidir en la construcción de políticas regionales de desarrollo rural, que se manifiesta en un acuerdo entre las partes mencionadas de instalar una institucionalidad participativa que tiene como misión elaborar y ejecutar un Plan de Desarrollo, con la concurrencia de una amplia gama de entidades públicas y de la sociedad civil que en su acción abordan la ruralidad</w:t>
      </w:r>
      <w:r w:rsidR="006C13D2" w:rsidRPr="00EF2166">
        <w:rPr>
          <w:rFonts w:ascii="Garamond" w:hAnsi="Garamond" w:cs="Arial"/>
          <w:i/>
        </w:rPr>
        <w:t>”</w:t>
      </w:r>
      <w:r w:rsidR="002F24A1" w:rsidRPr="00EF2166">
        <w:rPr>
          <w:rFonts w:ascii="Garamond" w:hAnsi="Garamond" w:cs="Arial"/>
        </w:rPr>
        <w:t xml:space="preserve"> (Ríos, 2008)</w:t>
      </w:r>
      <w:r w:rsidR="00A81D1D" w:rsidRPr="00EF2166">
        <w:rPr>
          <w:rFonts w:ascii="Garamond" w:hAnsi="Garamond" w:cs="Arial"/>
        </w:rPr>
        <w:t>.</w:t>
      </w:r>
    </w:p>
    <w:p w:rsidR="00E35483" w:rsidRPr="00EF2166" w:rsidRDefault="00E35483" w:rsidP="00EF2166">
      <w:pPr>
        <w:pStyle w:val="Textoindependiente"/>
        <w:spacing w:line="320" w:lineRule="atLeast"/>
        <w:jc w:val="both"/>
        <w:rPr>
          <w:rFonts w:ascii="Garamond" w:hAnsi="Garamond"/>
        </w:rPr>
      </w:pPr>
      <w:r w:rsidRPr="00EF2166">
        <w:rPr>
          <w:rFonts w:ascii="Garamond" w:hAnsi="Garamond"/>
        </w:rPr>
        <w:t>En relación a los mecanismos de participación ciudadana, como</w:t>
      </w:r>
      <w:r w:rsidR="00B0527E" w:rsidRPr="00EF2166">
        <w:rPr>
          <w:rFonts w:ascii="Garamond" w:hAnsi="Garamond"/>
        </w:rPr>
        <w:t xml:space="preserve"> se señaló anteriormente</w:t>
      </w:r>
      <w:r w:rsidR="008B7C9F" w:rsidRPr="00EF2166">
        <w:rPr>
          <w:rFonts w:ascii="Garamond" w:hAnsi="Garamond"/>
        </w:rPr>
        <w:t>,</w:t>
      </w:r>
      <w:r w:rsidR="00B0527E" w:rsidRPr="00EF2166">
        <w:rPr>
          <w:rFonts w:ascii="Garamond" w:hAnsi="Garamond"/>
        </w:rPr>
        <w:t xml:space="preserve"> estos son</w:t>
      </w:r>
      <w:r w:rsidRPr="00EF2166">
        <w:rPr>
          <w:rFonts w:ascii="Garamond" w:hAnsi="Garamond"/>
        </w:rPr>
        <w:t xml:space="preserve"> parte del mandato de </w:t>
      </w:r>
      <w:smartTag w:uri="urn:schemas-microsoft-com:office:smarttags" w:element="PersonName">
        <w:smartTagPr>
          <w:attr w:name="ProductID" w:val="la Agenda Pro"/>
        </w:smartTagPr>
        <w:smartTag w:uri="urn:schemas-microsoft-com:office:smarttags" w:element="PersonName">
          <w:smartTagPr>
            <w:attr w:name="ProductID" w:val="la Agenda"/>
          </w:smartTagPr>
          <w:r w:rsidRPr="00EF2166">
            <w:rPr>
              <w:rFonts w:ascii="Garamond" w:hAnsi="Garamond"/>
            </w:rPr>
            <w:t>la Agenda</w:t>
          </w:r>
        </w:smartTag>
        <w:r w:rsidRPr="00EF2166">
          <w:rPr>
            <w:rFonts w:ascii="Garamond" w:hAnsi="Garamond"/>
          </w:rPr>
          <w:t xml:space="preserve"> Pro</w:t>
        </w:r>
      </w:smartTag>
      <w:r w:rsidRPr="00EF2166">
        <w:rPr>
          <w:rFonts w:ascii="Garamond" w:hAnsi="Garamond"/>
        </w:rPr>
        <w:t xml:space="preserve"> – Participación, </w:t>
      </w:r>
      <w:r w:rsidR="00B0527E" w:rsidRPr="00EF2166">
        <w:rPr>
          <w:rFonts w:ascii="Garamond" w:hAnsi="Garamond"/>
        </w:rPr>
        <w:t xml:space="preserve">y </w:t>
      </w:r>
      <w:r w:rsidR="008B7C9F" w:rsidRPr="00EF2166">
        <w:rPr>
          <w:rFonts w:ascii="Garamond" w:hAnsi="Garamond"/>
        </w:rPr>
        <w:t>en primera instancia su</w:t>
      </w:r>
      <w:r w:rsidRPr="00EF2166">
        <w:rPr>
          <w:rFonts w:ascii="Garamond" w:hAnsi="Garamond"/>
        </w:rPr>
        <w:t xml:space="preserve"> implementación está a cargo de </w:t>
      </w:r>
      <w:smartTag w:uri="urn:schemas-microsoft-com:office:smarttags" w:element="PersonName">
        <w:smartTagPr>
          <w:attr w:name="ProductID" w:val="la SEREMIA"/>
        </w:smartTagPr>
        <w:r w:rsidRPr="00EF2166">
          <w:rPr>
            <w:rFonts w:ascii="Garamond" w:hAnsi="Garamond"/>
          </w:rPr>
          <w:t>la SEREMIA</w:t>
        </w:r>
      </w:smartTag>
      <w:r w:rsidRPr="00EF2166">
        <w:rPr>
          <w:rFonts w:ascii="Garamond" w:hAnsi="Garamond"/>
        </w:rPr>
        <w:t xml:space="preserve"> de </w:t>
      </w:r>
      <w:smartTag w:uri="urn:schemas-microsoft-com:office:smarttags" w:element="PersonName">
        <w:smartTagPr>
          <w:attr w:name="ProductID" w:val="la SEGEGOB"/>
        </w:smartTagPr>
        <w:r w:rsidRPr="00EF2166">
          <w:rPr>
            <w:rFonts w:ascii="Garamond" w:hAnsi="Garamond"/>
          </w:rPr>
          <w:t>la SEGEGOB</w:t>
        </w:r>
      </w:smartTag>
      <w:r w:rsidR="008B7C9F" w:rsidRPr="00EF2166">
        <w:rPr>
          <w:rFonts w:ascii="Garamond" w:hAnsi="Garamond"/>
        </w:rPr>
        <w:t>, específicamente d</w:t>
      </w:r>
      <w:r w:rsidRPr="00EF2166">
        <w:rPr>
          <w:rFonts w:ascii="Garamond" w:hAnsi="Garamond"/>
        </w:rPr>
        <w:t>el encargado de participación ciuda</w:t>
      </w:r>
      <w:r w:rsidR="008B7C9F" w:rsidRPr="00EF2166">
        <w:rPr>
          <w:rFonts w:ascii="Garamond" w:hAnsi="Garamond"/>
        </w:rPr>
        <w:t xml:space="preserve">dana. Este </w:t>
      </w:r>
      <w:r w:rsidR="00B0527E" w:rsidRPr="00EF2166">
        <w:rPr>
          <w:rFonts w:ascii="Garamond" w:hAnsi="Garamond"/>
        </w:rPr>
        <w:t xml:space="preserve">tiene como tarea </w:t>
      </w:r>
      <w:r w:rsidR="008B7C9F" w:rsidRPr="00EF2166">
        <w:rPr>
          <w:rFonts w:ascii="Garamond" w:hAnsi="Garamond"/>
        </w:rPr>
        <w:t>desarrollar</w:t>
      </w:r>
      <w:r w:rsidRPr="00EF2166">
        <w:rPr>
          <w:rFonts w:ascii="Garamond" w:hAnsi="Garamond"/>
        </w:rPr>
        <w:t xml:space="preserve"> mecani</w:t>
      </w:r>
      <w:r w:rsidR="00B0527E" w:rsidRPr="00EF2166">
        <w:rPr>
          <w:rFonts w:ascii="Garamond" w:hAnsi="Garamond"/>
        </w:rPr>
        <w:t>smo</w:t>
      </w:r>
      <w:r w:rsidR="002F24A1" w:rsidRPr="00EF2166">
        <w:rPr>
          <w:rFonts w:ascii="Garamond" w:hAnsi="Garamond"/>
        </w:rPr>
        <w:t>s</w:t>
      </w:r>
      <w:r w:rsidR="00B0527E" w:rsidRPr="00EF2166">
        <w:rPr>
          <w:rFonts w:ascii="Garamond" w:hAnsi="Garamond"/>
        </w:rPr>
        <w:t xml:space="preserve"> de información, y</w:t>
      </w:r>
      <w:r w:rsidRPr="00EF2166">
        <w:rPr>
          <w:rFonts w:ascii="Garamond" w:hAnsi="Garamond"/>
        </w:rPr>
        <w:t xml:space="preserve"> de recopi</w:t>
      </w:r>
      <w:r w:rsidR="00B0527E" w:rsidRPr="00EF2166">
        <w:rPr>
          <w:rFonts w:ascii="Garamond" w:hAnsi="Garamond"/>
        </w:rPr>
        <w:t>lación de reclamos y dudas de lo</w:t>
      </w:r>
      <w:r w:rsidRPr="00EF2166">
        <w:rPr>
          <w:rFonts w:ascii="Garamond" w:hAnsi="Garamond"/>
        </w:rPr>
        <w:t xml:space="preserve">s ciudadanos, </w:t>
      </w:r>
      <w:r w:rsidR="00B0527E" w:rsidRPr="00EF2166">
        <w:rPr>
          <w:rFonts w:ascii="Garamond" w:hAnsi="Garamond"/>
        </w:rPr>
        <w:t>además</w:t>
      </w:r>
      <w:r w:rsidRPr="00EF2166">
        <w:rPr>
          <w:rFonts w:ascii="Garamond" w:hAnsi="Garamond"/>
        </w:rPr>
        <w:t xml:space="preserve"> </w:t>
      </w:r>
      <w:r w:rsidR="00B0527E" w:rsidRPr="00EF2166">
        <w:rPr>
          <w:rFonts w:ascii="Garamond" w:hAnsi="Garamond"/>
        </w:rPr>
        <w:t>d</w:t>
      </w:r>
      <w:r w:rsidRPr="00EF2166">
        <w:rPr>
          <w:rFonts w:ascii="Garamond" w:hAnsi="Garamond"/>
        </w:rPr>
        <w:t xml:space="preserve">el fortalecimiento de la sociedad civil, principalmente para el fortalecimiento de liderazgos y elaboración de proyectos, además del fondo para </w:t>
      </w:r>
      <w:smartTag w:uri="urn:schemas-microsoft-com:office:smarttags" w:element="PersonName">
        <w:smartTagPr>
          <w:attr w:name="ProductID" w:val="la Sociedad Civil"/>
        </w:smartTagPr>
        <w:smartTag w:uri="urn:schemas-microsoft-com:office:smarttags" w:element="PersonName">
          <w:smartTagPr>
            <w:attr w:name="ProductID" w:val="la Sociedad"/>
          </w:smartTagPr>
          <w:r w:rsidRPr="00EF2166">
            <w:rPr>
              <w:rFonts w:ascii="Garamond" w:hAnsi="Garamond"/>
            </w:rPr>
            <w:t>la Sociedad</w:t>
          </w:r>
        </w:smartTag>
        <w:r w:rsidRPr="00EF2166">
          <w:rPr>
            <w:rFonts w:ascii="Garamond" w:hAnsi="Garamond"/>
          </w:rPr>
          <w:t xml:space="preserve"> Civil</w:t>
        </w:r>
      </w:smartTag>
      <w:r w:rsidRPr="00EF2166">
        <w:rPr>
          <w:rFonts w:ascii="Garamond" w:hAnsi="Garamond"/>
        </w:rPr>
        <w:t xml:space="preserve"> que dentro de su estrategia regional tiene como propósito el encadenamiento de actores asentados en las regiones</w:t>
      </w:r>
      <w:r w:rsidR="00B0527E" w:rsidRPr="00EF2166">
        <w:rPr>
          <w:rFonts w:ascii="Garamond" w:hAnsi="Garamond"/>
        </w:rPr>
        <w:t xml:space="preserve"> (Entrevista </w:t>
      </w:r>
      <w:r w:rsidR="008B7C9F" w:rsidRPr="00EF2166">
        <w:rPr>
          <w:rFonts w:ascii="Garamond" w:hAnsi="Garamond"/>
        </w:rPr>
        <w:t xml:space="preserve">a </w:t>
      </w:r>
      <w:r w:rsidR="00195DA2" w:rsidRPr="00EF2166">
        <w:rPr>
          <w:rFonts w:ascii="Garamond" w:hAnsi="Garamond"/>
        </w:rPr>
        <w:t>Funcionario</w:t>
      </w:r>
      <w:r w:rsidR="00B0527E" w:rsidRPr="00EF2166">
        <w:rPr>
          <w:rFonts w:ascii="Garamond" w:hAnsi="Garamond"/>
        </w:rPr>
        <w:t xml:space="preserve"> de Participación</w:t>
      </w:r>
      <w:r w:rsidR="00195DA2" w:rsidRPr="00EF2166">
        <w:rPr>
          <w:rFonts w:ascii="Garamond" w:hAnsi="Garamond"/>
        </w:rPr>
        <w:t xml:space="preserve"> Ciudadana</w:t>
      </w:r>
      <w:r w:rsidR="00B0527E" w:rsidRPr="00EF2166">
        <w:rPr>
          <w:rFonts w:ascii="Garamond" w:hAnsi="Garamond"/>
        </w:rPr>
        <w:t xml:space="preserve"> SEREMI SEGEGOB Región de los Lagos)</w:t>
      </w:r>
      <w:r w:rsidRPr="00EF2166">
        <w:rPr>
          <w:rFonts w:ascii="Garamond" w:hAnsi="Garamond"/>
        </w:rPr>
        <w:t xml:space="preserve">. </w:t>
      </w:r>
    </w:p>
    <w:p w:rsidR="00B0527E" w:rsidRPr="00EF2166" w:rsidRDefault="00B0527E" w:rsidP="00EF2166">
      <w:pPr>
        <w:pStyle w:val="Textoindependiente"/>
        <w:spacing w:line="320" w:lineRule="atLeast"/>
        <w:jc w:val="both"/>
        <w:rPr>
          <w:rFonts w:ascii="Garamond" w:hAnsi="Garamond"/>
        </w:rPr>
      </w:pPr>
      <w:r w:rsidRPr="00EF2166">
        <w:rPr>
          <w:rFonts w:ascii="Garamond" w:hAnsi="Garamond"/>
        </w:rPr>
        <w:t xml:space="preserve">Otro de los mecanismos relevantes que se implementan en </w:t>
      </w:r>
      <w:smartTag w:uri="urn:schemas-microsoft-com:office:smarttags" w:element="PersonName">
        <w:smartTagPr>
          <w:attr w:name="ProductID" w:val="la Región"/>
        </w:smartTagPr>
        <w:r w:rsidRPr="00EF2166">
          <w:rPr>
            <w:rFonts w:ascii="Garamond" w:hAnsi="Garamond"/>
          </w:rPr>
          <w:t>la Región</w:t>
        </w:r>
      </w:smartTag>
      <w:r w:rsidRPr="00EF2166">
        <w:rPr>
          <w:rFonts w:ascii="Garamond" w:hAnsi="Garamond"/>
        </w:rPr>
        <w:t xml:space="preserve"> de los Lagos son </w:t>
      </w:r>
      <w:r w:rsidR="00E35483" w:rsidRPr="00EF2166">
        <w:rPr>
          <w:rFonts w:ascii="Garamond" w:hAnsi="Garamond"/>
        </w:rPr>
        <w:t>los Diálogos Parti</w:t>
      </w:r>
      <w:r w:rsidR="008B7C9F" w:rsidRPr="00EF2166">
        <w:rPr>
          <w:rFonts w:ascii="Garamond" w:hAnsi="Garamond"/>
        </w:rPr>
        <w:t>cipativos, en coordinación son s</w:t>
      </w:r>
      <w:r w:rsidR="00E35483" w:rsidRPr="00EF2166">
        <w:rPr>
          <w:rFonts w:ascii="Garamond" w:hAnsi="Garamond"/>
        </w:rPr>
        <w:t>alud, educación y CONAMA</w:t>
      </w:r>
      <w:r w:rsidRPr="00EF2166">
        <w:rPr>
          <w:rFonts w:ascii="Garamond" w:hAnsi="Garamond"/>
        </w:rPr>
        <w:t>, entre otros</w:t>
      </w:r>
      <w:r w:rsidR="00E35483" w:rsidRPr="00EF2166">
        <w:rPr>
          <w:rFonts w:ascii="Garamond" w:hAnsi="Garamond"/>
        </w:rPr>
        <w:t xml:space="preserve">.  </w:t>
      </w:r>
      <w:r w:rsidR="008B7C9F" w:rsidRPr="00EF2166">
        <w:rPr>
          <w:rFonts w:ascii="Garamond" w:hAnsi="Garamond"/>
        </w:rPr>
        <w:t>A través de este instrumento los actores sociales construyen</w:t>
      </w:r>
      <w:r w:rsidR="00E35483" w:rsidRPr="00EF2166">
        <w:rPr>
          <w:rFonts w:ascii="Garamond" w:hAnsi="Garamond"/>
        </w:rPr>
        <w:t xml:space="preserve"> propuesta</w:t>
      </w:r>
      <w:r w:rsidR="008B7C9F" w:rsidRPr="00EF2166">
        <w:rPr>
          <w:rFonts w:ascii="Garamond" w:hAnsi="Garamond"/>
        </w:rPr>
        <w:t>s desde su perspectiva regional;</w:t>
      </w:r>
      <w:r w:rsidR="00E35483" w:rsidRPr="00EF2166">
        <w:rPr>
          <w:rFonts w:ascii="Garamond" w:hAnsi="Garamond"/>
        </w:rPr>
        <w:t xml:space="preserve"> esta experiencias además incluye una etapa de seguimiento</w:t>
      </w:r>
      <w:r w:rsidRPr="00EF2166">
        <w:rPr>
          <w:rFonts w:ascii="Garamond" w:hAnsi="Garamond"/>
        </w:rPr>
        <w:t xml:space="preserve"> </w:t>
      </w:r>
      <w:r w:rsidR="00195DA2" w:rsidRPr="00EF2166">
        <w:rPr>
          <w:rFonts w:ascii="Garamond" w:hAnsi="Garamond"/>
        </w:rPr>
        <w:t>(Entrevista Funcionario</w:t>
      </w:r>
      <w:r w:rsidRPr="00EF2166">
        <w:rPr>
          <w:rFonts w:ascii="Garamond" w:hAnsi="Garamond"/>
        </w:rPr>
        <w:t xml:space="preserve"> de Participación </w:t>
      </w:r>
      <w:r w:rsidR="00195DA2" w:rsidRPr="00EF2166">
        <w:rPr>
          <w:rFonts w:ascii="Garamond" w:hAnsi="Garamond"/>
        </w:rPr>
        <w:t xml:space="preserve">Ciudadana </w:t>
      </w:r>
      <w:r w:rsidRPr="00EF2166">
        <w:rPr>
          <w:rFonts w:ascii="Garamond" w:hAnsi="Garamond"/>
        </w:rPr>
        <w:t xml:space="preserve">SEREMI SEGEGOB Región de los Lagos). </w:t>
      </w:r>
    </w:p>
    <w:p w:rsidR="00E35483" w:rsidRPr="00EF2166" w:rsidRDefault="00E35483" w:rsidP="00EF2166">
      <w:pPr>
        <w:pStyle w:val="Textoindependiente"/>
        <w:spacing w:line="320" w:lineRule="atLeast"/>
        <w:jc w:val="both"/>
        <w:rPr>
          <w:rFonts w:ascii="Garamond" w:hAnsi="Garamond"/>
        </w:rPr>
      </w:pPr>
      <w:r w:rsidRPr="00EF2166">
        <w:rPr>
          <w:rFonts w:ascii="Garamond" w:hAnsi="Garamond"/>
        </w:rPr>
        <w:t xml:space="preserve">La manera de operativizar regionalmente </w:t>
      </w:r>
      <w:smartTag w:uri="urn:schemas-microsoft-com:office:smarttags" w:element="PersonName">
        <w:smartTagPr>
          <w:attr w:name="ProductID" w:val="la Agenda Pro"/>
        </w:smartTagPr>
        <w:r w:rsidRPr="00EF2166">
          <w:rPr>
            <w:rFonts w:ascii="Garamond" w:hAnsi="Garamond"/>
          </w:rPr>
          <w:t>la Agenda Pro</w:t>
        </w:r>
      </w:smartTag>
      <w:r w:rsidR="00090BA3" w:rsidRPr="00EF2166">
        <w:rPr>
          <w:rFonts w:ascii="Garamond" w:hAnsi="Garamond"/>
        </w:rPr>
        <w:t xml:space="preserve"> P</w:t>
      </w:r>
      <w:r w:rsidRPr="00EF2166">
        <w:rPr>
          <w:rFonts w:ascii="Garamond" w:hAnsi="Garamond"/>
        </w:rPr>
        <w:t xml:space="preserve">articipación es principalmente informando </w:t>
      </w:r>
      <w:r w:rsidR="00EF2166">
        <w:rPr>
          <w:rFonts w:ascii="Garamond" w:hAnsi="Garamond"/>
        </w:rPr>
        <w:t xml:space="preserve">de los instrumentos, programas </w:t>
      </w:r>
      <w:r w:rsidRPr="00EF2166">
        <w:rPr>
          <w:rFonts w:ascii="Garamond" w:hAnsi="Garamond"/>
        </w:rPr>
        <w:t xml:space="preserve">y políticas que vienen planteados </w:t>
      </w:r>
      <w:r w:rsidR="00090BA3" w:rsidRPr="00EF2166">
        <w:rPr>
          <w:rFonts w:ascii="Garamond" w:hAnsi="Garamond"/>
        </w:rPr>
        <w:t>a nivel central. L</w:t>
      </w:r>
      <w:r w:rsidRPr="00EF2166">
        <w:rPr>
          <w:rFonts w:ascii="Garamond" w:hAnsi="Garamond"/>
        </w:rPr>
        <w:t>a SEGEGOB tiene como limitante, desde la perspectiva de sus propios funcionarios, que el prepuesto es centralizado, por lo que no es posible adaptar mecanismos específicos para las realidades regionales</w:t>
      </w:r>
      <w:r w:rsidR="00195DA2" w:rsidRPr="00EF2166">
        <w:rPr>
          <w:rFonts w:ascii="Garamond" w:hAnsi="Garamond"/>
        </w:rPr>
        <w:t xml:space="preserve"> (Entrevista Funcionario de Participación Ciudadana SEREMI SEGEGOB Región de Coquimbo).</w:t>
      </w:r>
    </w:p>
    <w:p w:rsidR="00E35483" w:rsidRPr="00EF2166" w:rsidRDefault="00E35483" w:rsidP="00EF2166">
      <w:pPr>
        <w:pStyle w:val="Textoindependiente"/>
        <w:spacing w:line="320" w:lineRule="atLeast"/>
        <w:jc w:val="both"/>
        <w:rPr>
          <w:rFonts w:ascii="Garamond" w:hAnsi="Garamond"/>
        </w:rPr>
      </w:pPr>
      <w:r w:rsidRPr="00EF2166">
        <w:rPr>
          <w:rFonts w:ascii="Garamond" w:hAnsi="Garamond"/>
        </w:rPr>
        <w:t>L</w:t>
      </w:r>
      <w:r w:rsidR="00195DA2" w:rsidRPr="00EF2166">
        <w:rPr>
          <w:rFonts w:ascii="Garamond" w:hAnsi="Garamond"/>
        </w:rPr>
        <w:t>a</w:t>
      </w:r>
      <w:r w:rsidRPr="00EF2166">
        <w:rPr>
          <w:rFonts w:ascii="Garamond" w:hAnsi="Garamond"/>
        </w:rPr>
        <w:t xml:space="preserve"> relevancia que adquieren los gabinetes en terreno, en el caso de la región de Coquimbo,  se debe a </w:t>
      </w:r>
      <w:r w:rsidR="00090BA3" w:rsidRPr="00EF2166">
        <w:rPr>
          <w:rFonts w:ascii="Garamond" w:hAnsi="Garamond"/>
        </w:rPr>
        <w:t xml:space="preserve">la </w:t>
      </w:r>
      <w:r w:rsidRPr="00EF2166">
        <w:rPr>
          <w:rFonts w:ascii="Garamond" w:hAnsi="Garamond"/>
        </w:rPr>
        <w:t>innovación metodológica</w:t>
      </w:r>
      <w:r w:rsidR="00090BA3" w:rsidRPr="00EF2166">
        <w:rPr>
          <w:rFonts w:ascii="Garamond" w:hAnsi="Garamond"/>
        </w:rPr>
        <w:t xml:space="preserve"> con</w:t>
      </w:r>
      <w:r w:rsidR="00195DA2" w:rsidRPr="00EF2166">
        <w:rPr>
          <w:rFonts w:ascii="Garamond" w:hAnsi="Garamond"/>
        </w:rPr>
        <w:t xml:space="preserve"> que se implementa</w:t>
      </w:r>
      <w:r w:rsidR="00090BA3" w:rsidRPr="00EF2166">
        <w:rPr>
          <w:rFonts w:ascii="Garamond" w:hAnsi="Garamond"/>
        </w:rPr>
        <w:t>n</w:t>
      </w:r>
      <w:r w:rsidR="00195DA2" w:rsidRPr="00EF2166">
        <w:rPr>
          <w:rFonts w:ascii="Garamond" w:hAnsi="Garamond"/>
        </w:rPr>
        <w:t xml:space="preserve">. En esta instancia participan </w:t>
      </w:r>
      <w:r w:rsidRPr="00EF2166">
        <w:rPr>
          <w:rFonts w:ascii="Garamond" w:hAnsi="Garamond"/>
        </w:rPr>
        <w:t xml:space="preserve">el Intendente con los Servicios, el gabinete sesiona en terreno, y en algunos casos se hacen reuniones específicas con servicios donde la comunidad tenga problemáticas puntuales. </w:t>
      </w:r>
    </w:p>
    <w:p w:rsidR="006C13D2" w:rsidRDefault="00E35483" w:rsidP="00EF2166">
      <w:pPr>
        <w:pStyle w:val="Textoindependiente"/>
        <w:spacing w:line="320" w:lineRule="atLeast"/>
        <w:jc w:val="both"/>
        <w:rPr>
          <w:rFonts w:ascii="Garamond" w:hAnsi="Garamond"/>
        </w:rPr>
      </w:pPr>
      <w:r w:rsidRPr="00EF2166">
        <w:rPr>
          <w:rFonts w:ascii="Garamond" w:hAnsi="Garamond"/>
        </w:rPr>
        <w:t>Otro de los mecanismos relevantes que están</w:t>
      </w:r>
      <w:r w:rsidR="00090BA3" w:rsidRPr="00EF2166">
        <w:rPr>
          <w:rFonts w:ascii="Garamond" w:hAnsi="Garamond"/>
        </w:rPr>
        <w:t xml:space="preserve"> en proceso de constitución</w:t>
      </w:r>
      <w:r w:rsidRPr="00EF2166">
        <w:rPr>
          <w:rFonts w:ascii="Garamond" w:hAnsi="Garamond"/>
        </w:rPr>
        <w:t xml:space="preserve"> son los Consejos de </w:t>
      </w:r>
      <w:smartTag w:uri="urn:schemas-microsoft-com:office:smarttags" w:element="PersonName">
        <w:smartTagPr>
          <w:attr w:name="ProductID" w:val="la Sociedad Civil"/>
        </w:smartTagPr>
        <w:smartTag w:uri="urn:schemas-microsoft-com:office:smarttags" w:element="PersonName">
          <w:smartTagPr>
            <w:attr w:name="ProductID" w:val="la Sociedad"/>
          </w:smartTagPr>
          <w:r w:rsidRPr="00EF2166">
            <w:rPr>
              <w:rFonts w:ascii="Garamond" w:hAnsi="Garamond"/>
            </w:rPr>
            <w:t>la Sociedad</w:t>
          </w:r>
        </w:smartTag>
        <w:r w:rsidRPr="00EF2166">
          <w:rPr>
            <w:rFonts w:ascii="Garamond" w:hAnsi="Garamond"/>
          </w:rPr>
          <w:t xml:space="preserve"> Civil</w:t>
        </w:r>
      </w:smartTag>
      <w:r w:rsidRPr="00EF2166">
        <w:rPr>
          <w:rFonts w:ascii="Garamond" w:hAnsi="Garamond"/>
        </w:rPr>
        <w:t xml:space="preserve">, </w:t>
      </w:r>
      <w:r w:rsidR="00090BA3" w:rsidRPr="00EF2166">
        <w:rPr>
          <w:rFonts w:ascii="Garamond" w:hAnsi="Garamond"/>
        </w:rPr>
        <w:t xml:space="preserve">los que </w:t>
      </w:r>
      <w:r w:rsidRPr="00EF2166">
        <w:rPr>
          <w:rFonts w:ascii="Garamond" w:hAnsi="Garamond"/>
        </w:rPr>
        <w:t xml:space="preserve">principalmente contribuyen en el caso de las SEREMíAS de </w:t>
      </w:r>
      <w:smartTag w:uri="urn:schemas-microsoft-com:office:smarttags" w:element="PersonName">
        <w:smartTagPr>
          <w:attr w:name="ProductID" w:val="la SEGEGOB"/>
        </w:smartTagPr>
        <w:r w:rsidRPr="00EF2166">
          <w:rPr>
            <w:rFonts w:ascii="Garamond" w:hAnsi="Garamond"/>
          </w:rPr>
          <w:t>la SEGEGOB</w:t>
        </w:r>
      </w:smartTag>
      <w:r w:rsidR="00090BA3" w:rsidRPr="00EF2166">
        <w:rPr>
          <w:rFonts w:ascii="Garamond" w:hAnsi="Garamond"/>
        </w:rPr>
        <w:t xml:space="preserve"> a </w:t>
      </w:r>
      <w:r w:rsidRPr="00EF2166">
        <w:rPr>
          <w:rFonts w:ascii="Garamond" w:hAnsi="Garamond"/>
        </w:rPr>
        <w:t>la elección de los proyectos correspondientes de los fondos</w:t>
      </w:r>
      <w:r w:rsidR="00EF2166">
        <w:rPr>
          <w:rFonts w:ascii="Garamond" w:hAnsi="Garamond"/>
        </w:rPr>
        <w:t xml:space="preserve"> de la sociedad civil. </w:t>
      </w:r>
    </w:p>
    <w:p w:rsidR="00EF2166" w:rsidRPr="00EF2166" w:rsidRDefault="00EF2166" w:rsidP="00EF2166">
      <w:pPr>
        <w:pStyle w:val="Textoindependiente"/>
        <w:spacing w:line="320" w:lineRule="atLeast"/>
        <w:jc w:val="both"/>
        <w:rPr>
          <w:rFonts w:ascii="Garamond" w:hAnsi="Garamond"/>
        </w:rPr>
      </w:pPr>
    </w:p>
    <w:p w:rsidR="00B64F39" w:rsidRPr="00EF2166" w:rsidRDefault="00E35483" w:rsidP="00EF2166">
      <w:pPr>
        <w:pStyle w:val="Textoindependiente"/>
        <w:spacing w:after="0" w:line="320" w:lineRule="atLeast"/>
        <w:jc w:val="both"/>
        <w:rPr>
          <w:rFonts w:ascii="Garamond" w:hAnsi="Garamond"/>
          <w:b/>
        </w:rPr>
      </w:pPr>
      <w:r w:rsidRPr="00EF2166">
        <w:rPr>
          <w:rFonts w:ascii="Garamond" w:hAnsi="Garamond"/>
          <w:b/>
        </w:rPr>
        <w:t xml:space="preserve">CONCLUSIONES </w:t>
      </w:r>
    </w:p>
    <w:p w:rsidR="00EF2166" w:rsidRDefault="00EF2166" w:rsidP="00EF2166">
      <w:pPr>
        <w:pStyle w:val="Textoindependiente"/>
        <w:spacing w:line="320" w:lineRule="atLeast"/>
        <w:jc w:val="both"/>
        <w:rPr>
          <w:rFonts w:ascii="Garamond" w:hAnsi="Garamond"/>
        </w:rPr>
      </w:pPr>
    </w:p>
    <w:p w:rsidR="00E35483" w:rsidRPr="00EF2166" w:rsidRDefault="00674FDF" w:rsidP="00EF2166">
      <w:pPr>
        <w:pStyle w:val="Textoindependiente"/>
        <w:spacing w:line="320" w:lineRule="atLeast"/>
        <w:jc w:val="both"/>
        <w:rPr>
          <w:rFonts w:ascii="Garamond" w:hAnsi="Garamond"/>
        </w:rPr>
      </w:pPr>
      <w:r w:rsidRPr="00EF2166">
        <w:rPr>
          <w:rFonts w:ascii="Garamond" w:hAnsi="Garamond"/>
        </w:rPr>
        <w:t>En general</w:t>
      </w:r>
      <w:r w:rsidR="00090BA3" w:rsidRPr="00EF2166">
        <w:rPr>
          <w:rFonts w:ascii="Garamond" w:hAnsi="Garamond"/>
        </w:rPr>
        <w:t>,</w:t>
      </w:r>
      <w:r w:rsidRPr="00EF2166">
        <w:rPr>
          <w:rFonts w:ascii="Garamond" w:hAnsi="Garamond"/>
        </w:rPr>
        <w:t xml:space="preserve"> los mecanismos de participaci</w:t>
      </w:r>
      <w:r w:rsidR="00C774D7" w:rsidRPr="00EF2166">
        <w:rPr>
          <w:rFonts w:ascii="Garamond" w:hAnsi="Garamond"/>
        </w:rPr>
        <w:t>ón i</w:t>
      </w:r>
      <w:r w:rsidRPr="00EF2166">
        <w:rPr>
          <w:rFonts w:ascii="Garamond" w:hAnsi="Garamond"/>
        </w:rPr>
        <w:t xml:space="preserve">mplementados </w:t>
      </w:r>
      <w:r w:rsidR="00090BA3" w:rsidRPr="00EF2166">
        <w:rPr>
          <w:rFonts w:ascii="Garamond" w:hAnsi="Garamond"/>
        </w:rPr>
        <w:t xml:space="preserve">en </w:t>
      </w:r>
      <w:r w:rsidR="00C774D7" w:rsidRPr="00EF2166">
        <w:rPr>
          <w:rFonts w:ascii="Garamond" w:hAnsi="Garamond"/>
        </w:rPr>
        <w:t>las r</w:t>
      </w:r>
      <w:r w:rsidRPr="00EF2166">
        <w:rPr>
          <w:rFonts w:ascii="Garamond" w:hAnsi="Garamond"/>
        </w:rPr>
        <w:t xml:space="preserve">egiones se caracterizan por </w:t>
      </w:r>
      <w:r w:rsidR="00C774D7" w:rsidRPr="00EF2166">
        <w:rPr>
          <w:rFonts w:ascii="Garamond" w:hAnsi="Garamond"/>
        </w:rPr>
        <w:t xml:space="preserve">ser de carácter informativo, </w:t>
      </w:r>
      <w:r w:rsidR="00090BA3" w:rsidRPr="00EF2166">
        <w:rPr>
          <w:rFonts w:ascii="Garamond" w:hAnsi="Garamond"/>
        </w:rPr>
        <w:t>y en gran medida diseñados por las instanciias centrales con presencia en el territorio, muchas veces sin ninguna injerencia de los GOREs.</w:t>
      </w:r>
    </w:p>
    <w:p w:rsidR="00C774D7" w:rsidRPr="00EF2166" w:rsidRDefault="00C774D7" w:rsidP="00EF2166">
      <w:pPr>
        <w:pStyle w:val="Textoindependiente"/>
        <w:spacing w:line="320" w:lineRule="atLeast"/>
        <w:jc w:val="both"/>
        <w:rPr>
          <w:rFonts w:ascii="Garamond" w:hAnsi="Garamond"/>
        </w:rPr>
      </w:pPr>
      <w:r w:rsidRPr="00EF2166">
        <w:rPr>
          <w:rFonts w:ascii="Garamond" w:hAnsi="Garamond"/>
        </w:rPr>
        <w:t>A pesar de lo anterior</w:t>
      </w:r>
      <w:r w:rsidR="00E10E0C" w:rsidRPr="00EF2166">
        <w:rPr>
          <w:rFonts w:ascii="Garamond" w:hAnsi="Garamond"/>
        </w:rPr>
        <w:t>,</w:t>
      </w:r>
      <w:r w:rsidRPr="00EF2166">
        <w:rPr>
          <w:rFonts w:ascii="Garamond" w:hAnsi="Garamond"/>
        </w:rPr>
        <w:t xml:space="preserve"> es posible identificar experiencias innovadoras en relación a la articulación entre los</w:t>
      </w:r>
      <w:r w:rsidR="00E10E0C" w:rsidRPr="00EF2166">
        <w:rPr>
          <w:rFonts w:ascii="Garamond" w:hAnsi="Garamond"/>
        </w:rPr>
        <w:t xml:space="preserve"> ámbitos locales y nacionales. Por ejemplo, este es el c</w:t>
      </w:r>
      <w:r w:rsidRPr="00EF2166">
        <w:rPr>
          <w:rFonts w:ascii="Garamond" w:hAnsi="Garamond"/>
        </w:rPr>
        <w:t xml:space="preserve">aso de </w:t>
      </w:r>
      <w:smartTag w:uri="urn:schemas-microsoft-com:office:smarttags" w:element="PersonName">
        <w:smartTagPr>
          <w:attr w:name="ProductID" w:val="la Mesa Rural"/>
        </w:smartTagPr>
        <w:smartTag w:uri="urn:schemas-microsoft-com:office:smarttags" w:element="PersonName">
          <w:smartTagPr>
            <w:attr w:name="ProductID" w:val="la Mesa"/>
          </w:smartTagPr>
          <w:r w:rsidRPr="00EF2166">
            <w:rPr>
              <w:rFonts w:ascii="Garamond" w:hAnsi="Garamond"/>
            </w:rPr>
            <w:t>la Mesa</w:t>
          </w:r>
        </w:smartTag>
        <w:r w:rsidRPr="00EF2166">
          <w:rPr>
            <w:rFonts w:ascii="Garamond" w:hAnsi="Garamond"/>
          </w:rPr>
          <w:t xml:space="preserve"> Rural</w:t>
        </w:r>
      </w:smartTag>
      <w:r w:rsidRPr="00EF2166">
        <w:rPr>
          <w:rFonts w:ascii="Garamond" w:hAnsi="Garamond"/>
        </w:rPr>
        <w:t xml:space="preserve"> de Coquimbo</w:t>
      </w:r>
      <w:r w:rsidR="00E10E0C" w:rsidRPr="00EF2166">
        <w:rPr>
          <w:rFonts w:ascii="Garamond" w:hAnsi="Garamond"/>
        </w:rPr>
        <w:t>,</w:t>
      </w:r>
      <w:r w:rsidR="00564E1E" w:rsidRPr="00EF2166">
        <w:rPr>
          <w:rFonts w:ascii="Garamond" w:hAnsi="Garamond"/>
        </w:rPr>
        <w:t xml:space="preserve"> a partir de la cual se está elaborando </w:t>
      </w:r>
      <w:smartTag w:uri="urn:schemas-microsoft-com:office:smarttags" w:element="PersonName">
        <w:smartTagPr>
          <w:attr w:name="ProductID" w:val="la Política Rural"/>
        </w:smartTagPr>
        <w:smartTag w:uri="urn:schemas-microsoft-com:office:smarttags" w:element="PersonName">
          <w:smartTagPr>
            <w:attr w:name="ProductID" w:val="la Política"/>
          </w:smartTagPr>
          <w:r w:rsidR="00564E1E" w:rsidRPr="00EF2166">
            <w:rPr>
              <w:rFonts w:ascii="Garamond" w:hAnsi="Garamond"/>
            </w:rPr>
            <w:t>la Política</w:t>
          </w:r>
        </w:smartTag>
        <w:r w:rsidR="00564E1E" w:rsidRPr="00EF2166">
          <w:rPr>
            <w:rFonts w:ascii="Garamond" w:hAnsi="Garamond"/>
          </w:rPr>
          <w:t xml:space="preserve"> Rural</w:t>
        </w:r>
      </w:smartTag>
      <w:r w:rsidR="00564E1E" w:rsidRPr="00EF2166">
        <w:rPr>
          <w:rFonts w:ascii="Garamond" w:hAnsi="Garamond"/>
        </w:rPr>
        <w:t xml:space="preserve"> para </w:t>
      </w:r>
      <w:smartTag w:uri="urn:schemas-microsoft-com:office:smarttags" w:element="PersonName">
        <w:smartTagPr>
          <w:attr w:name="ProductID" w:val="la Región"/>
        </w:smartTagPr>
        <w:r w:rsidR="00564E1E" w:rsidRPr="00EF2166">
          <w:rPr>
            <w:rFonts w:ascii="Garamond" w:hAnsi="Garamond"/>
          </w:rPr>
          <w:t>la Región</w:t>
        </w:r>
      </w:smartTag>
      <w:r w:rsidR="00564E1E" w:rsidRPr="00EF2166">
        <w:rPr>
          <w:rFonts w:ascii="Garamond" w:hAnsi="Garamond"/>
        </w:rPr>
        <w:t xml:space="preserve"> de Coquimbo, experiencia única a escala nacional, ya que sería la primera región en implementar una política rural que responda específicamente a las demandas de este sector. </w:t>
      </w:r>
      <w:r w:rsidR="00195DA2" w:rsidRPr="00EF2166">
        <w:rPr>
          <w:rFonts w:ascii="Garamond" w:hAnsi="Garamond"/>
        </w:rPr>
        <w:t>Esta instancia</w:t>
      </w:r>
      <w:r w:rsidR="0020649C" w:rsidRPr="00EF2166">
        <w:rPr>
          <w:rFonts w:ascii="Garamond" w:hAnsi="Garamond"/>
        </w:rPr>
        <w:t>, según las fuentes,</w:t>
      </w:r>
      <w:r w:rsidR="00195DA2" w:rsidRPr="00EF2166">
        <w:rPr>
          <w:rFonts w:ascii="Garamond" w:hAnsi="Garamond"/>
        </w:rPr>
        <w:t xml:space="preserve"> permite la</w:t>
      </w:r>
      <w:r w:rsidR="00564E1E" w:rsidRPr="00EF2166">
        <w:rPr>
          <w:rFonts w:ascii="Garamond" w:hAnsi="Garamond"/>
        </w:rPr>
        <w:t xml:space="preserve"> deliberación entre actores de diferentes sectores de la institucionalidad pública, además de</w:t>
      </w:r>
      <w:r w:rsidR="00831022" w:rsidRPr="00EF2166">
        <w:rPr>
          <w:rFonts w:ascii="Garamond" w:hAnsi="Garamond"/>
        </w:rPr>
        <w:t xml:space="preserve"> poseer un reglamento específico, diseñado de forma participativa,</w:t>
      </w:r>
      <w:r w:rsidR="0020649C" w:rsidRPr="00EF2166">
        <w:rPr>
          <w:rFonts w:ascii="Garamond" w:hAnsi="Garamond"/>
        </w:rPr>
        <w:t xml:space="preserve"> lo que posibilita una mayor </w:t>
      </w:r>
      <w:r w:rsidR="00564E1E" w:rsidRPr="00EF2166">
        <w:rPr>
          <w:rFonts w:ascii="Garamond" w:hAnsi="Garamond"/>
        </w:rPr>
        <w:t xml:space="preserve">incidencia de los actores de la sociedad civil en las decisiones que se toman. </w:t>
      </w:r>
    </w:p>
    <w:p w:rsidR="00564E1E" w:rsidRPr="00EF2166" w:rsidRDefault="0020649C" w:rsidP="00EF2166">
      <w:pPr>
        <w:pStyle w:val="Textoindependiente"/>
        <w:spacing w:line="320" w:lineRule="atLeast"/>
        <w:jc w:val="both"/>
        <w:rPr>
          <w:rFonts w:ascii="Garamond" w:hAnsi="Garamond"/>
        </w:rPr>
      </w:pPr>
      <w:r w:rsidRPr="00EF2166">
        <w:rPr>
          <w:rFonts w:ascii="Garamond" w:hAnsi="Garamond"/>
        </w:rPr>
        <w:t xml:space="preserve">Por otra parte, cabe destacar el rol que ha asumido </w:t>
      </w:r>
      <w:smartTag w:uri="urn:schemas-microsoft-com:office:smarttags" w:element="PersonName">
        <w:smartTagPr>
          <w:attr w:name="ProductID" w:val="la SEREMÍA"/>
        </w:smartTagPr>
        <w:r w:rsidRPr="00EF2166">
          <w:rPr>
            <w:rFonts w:ascii="Garamond" w:hAnsi="Garamond"/>
          </w:rPr>
          <w:t>la SEREMÍA</w:t>
        </w:r>
      </w:smartTag>
      <w:r w:rsidRPr="00EF2166">
        <w:rPr>
          <w:rFonts w:ascii="Garamond" w:hAnsi="Garamond"/>
        </w:rPr>
        <w:t xml:space="preserve"> de </w:t>
      </w:r>
      <w:smartTag w:uri="urn:schemas-microsoft-com:office:smarttags" w:element="PersonName">
        <w:smartTagPr>
          <w:attr w:name="ProductID" w:val="la SEGEGOG"/>
        </w:smartTagPr>
        <w:r w:rsidRPr="00EF2166">
          <w:rPr>
            <w:rFonts w:ascii="Garamond" w:hAnsi="Garamond"/>
          </w:rPr>
          <w:t>la SEGEGOG</w:t>
        </w:r>
      </w:smartTag>
      <w:r w:rsidRPr="00EF2166">
        <w:rPr>
          <w:rFonts w:ascii="Garamond" w:hAnsi="Garamond"/>
        </w:rPr>
        <w:t xml:space="preserve"> en</w:t>
      </w:r>
      <w:r w:rsidR="00564E1E" w:rsidRPr="00EF2166">
        <w:rPr>
          <w:rFonts w:ascii="Garamond" w:hAnsi="Garamond"/>
        </w:rPr>
        <w:t xml:space="preserve"> la articulación de la of</w:t>
      </w:r>
      <w:r w:rsidRPr="00EF2166">
        <w:rPr>
          <w:rFonts w:ascii="Garamond" w:hAnsi="Garamond"/>
        </w:rPr>
        <w:t xml:space="preserve">erta pública de participación, </w:t>
      </w:r>
      <w:r w:rsidR="00564E1E" w:rsidRPr="00EF2166">
        <w:rPr>
          <w:rFonts w:ascii="Garamond" w:hAnsi="Garamond"/>
        </w:rPr>
        <w:t xml:space="preserve">específicamente por medio de su encargado de participación, el cual tiene la función de coordinar a escala regional la oferta de participación que se desea implementar a nivel de servicios públicos. </w:t>
      </w:r>
    </w:p>
    <w:p w:rsidR="0020649C" w:rsidRPr="00EF2166" w:rsidRDefault="0020649C" w:rsidP="00EF2166">
      <w:pPr>
        <w:pStyle w:val="Textoindependiente"/>
        <w:spacing w:line="320" w:lineRule="atLeast"/>
        <w:jc w:val="both"/>
        <w:rPr>
          <w:rFonts w:ascii="Garamond" w:hAnsi="Garamond"/>
        </w:rPr>
      </w:pPr>
      <w:r w:rsidRPr="00EF2166">
        <w:rPr>
          <w:rFonts w:ascii="Garamond" w:hAnsi="Garamond"/>
        </w:rPr>
        <w:t xml:space="preserve">También cabe </w:t>
      </w:r>
      <w:r w:rsidR="00542D97" w:rsidRPr="00EF2166">
        <w:rPr>
          <w:rFonts w:ascii="Garamond" w:hAnsi="Garamond"/>
        </w:rPr>
        <w:t xml:space="preserve">relevar el rol que adquieren las “mesas público – privadas” a escala regional, ya que a partir de este instrumento los gobiernos regionales convocan y son atendidos por los diversos actores que componen los territorios. Estas mesas surgen tanto por demanda de la sociedad civil, en acotados casos, o como parte de </w:t>
      </w:r>
      <w:r w:rsidR="00F006B2" w:rsidRPr="00EF2166">
        <w:rPr>
          <w:rFonts w:ascii="Garamond" w:hAnsi="Garamond"/>
        </w:rPr>
        <w:t xml:space="preserve">instancias de planificación territorial o </w:t>
      </w:r>
      <w:r w:rsidRPr="00EF2166">
        <w:rPr>
          <w:rFonts w:ascii="Garamond" w:hAnsi="Garamond"/>
        </w:rPr>
        <w:t xml:space="preserve"> de formación de </w:t>
      </w:r>
      <w:r w:rsidR="00F006B2" w:rsidRPr="00EF2166">
        <w:rPr>
          <w:rFonts w:ascii="Garamond" w:hAnsi="Garamond"/>
        </w:rPr>
        <w:t>políticas públicas.</w:t>
      </w:r>
    </w:p>
    <w:p w:rsidR="004B65FE" w:rsidRPr="00EF2166" w:rsidRDefault="0020649C" w:rsidP="00EF2166">
      <w:pPr>
        <w:pStyle w:val="Textoindependiente"/>
        <w:spacing w:line="320" w:lineRule="atLeast"/>
        <w:jc w:val="both"/>
        <w:rPr>
          <w:rFonts w:ascii="Garamond" w:hAnsi="Garamond"/>
          <w:lang w:val="es-MX"/>
        </w:rPr>
      </w:pPr>
      <w:r w:rsidRPr="00EF2166">
        <w:rPr>
          <w:rFonts w:ascii="Garamond" w:hAnsi="Garamond"/>
        </w:rPr>
        <w:t>En todo caso, u</w:t>
      </w:r>
      <w:r w:rsidR="00F006B2" w:rsidRPr="00EF2166">
        <w:rPr>
          <w:rFonts w:ascii="Garamond" w:hAnsi="Garamond"/>
        </w:rPr>
        <w:t>na</w:t>
      </w:r>
      <w:r w:rsidRPr="00EF2166">
        <w:rPr>
          <w:rFonts w:ascii="Garamond" w:hAnsi="Garamond"/>
        </w:rPr>
        <w:t xml:space="preserve"> de las aprehensiones que puede surgir frente a estos</w:t>
      </w:r>
      <w:r w:rsidR="00F006B2" w:rsidRPr="00EF2166">
        <w:rPr>
          <w:rFonts w:ascii="Garamond" w:hAnsi="Garamond"/>
        </w:rPr>
        <w:t xml:space="preserve"> mecanismo</w:t>
      </w:r>
      <w:r w:rsidRPr="00EF2166">
        <w:rPr>
          <w:rFonts w:ascii="Garamond" w:hAnsi="Garamond"/>
        </w:rPr>
        <w:t>s de participación es que han proliferado en gran parte como</w:t>
      </w:r>
      <w:r w:rsidR="00F006B2" w:rsidRPr="00EF2166">
        <w:rPr>
          <w:rFonts w:ascii="Garamond" w:hAnsi="Garamond"/>
        </w:rPr>
        <w:t xml:space="preserve"> respuestas de las instituciones públicas a las problemáticas que s</w:t>
      </w:r>
      <w:r w:rsidRPr="00EF2166">
        <w:rPr>
          <w:rFonts w:ascii="Garamond" w:hAnsi="Garamond"/>
        </w:rPr>
        <w:t xml:space="preserve">e </w:t>
      </w:r>
      <w:r w:rsidR="004B65FE" w:rsidRPr="00EF2166">
        <w:rPr>
          <w:rFonts w:ascii="Garamond" w:hAnsi="Garamond"/>
        </w:rPr>
        <w:t xml:space="preserve">les </w:t>
      </w:r>
      <w:r w:rsidRPr="00EF2166">
        <w:rPr>
          <w:rFonts w:ascii="Garamond" w:hAnsi="Garamond"/>
        </w:rPr>
        <w:t>presentan, lo que pudiera estar promoviendo la excesiva fragmentación de la participación ciudadana a nivel regional y local.</w:t>
      </w:r>
      <w:r w:rsidR="004B65FE" w:rsidRPr="00EF2166">
        <w:rPr>
          <w:rFonts w:ascii="Garamond" w:hAnsi="Garamond"/>
          <w:i/>
          <w:lang w:val="es-MX"/>
        </w:rPr>
        <w:t xml:space="preserve"> </w:t>
      </w:r>
      <w:r w:rsidR="004B65FE" w:rsidRPr="00EF2166">
        <w:rPr>
          <w:rFonts w:ascii="Garamond" w:hAnsi="Garamond"/>
          <w:lang w:val="es-MX"/>
        </w:rPr>
        <w:t>Además, los déficits de instancias deliberativas y la ausencia de medios expresos para modificar las asimetrías de poder social, pudieran comprometer la eficacia  de tales mecanismos de participación para  lograr incidencia “desde abajo” en las decisiones y políticas que  afectan a la sociedad y, en especial a los sectores vulnerables.</w:t>
      </w:r>
    </w:p>
    <w:p w:rsidR="00B64F39" w:rsidRPr="00EF2166" w:rsidRDefault="004B65FE" w:rsidP="00EF2166">
      <w:pPr>
        <w:pStyle w:val="Textoindependiente"/>
        <w:spacing w:line="320" w:lineRule="atLeast"/>
        <w:jc w:val="both"/>
        <w:rPr>
          <w:rFonts w:ascii="Garamond" w:hAnsi="Garamond"/>
        </w:rPr>
      </w:pPr>
      <w:r w:rsidRPr="00EF2166">
        <w:rPr>
          <w:rFonts w:ascii="Garamond" w:hAnsi="Garamond"/>
          <w:lang w:val="es-MX"/>
        </w:rPr>
        <w:t xml:space="preserve">Finalmente, </w:t>
      </w:r>
      <w:r w:rsidRPr="00EF2166">
        <w:rPr>
          <w:rFonts w:ascii="Garamond" w:hAnsi="Garamond"/>
        </w:rPr>
        <w:t xml:space="preserve">es pertinente recordar </w:t>
      </w:r>
      <w:r w:rsidR="00C76861" w:rsidRPr="00EF2166">
        <w:rPr>
          <w:rFonts w:ascii="Garamond" w:hAnsi="Garamond"/>
        </w:rPr>
        <w:t>que el estudio de la OCDE</w:t>
      </w:r>
      <w:r w:rsidR="00FA675E">
        <w:rPr>
          <w:rFonts w:ascii="Garamond" w:hAnsi="Garamond"/>
        </w:rPr>
        <w:t xml:space="preserve"> sugiere</w:t>
      </w:r>
      <w:r w:rsidR="00C76861" w:rsidRPr="00EF2166">
        <w:rPr>
          <w:rFonts w:ascii="Garamond" w:hAnsi="Garamond"/>
        </w:rPr>
        <w:t xml:space="preserve"> </w:t>
      </w:r>
      <w:r w:rsidR="00F44A23" w:rsidRPr="00EF2166">
        <w:rPr>
          <w:rFonts w:ascii="Garamond" w:hAnsi="Garamond"/>
        </w:rPr>
        <w:t>para mejorar la participación en Chile,</w:t>
      </w:r>
      <w:r w:rsidR="006C13D2" w:rsidRPr="00EF2166">
        <w:rPr>
          <w:rFonts w:ascii="Garamond" w:hAnsi="Garamond"/>
        </w:rPr>
        <w:t xml:space="preserve"> el fortalecimiento de la transparencia den</w:t>
      </w:r>
      <w:r w:rsidR="00FA675E">
        <w:rPr>
          <w:rFonts w:ascii="Garamond" w:hAnsi="Garamond"/>
        </w:rPr>
        <w:t xml:space="preserve">tro de estas instancias, </w:t>
      </w:r>
      <w:r w:rsidR="00C76861" w:rsidRPr="00EF2166">
        <w:rPr>
          <w:rFonts w:ascii="Garamond" w:hAnsi="Garamond"/>
        </w:rPr>
        <w:t xml:space="preserve"> </w:t>
      </w:r>
      <w:r w:rsidR="006C13D2" w:rsidRPr="00EF2166">
        <w:rPr>
          <w:rFonts w:ascii="Garamond" w:hAnsi="Garamond"/>
        </w:rPr>
        <w:t>promover incentivos para recuperar la confianza de los actores locales a los pr</w:t>
      </w:r>
      <w:r w:rsidR="00C76861" w:rsidRPr="00EF2166">
        <w:rPr>
          <w:rFonts w:ascii="Garamond" w:hAnsi="Garamond"/>
        </w:rPr>
        <w:t>ocesos participativos, y</w:t>
      </w:r>
      <w:r w:rsidR="006C13D2" w:rsidRPr="00EF2166">
        <w:rPr>
          <w:rFonts w:ascii="Garamond" w:hAnsi="Garamond"/>
        </w:rPr>
        <w:t xml:space="preserve"> tener en cuenta que “la excesiva participación genera fatiga y una idea de tiempo perdido, particularmente si hay costos de oportunidad” (OCDE, 2009). </w:t>
      </w:r>
    </w:p>
    <w:p w:rsidR="00260103" w:rsidRPr="00EF2166" w:rsidRDefault="00260103" w:rsidP="00EF2166">
      <w:pPr>
        <w:pStyle w:val="Textoindependiente"/>
        <w:jc w:val="both"/>
        <w:rPr>
          <w:rFonts w:ascii="Garamond" w:hAnsi="Garamond"/>
          <w:b/>
        </w:rPr>
      </w:pPr>
      <w:r w:rsidRPr="00C76861">
        <w:rPr>
          <w:b/>
          <w:sz w:val="20"/>
          <w:szCs w:val="20"/>
        </w:rPr>
        <w:br w:type="page"/>
      </w:r>
      <w:r w:rsidRPr="00EF2166">
        <w:rPr>
          <w:rFonts w:ascii="Garamond" w:hAnsi="Garamond"/>
          <w:b/>
        </w:rPr>
        <w:t xml:space="preserve">BIBIOGRAFÍA </w:t>
      </w:r>
    </w:p>
    <w:p w:rsidR="00260103" w:rsidRPr="00EF2166" w:rsidRDefault="00EF2166" w:rsidP="00EF2166">
      <w:pPr>
        <w:pStyle w:val="Textoindependiente"/>
        <w:jc w:val="both"/>
        <w:rPr>
          <w:rFonts w:ascii="Garamond" w:hAnsi="Garamond"/>
        </w:rPr>
      </w:pPr>
      <w:r w:rsidRPr="00EF2166">
        <w:rPr>
          <w:rFonts w:ascii="Garamond" w:hAnsi="Garamond"/>
          <w:b/>
        </w:rPr>
        <w:t xml:space="preserve">Fernández, M. </w:t>
      </w:r>
      <w:r w:rsidR="00260103" w:rsidRPr="00EF2166">
        <w:rPr>
          <w:rFonts w:ascii="Garamond" w:hAnsi="Garamond"/>
          <w:b/>
        </w:rPr>
        <w:t>y Ordoñez, M</w:t>
      </w:r>
      <w:r w:rsidRPr="00EF2166">
        <w:rPr>
          <w:rFonts w:ascii="Garamond" w:hAnsi="Garamond"/>
          <w:b/>
        </w:rPr>
        <w:t>.</w:t>
      </w:r>
      <w:r w:rsidR="00260103" w:rsidRPr="00EF2166">
        <w:rPr>
          <w:rFonts w:ascii="Garamond" w:hAnsi="Garamond"/>
          <w:b/>
        </w:rPr>
        <w:t xml:space="preserve"> (2007)</w:t>
      </w:r>
      <w:r w:rsidRPr="00EF2166">
        <w:rPr>
          <w:rFonts w:ascii="Garamond" w:hAnsi="Garamond"/>
          <w:b/>
        </w:rPr>
        <w:t>,</w:t>
      </w:r>
      <w:r w:rsidR="00260103" w:rsidRPr="00EF2166">
        <w:rPr>
          <w:rFonts w:ascii="Garamond" w:hAnsi="Garamond"/>
        </w:rPr>
        <w:t xml:space="preserve"> </w:t>
      </w:r>
      <w:r w:rsidR="00260103" w:rsidRPr="00EF2166">
        <w:rPr>
          <w:rFonts w:ascii="Garamond" w:hAnsi="Garamond"/>
          <w:i/>
        </w:rPr>
        <w:t xml:space="preserve">Participación Ciudadana en </w:t>
      </w:r>
      <w:smartTag w:uri="urn:schemas-microsoft-com:office:smarttags" w:element="PersonName">
        <w:smartTagPr>
          <w:attr w:name="ProductID" w:val="la Agenda Gubernamental"/>
        </w:smartTagPr>
        <w:r w:rsidR="00260103" w:rsidRPr="00EF2166">
          <w:rPr>
            <w:rFonts w:ascii="Garamond" w:hAnsi="Garamond"/>
            <w:i/>
          </w:rPr>
          <w:t>la Agenda Gubernamental</w:t>
        </w:r>
      </w:smartTag>
      <w:r w:rsidR="00260103" w:rsidRPr="00EF2166">
        <w:rPr>
          <w:rFonts w:ascii="Garamond" w:hAnsi="Garamond"/>
          <w:i/>
        </w:rPr>
        <w:t xml:space="preserve"> de 2007. Caracterización de los Compromisos.</w:t>
      </w:r>
      <w:r w:rsidR="00260103" w:rsidRPr="00EF2166">
        <w:rPr>
          <w:rFonts w:ascii="Garamond" w:hAnsi="Garamond"/>
        </w:rPr>
        <w:t xml:space="preserve"> Programa</w:t>
      </w:r>
      <w:r>
        <w:rPr>
          <w:rFonts w:ascii="Garamond" w:hAnsi="Garamond"/>
        </w:rPr>
        <w:t xml:space="preserve"> Ciudadanía y Gestión Pública. </w:t>
      </w:r>
      <w:r w:rsidR="00260103" w:rsidRPr="00EF2166">
        <w:rPr>
          <w:rFonts w:ascii="Garamond" w:hAnsi="Garamond"/>
        </w:rPr>
        <w:t>En:</w:t>
      </w:r>
      <w:r>
        <w:rPr>
          <w:rFonts w:ascii="Garamond" w:hAnsi="Garamond"/>
        </w:rPr>
        <w:t xml:space="preserve"> </w:t>
      </w:r>
      <w:hyperlink r:id="rId10" w:history="1">
        <w:r w:rsidR="00260103" w:rsidRPr="00EF2166">
          <w:rPr>
            <w:rStyle w:val="Hipervnculo"/>
            <w:rFonts w:ascii="Garamond" w:hAnsi="Garamond"/>
          </w:rPr>
          <w:t>http://www.innovacionciudadana.cl/portal/imagen/File/barometro/Informe%20final%20S.E..pdf</w:t>
        </w:r>
      </w:hyperlink>
      <w:r w:rsidR="00260103" w:rsidRPr="00EF2166">
        <w:rPr>
          <w:rFonts w:ascii="Garamond" w:hAnsi="Garamond"/>
        </w:rPr>
        <w:t>.</w:t>
      </w:r>
    </w:p>
    <w:p w:rsidR="00260103" w:rsidRPr="00EF2166" w:rsidRDefault="00260103" w:rsidP="00EF2166">
      <w:pPr>
        <w:pStyle w:val="Textoindependiente"/>
        <w:jc w:val="both"/>
        <w:rPr>
          <w:rFonts w:ascii="Garamond" w:hAnsi="Garamond"/>
        </w:rPr>
      </w:pPr>
      <w:r w:rsidRPr="00EF2166">
        <w:rPr>
          <w:rFonts w:ascii="Garamond" w:hAnsi="Garamond"/>
          <w:b/>
        </w:rPr>
        <w:t>Viveros, Felipe (2008)</w:t>
      </w:r>
      <w:r w:rsidR="00EF2166">
        <w:rPr>
          <w:rFonts w:ascii="Garamond" w:hAnsi="Garamond"/>
        </w:rPr>
        <w:t>,</w:t>
      </w:r>
      <w:r w:rsidRPr="00EF2166">
        <w:rPr>
          <w:rFonts w:ascii="Garamond" w:hAnsi="Garamond"/>
        </w:rPr>
        <w:t xml:space="preserve"> Marco Jurídico de </w:t>
      </w:r>
      <w:smartTag w:uri="urn:schemas-microsoft-com:office:smarttags" w:element="PersonName">
        <w:smartTagPr>
          <w:attr w:name="ProductID" w:val="la Participaci￳n Ciudadana"/>
        </w:smartTagPr>
        <w:smartTag w:uri="urn:schemas-microsoft-com:office:smarttags" w:element="PersonName">
          <w:smartTagPr>
            <w:attr w:name="ProductID" w:val="la Participaci￳n"/>
          </w:smartTagPr>
          <w:r w:rsidRPr="00EF2166">
            <w:rPr>
              <w:rFonts w:ascii="Garamond" w:hAnsi="Garamond"/>
            </w:rPr>
            <w:t>la Participación</w:t>
          </w:r>
        </w:smartTag>
        <w:r w:rsidRPr="00EF2166">
          <w:rPr>
            <w:rFonts w:ascii="Garamond" w:hAnsi="Garamond"/>
          </w:rPr>
          <w:t xml:space="preserve"> Ciudadana</w:t>
        </w:r>
      </w:smartTag>
      <w:r w:rsidRPr="00EF2166">
        <w:rPr>
          <w:rFonts w:ascii="Garamond" w:hAnsi="Garamond"/>
        </w:rPr>
        <w:t xml:space="preserve"> en Chile, en D</w:t>
      </w:r>
      <w:r w:rsidR="00EF2166">
        <w:rPr>
          <w:rFonts w:ascii="Garamond" w:hAnsi="Garamond"/>
        </w:rPr>
        <w:t>e la Maza</w:t>
      </w:r>
      <w:r w:rsidRPr="00EF2166">
        <w:rPr>
          <w:rFonts w:ascii="Garamond" w:hAnsi="Garamond"/>
        </w:rPr>
        <w:t>, Gonzalo, Informe Final</w:t>
      </w:r>
      <w:r w:rsidR="00EF2166">
        <w:rPr>
          <w:rFonts w:ascii="Garamond" w:hAnsi="Garamond"/>
        </w:rPr>
        <w:t>,</w:t>
      </w:r>
      <w:r w:rsidRPr="00EF2166">
        <w:rPr>
          <w:rFonts w:ascii="Garamond" w:hAnsi="Garamond"/>
        </w:rPr>
        <w:t xml:space="preserve"> Mecanismos de Participación Ciudadana en el Diseño, Implementación y Evaluación de Políticas Públicas. Programa Ciudadanía y Gestión Pública, Universidad de Los Lagos, Santiago de Chile.  </w:t>
      </w:r>
    </w:p>
    <w:p w:rsidR="00260103" w:rsidRPr="00EF2166" w:rsidRDefault="00260103" w:rsidP="00EF2166">
      <w:pPr>
        <w:jc w:val="both"/>
        <w:rPr>
          <w:rFonts w:ascii="Garamond" w:hAnsi="Garamond"/>
          <w:b/>
        </w:rPr>
      </w:pPr>
      <w:r w:rsidRPr="00EF2166">
        <w:rPr>
          <w:rFonts w:ascii="Garamond" w:hAnsi="Garamond"/>
          <w:b/>
        </w:rPr>
        <w:t>Links de Transparencia de Ministerios de Chile</w:t>
      </w:r>
    </w:p>
    <w:p w:rsidR="00260103" w:rsidRPr="00EF2166" w:rsidRDefault="00260103" w:rsidP="00EF2166">
      <w:pPr>
        <w:jc w:val="both"/>
        <w:rPr>
          <w:rFonts w:ascii="Garamond" w:hAnsi="Garamond"/>
        </w:rPr>
      </w:pPr>
      <w:r w:rsidRPr="00EF2166">
        <w:rPr>
          <w:rFonts w:ascii="Garamond" w:hAnsi="Garamond"/>
        </w:rPr>
        <w:t xml:space="preserve">Ministerio del Interior  </w:t>
      </w:r>
      <w:hyperlink r:id="rId11" w:history="1">
        <w:r w:rsidRPr="00EF2166">
          <w:rPr>
            <w:rStyle w:val="Hipervnculo"/>
            <w:rFonts w:ascii="Garamond" w:hAnsi="Garamond"/>
          </w:rPr>
          <w:t>http//www.interior.gov.cl</w:t>
        </w:r>
      </w:hyperlink>
    </w:p>
    <w:p w:rsidR="00260103" w:rsidRPr="00EF2166" w:rsidRDefault="00260103" w:rsidP="00EF2166">
      <w:pPr>
        <w:jc w:val="both"/>
        <w:rPr>
          <w:rFonts w:ascii="Garamond" w:hAnsi="Garamond"/>
        </w:rPr>
      </w:pPr>
      <w:r w:rsidRPr="00EF2166">
        <w:rPr>
          <w:rFonts w:ascii="Garamond" w:hAnsi="Garamond"/>
        </w:rPr>
        <w:t xml:space="preserve">Ministerio de Relaciones Exteriores </w:t>
      </w:r>
      <w:hyperlink r:id="rId12" w:history="1">
        <w:r w:rsidRPr="00EF2166">
          <w:rPr>
            <w:rStyle w:val="Hipervnculo"/>
            <w:rFonts w:ascii="Garamond" w:hAnsi="Garamond"/>
          </w:rPr>
          <w:t>http//www.minrel.gov.cl</w:t>
        </w:r>
      </w:hyperlink>
    </w:p>
    <w:p w:rsidR="00260103" w:rsidRPr="00EF2166" w:rsidRDefault="00260103" w:rsidP="00EF2166">
      <w:pPr>
        <w:jc w:val="both"/>
        <w:rPr>
          <w:rFonts w:ascii="Garamond" w:hAnsi="Garamond"/>
        </w:rPr>
      </w:pPr>
      <w:r w:rsidRPr="00EF2166">
        <w:rPr>
          <w:rFonts w:ascii="Garamond" w:hAnsi="Garamond"/>
        </w:rPr>
        <w:t xml:space="preserve">Ministerio de Defensa </w:t>
      </w:r>
      <w:hyperlink r:id="rId13" w:history="1">
        <w:r w:rsidRPr="00EF2166">
          <w:rPr>
            <w:rStyle w:val="Hipervnculo"/>
            <w:rFonts w:ascii="Garamond" w:hAnsi="Garamond"/>
          </w:rPr>
          <w:t>http//www.defensa.cl</w:t>
        </w:r>
      </w:hyperlink>
    </w:p>
    <w:p w:rsidR="00260103" w:rsidRPr="00EF2166" w:rsidRDefault="00260103" w:rsidP="00EF2166">
      <w:pPr>
        <w:jc w:val="both"/>
        <w:rPr>
          <w:rFonts w:ascii="Garamond" w:hAnsi="Garamond"/>
        </w:rPr>
      </w:pPr>
      <w:r w:rsidRPr="00EF2166">
        <w:rPr>
          <w:rFonts w:ascii="Garamond" w:hAnsi="Garamond"/>
        </w:rPr>
        <w:t xml:space="preserve">Ministerio de Hacienda </w:t>
      </w:r>
      <w:hyperlink r:id="rId14" w:history="1">
        <w:r w:rsidRPr="00EF2166">
          <w:rPr>
            <w:rStyle w:val="Hipervnculo"/>
            <w:rFonts w:ascii="Garamond" w:hAnsi="Garamond"/>
          </w:rPr>
          <w:t>http//www.hacienda.gov.cl</w:t>
        </w:r>
      </w:hyperlink>
    </w:p>
    <w:p w:rsidR="00260103" w:rsidRPr="00EF2166" w:rsidRDefault="00260103" w:rsidP="00EF2166">
      <w:pPr>
        <w:jc w:val="both"/>
        <w:rPr>
          <w:rFonts w:ascii="Garamond" w:hAnsi="Garamond"/>
        </w:rPr>
      </w:pPr>
      <w:r w:rsidRPr="00EF2166">
        <w:rPr>
          <w:rFonts w:ascii="Garamond" w:hAnsi="Garamond"/>
        </w:rPr>
        <w:t xml:space="preserve">Ministerio Secretaría General de </w:t>
      </w:r>
      <w:smartTag w:uri="urn:schemas-microsoft-com:office:smarttags" w:element="PersonName">
        <w:smartTagPr>
          <w:attr w:name="ProductID" w:val="la Presidencia"/>
        </w:smartTagPr>
        <w:r w:rsidRPr="00EF2166">
          <w:rPr>
            <w:rFonts w:ascii="Garamond" w:hAnsi="Garamond"/>
          </w:rPr>
          <w:t>la Presidencia</w:t>
        </w:r>
      </w:smartTag>
      <w:r w:rsidRPr="00EF2166">
        <w:rPr>
          <w:rFonts w:ascii="Garamond" w:hAnsi="Garamond"/>
        </w:rPr>
        <w:t xml:space="preserve"> </w:t>
      </w:r>
      <w:hyperlink r:id="rId15" w:history="1">
        <w:r w:rsidRPr="00EF2166">
          <w:rPr>
            <w:rStyle w:val="Hipervnculo"/>
            <w:rFonts w:ascii="Garamond" w:hAnsi="Garamond"/>
          </w:rPr>
          <w:t>http//www.segpres.cl</w:t>
        </w:r>
      </w:hyperlink>
    </w:p>
    <w:p w:rsidR="00260103" w:rsidRPr="00EF2166" w:rsidRDefault="00260103" w:rsidP="00EF2166">
      <w:pPr>
        <w:jc w:val="both"/>
        <w:rPr>
          <w:rFonts w:ascii="Garamond" w:hAnsi="Garamond"/>
        </w:rPr>
      </w:pPr>
      <w:r w:rsidRPr="00EF2166">
        <w:rPr>
          <w:rFonts w:ascii="Garamond" w:hAnsi="Garamond"/>
        </w:rPr>
        <w:t xml:space="preserve">Ministerio Secretaría General de Gobierno </w:t>
      </w:r>
      <w:hyperlink r:id="rId16" w:history="1">
        <w:r w:rsidRPr="00EF2166">
          <w:rPr>
            <w:rStyle w:val="Hipervnculo"/>
            <w:rFonts w:ascii="Garamond" w:hAnsi="Garamond"/>
          </w:rPr>
          <w:t>http//www.msgg.gov.cl</w:t>
        </w:r>
      </w:hyperlink>
    </w:p>
    <w:p w:rsidR="00260103" w:rsidRPr="00EF2166" w:rsidRDefault="00260103" w:rsidP="00EF2166">
      <w:pPr>
        <w:jc w:val="both"/>
        <w:rPr>
          <w:rFonts w:ascii="Garamond" w:hAnsi="Garamond"/>
        </w:rPr>
      </w:pPr>
      <w:r w:rsidRPr="00EF2166">
        <w:rPr>
          <w:rFonts w:ascii="Garamond" w:hAnsi="Garamond"/>
        </w:rPr>
        <w:t xml:space="preserve">Ministerio de Economía </w:t>
      </w:r>
      <w:hyperlink r:id="rId17" w:history="1">
        <w:r w:rsidRPr="00EF2166">
          <w:rPr>
            <w:rStyle w:val="Hipervnculo"/>
            <w:rFonts w:ascii="Garamond" w:hAnsi="Garamond"/>
          </w:rPr>
          <w:t>http//www.economia.cl</w:t>
        </w:r>
      </w:hyperlink>
    </w:p>
    <w:p w:rsidR="00260103" w:rsidRPr="00EF2166" w:rsidRDefault="00260103" w:rsidP="00EF2166">
      <w:pPr>
        <w:jc w:val="both"/>
        <w:rPr>
          <w:rFonts w:ascii="Garamond" w:hAnsi="Garamond"/>
        </w:rPr>
      </w:pPr>
      <w:r w:rsidRPr="00EF2166">
        <w:rPr>
          <w:rFonts w:ascii="Garamond" w:hAnsi="Garamond"/>
        </w:rPr>
        <w:t xml:space="preserve">Ministerio de Planificación </w:t>
      </w:r>
      <w:hyperlink r:id="rId18" w:history="1">
        <w:r w:rsidRPr="00EF2166">
          <w:rPr>
            <w:rStyle w:val="Hipervnculo"/>
            <w:rFonts w:ascii="Garamond" w:hAnsi="Garamond"/>
          </w:rPr>
          <w:t>http//www.mideplan.cl</w:t>
        </w:r>
      </w:hyperlink>
    </w:p>
    <w:p w:rsidR="00260103" w:rsidRPr="00EF2166" w:rsidRDefault="00260103" w:rsidP="00EF2166">
      <w:pPr>
        <w:jc w:val="both"/>
        <w:rPr>
          <w:rFonts w:ascii="Garamond" w:hAnsi="Garamond"/>
        </w:rPr>
      </w:pPr>
      <w:r w:rsidRPr="00EF2166">
        <w:rPr>
          <w:rFonts w:ascii="Garamond" w:hAnsi="Garamond"/>
        </w:rPr>
        <w:t xml:space="preserve">Ministerio de Educación </w:t>
      </w:r>
      <w:hyperlink r:id="rId19" w:history="1">
        <w:r w:rsidRPr="00EF2166">
          <w:rPr>
            <w:rStyle w:val="Hipervnculo"/>
            <w:rFonts w:ascii="Garamond" w:hAnsi="Garamond"/>
          </w:rPr>
          <w:t>http://www.mineduc.cl/</w:t>
        </w:r>
      </w:hyperlink>
    </w:p>
    <w:p w:rsidR="00260103" w:rsidRPr="00EF2166" w:rsidRDefault="00260103" w:rsidP="00EF2166">
      <w:pPr>
        <w:jc w:val="both"/>
        <w:rPr>
          <w:rFonts w:ascii="Garamond" w:hAnsi="Garamond"/>
        </w:rPr>
      </w:pPr>
      <w:r w:rsidRPr="00EF2166">
        <w:rPr>
          <w:rFonts w:ascii="Garamond" w:hAnsi="Garamond"/>
        </w:rPr>
        <w:t>Ministerio de Justicia http//www.minjusticia.cl</w:t>
      </w:r>
    </w:p>
    <w:p w:rsidR="00260103" w:rsidRPr="00EF2166" w:rsidRDefault="00260103" w:rsidP="00EF2166">
      <w:pPr>
        <w:jc w:val="both"/>
        <w:rPr>
          <w:rFonts w:ascii="Garamond" w:hAnsi="Garamond"/>
        </w:rPr>
      </w:pPr>
      <w:r w:rsidRPr="00EF2166">
        <w:rPr>
          <w:rFonts w:ascii="Garamond" w:hAnsi="Garamond"/>
        </w:rPr>
        <w:t xml:space="preserve">Ministerio del Trabajo y Previsión social </w:t>
      </w:r>
      <w:hyperlink r:id="rId20" w:history="1">
        <w:r w:rsidRPr="00EF2166">
          <w:rPr>
            <w:rStyle w:val="Hipervnculo"/>
            <w:rFonts w:ascii="Garamond" w:hAnsi="Garamond"/>
          </w:rPr>
          <w:t>http//www.mintrab.gob.cl</w:t>
        </w:r>
      </w:hyperlink>
    </w:p>
    <w:p w:rsidR="00260103" w:rsidRPr="00EF2166" w:rsidRDefault="00260103" w:rsidP="00EF2166">
      <w:pPr>
        <w:jc w:val="both"/>
        <w:rPr>
          <w:rFonts w:ascii="Garamond" w:hAnsi="Garamond"/>
        </w:rPr>
      </w:pPr>
      <w:r w:rsidRPr="00EF2166">
        <w:rPr>
          <w:rFonts w:ascii="Garamond" w:hAnsi="Garamond"/>
        </w:rPr>
        <w:t xml:space="preserve">Ministerio de Obras Públicas </w:t>
      </w:r>
      <w:hyperlink r:id="rId21" w:history="1">
        <w:r w:rsidRPr="00EF2166">
          <w:rPr>
            <w:rStyle w:val="Hipervnculo"/>
            <w:rFonts w:ascii="Garamond" w:hAnsi="Garamond"/>
          </w:rPr>
          <w:t>http//www.mop.cl</w:t>
        </w:r>
      </w:hyperlink>
    </w:p>
    <w:p w:rsidR="00260103" w:rsidRPr="00EF2166" w:rsidRDefault="00260103" w:rsidP="00EF2166">
      <w:pPr>
        <w:jc w:val="both"/>
        <w:rPr>
          <w:rFonts w:ascii="Garamond" w:hAnsi="Garamond"/>
        </w:rPr>
      </w:pPr>
      <w:r w:rsidRPr="00EF2166">
        <w:rPr>
          <w:rFonts w:ascii="Garamond" w:hAnsi="Garamond"/>
        </w:rPr>
        <w:t xml:space="preserve">Ministerio de Salud </w:t>
      </w:r>
      <w:hyperlink r:id="rId22" w:history="1">
        <w:r w:rsidRPr="00EF2166">
          <w:rPr>
            <w:rStyle w:val="Hipervnculo"/>
            <w:rFonts w:ascii="Garamond" w:hAnsi="Garamond"/>
          </w:rPr>
          <w:t>http://www.minsal.cl</w:t>
        </w:r>
      </w:hyperlink>
    </w:p>
    <w:p w:rsidR="00260103" w:rsidRPr="00EF2166" w:rsidRDefault="00260103" w:rsidP="00EF2166">
      <w:pPr>
        <w:jc w:val="both"/>
        <w:rPr>
          <w:rFonts w:ascii="Garamond" w:hAnsi="Garamond"/>
        </w:rPr>
      </w:pPr>
      <w:r w:rsidRPr="00EF2166">
        <w:rPr>
          <w:rFonts w:ascii="Garamond" w:hAnsi="Garamond"/>
        </w:rPr>
        <w:t xml:space="preserve">Ministerio de Vivienda y Urbanismo </w:t>
      </w:r>
      <w:hyperlink r:id="rId23" w:history="1">
        <w:r w:rsidRPr="00EF2166">
          <w:rPr>
            <w:rStyle w:val="Hipervnculo"/>
            <w:rFonts w:ascii="Garamond" w:hAnsi="Garamond"/>
          </w:rPr>
          <w:t>http://www.minvu.cl</w:t>
        </w:r>
      </w:hyperlink>
    </w:p>
    <w:p w:rsidR="00260103" w:rsidRPr="00EF2166" w:rsidRDefault="00260103" w:rsidP="00EF2166">
      <w:pPr>
        <w:jc w:val="both"/>
        <w:rPr>
          <w:rFonts w:ascii="Garamond" w:hAnsi="Garamond"/>
        </w:rPr>
      </w:pPr>
      <w:r w:rsidRPr="00EF2166">
        <w:rPr>
          <w:rFonts w:ascii="Garamond" w:hAnsi="Garamond"/>
        </w:rPr>
        <w:t xml:space="preserve">Ministerio de Agricultura </w:t>
      </w:r>
      <w:hyperlink r:id="rId24" w:history="1">
        <w:r w:rsidRPr="00EF2166">
          <w:rPr>
            <w:rStyle w:val="Hipervnculo"/>
            <w:rFonts w:ascii="Garamond" w:hAnsi="Garamond"/>
          </w:rPr>
          <w:t>http://www.agricultura.gob.cl</w:t>
        </w:r>
      </w:hyperlink>
    </w:p>
    <w:p w:rsidR="00260103" w:rsidRPr="00EF2166" w:rsidRDefault="00260103" w:rsidP="00EF2166">
      <w:pPr>
        <w:jc w:val="both"/>
        <w:rPr>
          <w:rFonts w:ascii="Garamond" w:hAnsi="Garamond"/>
        </w:rPr>
      </w:pPr>
      <w:r w:rsidRPr="00EF2166">
        <w:rPr>
          <w:rFonts w:ascii="Garamond" w:hAnsi="Garamond"/>
        </w:rPr>
        <w:t xml:space="preserve">Ministerio de Minería </w:t>
      </w:r>
      <w:hyperlink r:id="rId25" w:history="1">
        <w:r w:rsidRPr="00EF2166">
          <w:rPr>
            <w:rStyle w:val="Hipervnculo"/>
            <w:rFonts w:ascii="Garamond" w:hAnsi="Garamond"/>
          </w:rPr>
          <w:t>http://www.minmineria.cl</w:t>
        </w:r>
      </w:hyperlink>
    </w:p>
    <w:p w:rsidR="00260103" w:rsidRPr="00EF2166" w:rsidRDefault="00260103" w:rsidP="00EF2166">
      <w:pPr>
        <w:jc w:val="both"/>
        <w:rPr>
          <w:rFonts w:ascii="Garamond" w:hAnsi="Garamond"/>
        </w:rPr>
      </w:pPr>
      <w:r w:rsidRPr="00EF2166">
        <w:rPr>
          <w:rFonts w:ascii="Garamond" w:hAnsi="Garamond"/>
        </w:rPr>
        <w:t xml:space="preserve">Ministerio de Transporte y Telecomunicaciones </w:t>
      </w:r>
      <w:hyperlink r:id="rId26" w:history="1">
        <w:r w:rsidRPr="00EF2166">
          <w:rPr>
            <w:rStyle w:val="Hipervnculo"/>
            <w:rFonts w:ascii="Garamond" w:hAnsi="Garamond"/>
          </w:rPr>
          <w:t>http://www.mtt.gov.cl</w:t>
        </w:r>
      </w:hyperlink>
    </w:p>
    <w:p w:rsidR="00260103" w:rsidRPr="00EF2166" w:rsidRDefault="00260103" w:rsidP="00EF2166">
      <w:pPr>
        <w:jc w:val="both"/>
        <w:rPr>
          <w:rFonts w:ascii="Garamond" w:hAnsi="Garamond"/>
        </w:rPr>
      </w:pPr>
      <w:r w:rsidRPr="00EF2166">
        <w:rPr>
          <w:rFonts w:ascii="Garamond" w:hAnsi="Garamond"/>
        </w:rPr>
        <w:t xml:space="preserve">Ministerio de Bienes Nacionales  </w:t>
      </w:r>
      <w:hyperlink r:id="rId27" w:history="1">
        <w:r w:rsidRPr="00EF2166">
          <w:rPr>
            <w:rStyle w:val="Hipervnculo"/>
            <w:rFonts w:ascii="Garamond" w:hAnsi="Garamond"/>
          </w:rPr>
          <w:t>http://www.bienes.cl</w:t>
        </w:r>
      </w:hyperlink>
    </w:p>
    <w:p w:rsidR="00260103" w:rsidRPr="00EF2166" w:rsidRDefault="00260103" w:rsidP="00EF2166">
      <w:pPr>
        <w:jc w:val="both"/>
        <w:rPr>
          <w:rFonts w:ascii="Garamond" w:hAnsi="Garamond"/>
        </w:rPr>
      </w:pPr>
      <w:r w:rsidRPr="00EF2166">
        <w:rPr>
          <w:rFonts w:ascii="Garamond" w:hAnsi="Garamond"/>
        </w:rPr>
        <w:t xml:space="preserve">Comisión Nacional de Energía </w:t>
      </w:r>
      <w:hyperlink r:id="rId28" w:history="1">
        <w:r w:rsidRPr="00EF2166">
          <w:rPr>
            <w:rStyle w:val="Hipervnculo"/>
            <w:rFonts w:ascii="Garamond" w:hAnsi="Garamond"/>
          </w:rPr>
          <w:t>http://www.cne.cl</w:t>
        </w:r>
      </w:hyperlink>
    </w:p>
    <w:p w:rsidR="00260103" w:rsidRPr="00EF2166" w:rsidRDefault="00260103" w:rsidP="00EF2166">
      <w:pPr>
        <w:jc w:val="both"/>
        <w:rPr>
          <w:rFonts w:ascii="Garamond" w:hAnsi="Garamond"/>
        </w:rPr>
      </w:pPr>
      <w:r w:rsidRPr="00EF2166">
        <w:rPr>
          <w:rFonts w:ascii="Garamond" w:hAnsi="Garamond"/>
        </w:rPr>
        <w:t xml:space="preserve">Servicio Nacional de </w:t>
      </w:r>
      <w:smartTag w:uri="urn:schemas-microsoft-com:office:smarttags" w:element="PersonName">
        <w:smartTagPr>
          <w:attr w:name="ProductID" w:val="la Mujer"/>
        </w:smartTagPr>
        <w:r w:rsidRPr="00EF2166">
          <w:rPr>
            <w:rFonts w:ascii="Garamond" w:hAnsi="Garamond"/>
          </w:rPr>
          <w:t>la Mujer</w:t>
        </w:r>
      </w:smartTag>
      <w:r w:rsidRPr="00EF2166">
        <w:rPr>
          <w:rFonts w:ascii="Garamond" w:hAnsi="Garamond"/>
        </w:rPr>
        <w:t xml:space="preserve"> </w:t>
      </w:r>
      <w:hyperlink r:id="rId29" w:history="1">
        <w:r w:rsidRPr="00EF2166">
          <w:rPr>
            <w:rStyle w:val="Hipervnculo"/>
            <w:rFonts w:ascii="Garamond" w:hAnsi="Garamond"/>
          </w:rPr>
          <w:t>http://www.sernam.gov.cl</w:t>
        </w:r>
      </w:hyperlink>
    </w:p>
    <w:p w:rsidR="00260103" w:rsidRPr="00EF2166" w:rsidRDefault="00260103" w:rsidP="00EF2166">
      <w:pPr>
        <w:jc w:val="both"/>
        <w:rPr>
          <w:rFonts w:ascii="Garamond" w:hAnsi="Garamond"/>
        </w:rPr>
      </w:pPr>
      <w:r w:rsidRPr="00EF2166">
        <w:rPr>
          <w:rFonts w:ascii="Garamond" w:hAnsi="Garamond"/>
        </w:rPr>
        <w:t xml:space="preserve">Consejo Nacional de </w:t>
      </w:r>
      <w:smartTag w:uri="urn:schemas-microsoft-com:office:smarttags" w:element="PersonName">
        <w:smartTagPr>
          <w:attr w:name="ProductID" w:val="la Cultura"/>
        </w:smartTagPr>
        <w:r w:rsidRPr="00EF2166">
          <w:rPr>
            <w:rFonts w:ascii="Garamond" w:hAnsi="Garamond"/>
          </w:rPr>
          <w:t>la Cultura</w:t>
        </w:r>
      </w:smartTag>
      <w:r w:rsidRPr="00EF2166">
        <w:rPr>
          <w:rFonts w:ascii="Garamond" w:hAnsi="Garamond"/>
        </w:rPr>
        <w:t xml:space="preserve"> y Las Artes </w:t>
      </w:r>
      <w:hyperlink r:id="rId30" w:history="1">
        <w:r w:rsidRPr="00EF2166">
          <w:rPr>
            <w:rStyle w:val="Hipervnculo"/>
            <w:rFonts w:ascii="Garamond" w:hAnsi="Garamond"/>
          </w:rPr>
          <w:t>http://www.consejodelacultura.cl</w:t>
        </w:r>
      </w:hyperlink>
    </w:p>
    <w:p w:rsidR="00260103" w:rsidRPr="00EF2166" w:rsidRDefault="00260103" w:rsidP="00EF2166">
      <w:pPr>
        <w:jc w:val="both"/>
        <w:rPr>
          <w:rFonts w:ascii="Garamond" w:hAnsi="Garamond"/>
        </w:rPr>
      </w:pPr>
      <w:r w:rsidRPr="00EF2166">
        <w:rPr>
          <w:rFonts w:ascii="Garamond" w:hAnsi="Garamond"/>
        </w:rPr>
        <w:t xml:space="preserve">Comisión Nacional de Medio Ambiente </w:t>
      </w:r>
      <w:hyperlink r:id="rId31" w:history="1">
        <w:r w:rsidRPr="00EF2166">
          <w:rPr>
            <w:rStyle w:val="Hipervnculo"/>
            <w:rFonts w:ascii="Garamond" w:hAnsi="Garamond"/>
          </w:rPr>
          <w:t>http://www.conama.cl</w:t>
        </w:r>
      </w:hyperlink>
    </w:p>
    <w:p w:rsidR="00260103" w:rsidRPr="00EF2166" w:rsidRDefault="00260103" w:rsidP="00EF2166">
      <w:pPr>
        <w:pStyle w:val="Textoindependiente"/>
        <w:spacing w:before="120"/>
        <w:rPr>
          <w:rFonts w:ascii="Garamond" w:hAnsi="Garamond"/>
        </w:rPr>
      </w:pPr>
      <w:r w:rsidRPr="00EF2166">
        <w:rPr>
          <w:rFonts w:ascii="Garamond" w:hAnsi="Garamond"/>
          <w:b/>
        </w:rPr>
        <w:t>Link de Transpa</w:t>
      </w:r>
      <w:r w:rsidR="00EF2166">
        <w:rPr>
          <w:rFonts w:ascii="Garamond" w:hAnsi="Garamond"/>
          <w:b/>
        </w:rPr>
        <w:t xml:space="preserve">rencia de Gobierno Regional de </w:t>
      </w:r>
      <w:r w:rsidRPr="00EF2166">
        <w:rPr>
          <w:rFonts w:ascii="Garamond" w:hAnsi="Garamond"/>
          <w:b/>
        </w:rPr>
        <w:t>Arica – Parinacota</w:t>
      </w:r>
      <w:r w:rsidRPr="00EF2166">
        <w:rPr>
          <w:rFonts w:ascii="Garamond" w:hAnsi="Garamond"/>
        </w:rPr>
        <w:t xml:space="preserve"> </w:t>
      </w:r>
      <w:hyperlink r:id="rId32" w:history="1">
        <w:r w:rsidRPr="00EF2166">
          <w:rPr>
            <w:rStyle w:val="Hipervnculo"/>
            <w:rFonts w:ascii="Garamond" w:hAnsi="Garamond"/>
          </w:rPr>
          <w:t>http://www.gorearicayparinacota.cl/</w:t>
        </w:r>
      </w:hyperlink>
    </w:p>
    <w:p w:rsidR="00260103" w:rsidRPr="00EF2166" w:rsidRDefault="00260103" w:rsidP="00EF2166">
      <w:pPr>
        <w:pStyle w:val="Textoindependiente"/>
        <w:spacing w:before="120"/>
        <w:jc w:val="both"/>
        <w:rPr>
          <w:rFonts w:ascii="Garamond" w:hAnsi="Garamond"/>
        </w:rPr>
      </w:pPr>
      <w:r w:rsidRPr="00EF2166">
        <w:rPr>
          <w:rFonts w:ascii="Garamond" w:hAnsi="Garamond"/>
          <w:b/>
        </w:rPr>
        <w:t>Link de Transparencia de Gobierno Regional de Coquimbo</w:t>
      </w:r>
      <w:r w:rsidRPr="00EF2166">
        <w:rPr>
          <w:rFonts w:ascii="Garamond" w:hAnsi="Garamond"/>
        </w:rPr>
        <w:t xml:space="preserve"> </w:t>
      </w:r>
      <w:hyperlink r:id="rId33" w:history="1">
        <w:r w:rsidRPr="00EF2166">
          <w:rPr>
            <w:rStyle w:val="Hipervnculo"/>
            <w:rFonts w:ascii="Garamond" w:hAnsi="Garamond"/>
          </w:rPr>
          <w:t>http://www.gorecoquimbo.cl</w:t>
        </w:r>
      </w:hyperlink>
    </w:p>
    <w:p w:rsidR="00260103" w:rsidRPr="00EF2166" w:rsidRDefault="00260103" w:rsidP="00EF2166">
      <w:pPr>
        <w:pStyle w:val="Textoindependiente"/>
        <w:jc w:val="both"/>
        <w:rPr>
          <w:rFonts w:ascii="Garamond" w:hAnsi="Garamond"/>
        </w:rPr>
      </w:pPr>
      <w:r w:rsidRPr="00EF2166">
        <w:rPr>
          <w:rFonts w:ascii="Garamond" w:hAnsi="Garamond"/>
          <w:b/>
        </w:rPr>
        <w:t>Link de Transparencia de Gobierno Regional de Los Lagos</w:t>
      </w:r>
      <w:r w:rsidRPr="00EF2166">
        <w:rPr>
          <w:rFonts w:ascii="Garamond" w:hAnsi="Garamond"/>
        </w:rPr>
        <w:t xml:space="preserve"> </w:t>
      </w:r>
      <w:hyperlink r:id="rId34" w:history="1">
        <w:r w:rsidRPr="00EF2166">
          <w:rPr>
            <w:rStyle w:val="Hipervnculo"/>
            <w:rFonts w:ascii="Garamond" w:hAnsi="Garamond"/>
          </w:rPr>
          <w:t>http://www.goreloslagos.cl/</w:t>
        </w:r>
      </w:hyperlink>
    </w:p>
    <w:p w:rsidR="00260103" w:rsidRPr="00EF2166" w:rsidRDefault="00260103" w:rsidP="00EF2166">
      <w:pPr>
        <w:pStyle w:val="Textoindependiente"/>
        <w:jc w:val="both"/>
        <w:rPr>
          <w:rFonts w:ascii="Garamond" w:hAnsi="Garamond"/>
        </w:rPr>
      </w:pPr>
      <w:r w:rsidRPr="00EF2166">
        <w:rPr>
          <w:rFonts w:ascii="Garamond" w:hAnsi="Garamond"/>
          <w:b/>
        </w:rPr>
        <w:t>Norma General de Participación del Gobierno Regional de Arica – Parinacota</w:t>
      </w:r>
      <w:r w:rsidRPr="00EF2166">
        <w:rPr>
          <w:rFonts w:ascii="Garamond" w:hAnsi="Garamond"/>
        </w:rPr>
        <w:t>. Resolución exenta Nº 581, Arica, 15 de mayo del 2009.</w:t>
      </w:r>
    </w:p>
    <w:p w:rsidR="00260103" w:rsidRPr="00EF2166" w:rsidRDefault="00260103" w:rsidP="00EF2166">
      <w:pPr>
        <w:pStyle w:val="Textoindependiente"/>
        <w:jc w:val="both"/>
        <w:rPr>
          <w:rFonts w:ascii="Garamond" w:hAnsi="Garamond"/>
        </w:rPr>
      </w:pPr>
      <w:r w:rsidRPr="00EF2166">
        <w:rPr>
          <w:rFonts w:ascii="Garamond" w:hAnsi="Garamond"/>
          <w:b/>
        </w:rPr>
        <w:t>Norma General de Participación del Gobierno Regional de Coquimbo</w:t>
      </w:r>
      <w:r w:rsidRPr="00EF2166">
        <w:rPr>
          <w:rFonts w:ascii="Garamond" w:hAnsi="Garamond"/>
        </w:rPr>
        <w:t>. Resolución exenta Nº 412, Arica, 10 de julio del 2009.</w:t>
      </w:r>
    </w:p>
    <w:p w:rsidR="00260103" w:rsidRPr="00EF2166" w:rsidRDefault="00260103" w:rsidP="00EF2166">
      <w:pPr>
        <w:pStyle w:val="Textoindependiente"/>
        <w:jc w:val="both"/>
        <w:rPr>
          <w:rFonts w:ascii="Garamond" w:hAnsi="Garamond"/>
        </w:rPr>
      </w:pPr>
      <w:r w:rsidRPr="00EF2166">
        <w:rPr>
          <w:rFonts w:ascii="Garamond" w:hAnsi="Garamond"/>
          <w:b/>
        </w:rPr>
        <w:t>Norma General de Participación del Gobierno Regional de Los Lagos</w:t>
      </w:r>
      <w:r w:rsidRPr="00EF2166">
        <w:rPr>
          <w:rFonts w:ascii="Garamond" w:hAnsi="Garamond"/>
        </w:rPr>
        <w:t>. Resolución exenta Nº 439, Arica, 19 de Mayo del 2009.</w:t>
      </w:r>
    </w:p>
    <w:p w:rsidR="00260103" w:rsidRPr="00EF2166" w:rsidRDefault="00260103" w:rsidP="00EF2166">
      <w:pPr>
        <w:pStyle w:val="Textoindependiente"/>
        <w:jc w:val="both"/>
        <w:rPr>
          <w:rFonts w:ascii="Garamond" w:hAnsi="Garamond"/>
        </w:rPr>
      </w:pPr>
      <w:r w:rsidRPr="00EF2166">
        <w:rPr>
          <w:rFonts w:ascii="Garamond" w:hAnsi="Garamond"/>
          <w:b/>
        </w:rPr>
        <w:t>OCDE (2009)</w:t>
      </w:r>
      <w:r w:rsidR="00EF2166" w:rsidRPr="00EF2166">
        <w:rPr>
          <w:rFonts w:ascii="Garamond" w:hAnsi="Garamond"/>
          <w:b/>
        </w:rPr>
        <w:t>,</w:t>
      </w:r>
      <w:r w:rsidRPr="00EF2166">
        <w:rPr>
          <w:rFonts w:ascii="Garamond" w:hAnsi="Garamond"/>
          <w:b/>
        </w:rPr>
        <w:t xml:space="preserve"> </w:t>
      </w:r>
      <w:r w:rsidRPr="00EF2166">
        <w:rPr>
          <w:rFonts w:ascii="Garamond" w:hAnsi="Garamond"/>
        </w:rPr>
        <w:t xml:space="preserve">Estudios Territoriales de </w:t>
      </w:r>
      <w:smartTag w:uri="urn:schemas-microsoft-com:office:smarttags" w:element="PersonName">
        <w:smartTagPr>
          <w:attr w:name="ProductID" w:val="la OCDE CHILE."/>
        </w:smartTagPr>
        <w:r w:rsidRPr="00EF2166">
          <w:rPr>
            <w:rFonts w:ascii="Garamond" w:hAnsi="Garamond"/>
          </w:rPr>
          <w:t>la OCDE CHILE.</w:t>
        </w:r>
      </w:smartTag>
      <w:r w:rsidRPr="00EF2166">
        <w:rPr>
          <w:rFonts w:ascii="Garamond" w:hAnsi="Garamond"/>
        </w:rPr>
        <w:t xml:space="preserve"> Ed. OCDE y Ministerio del Interior del Gobierno de Chile para la edición en español.</w:t>
      </w:r>
    </w:p>
    <w:p w:rsidR="00260103" w:rsidRPr="00EF2166" w:rsidRDefault="00260103" w:rsidP="00EF2166">
      <w:pPr>
        <w:pStyle w:val="Textoindependiente"/>
        <w:jc w:val="both"/>
        <w:rPr>
          <w:rFonts w:ascii="Garamond" w:hAnsi="Garamond"/>
        </w:rPr>
      </w:pPr>
      <w:r w:rsidRPr="00EF2166">
        <w:rPr>
          <w:rFonts w:ascii="Garamond" w:hAnsi="Garamond"/>
          <w:b/>
        </w:rPr>
        <w:t>Ríos, Sergio (2008)</w:t>
      </w:r>
      <w:r w:rsidR="00EF2166" w:rsidRPr="00EF2166">
        <w:rPr>
          <w:rFonts w:ascii="Garamond" w:hAnsi="Garamond"/>
          <w:b/>
        </w:rPr>
        <w:t>,</w:t>
      </w:r>
      <w:r w:rsidRPr="00EF2166">
        <w:rPr>
          <w:rFonts w:ascii="Garamond" w:hAnsi="Garamond"/>
        </w:rPr>
        <w:t xml:space="preserve"> Consejos de Desarrollo Local: una </w:t>
      </w:r>
      <w:r w:rsidRPr="00EF2166">
        <w:rPr>
          <w:rFonts w:ascii="Garamond" w:hAnsi="Garamond"/>
          <w:lang w:val="es-ES_tradnl"/>
        </w:rPr>
        <w:t xml:space="preserve">experiencia de participación campesina en </w:t>
      </w:r>
      <w:smartTag w:uri="urn:schemas-microsoft-com:office:smarttags" w:element="PersonName">
        <w:smartTagPr>
          <w:attr w:name="ProductID" w:val="la Región"/>
        </w:smartTagPr>
        <w:r w:rsidRPr="00EF2166">
          <w:rPr>
            <w:rFonts w:ascii="Garamond" w:hAnsi="Garamond"/>
            <w:lang w:val="es-ES_tradnl"/>
          </w:rPr>
          <w:t>la Región</w:t>
        </w:r>
      </w:smartTag>
      <w:r w:rsidRPr="00EF2166">
        <w:rPr>
          <w:rFonts w:ascii="Garamond" w:hAnsi="Garamond"/>
          <w:lang w:val="es-ES_tradnl"/>
        </w:rPr>
        <w:t xml:space="preserve"> de Coquimbo, chile.</w:t>
      </w:r>
      <w:r w:rsidRPr="00EF2166">
        <w:rPr>
          <w:rFonts w:ascii="Garamond" w:hAnsi="Garamond"/>
          <w:lang w:val="es-MX"/>
        </w:rPr>
        <w:t xml:space="preserve"> Documento preparado para </w:t>
      </w:r>
      <w:r w:rsidRPr="00EF2166">
        <w:rPr>
          <w:rFonts w:ascii="Garamond" w:hAnsi="Garamond"/>
        </w:rPr>
        <w:t>Encuentro Innovación Local En América Latina, organizado por el Centro de Investigación y Docencia Económicas A.C. (CIDE). Ciudad de México.</w:t>
      </w:r>
    </w:p>
    <w:p w:rsidR="00EF2166" w:rsidRPr="00EF2166" w:rsidRDefault="00EF2166" w:rsidP="00C76861">
      <w:pPr>
        <w:pStyle w:val="Textoindependiente"/>
        <w:rPr>
          <w:rFonts w:ascii="Garamond" w:hAnsi="Garamond"/>
          <w:b/>
        </w:rPr>
      </w:pPr>
      <w:r>
        <w:rPr>
          <w:b/>
        </w:rPr>
        <w:br w:type="page"/>
      </w:r>
    </w:p>
    <w:p w:rsidR="00260103" w:rsidRPr="00EF2166" w:rsidRDefault="00260103" w:rsidP="00C76861">
      <w:pPr>
        <w:pStyle w:val="Textoindependiente"/>
        <w:rPr>
          <w:rFonts w:ascii="Garamond" w:hAnsi="Garamond"/>
          <w:b/>
          <w:lang w:val="es-AR"/>
        </w:rPr>
      </w:pPr>
      <w:r w:rsidRPr="00EF2166">
        <w:rPr>
          <w:rFonts w:ascii="Garamond" w:hAnsi="Garamond"/>
          <w:b/>
        </w:rPr>
        <w:t>ANEXO 1:</w:t>
      </w:r>
      <w:r w:rsidR="00EF2166" w:rsidRPr="00EF2166">
        <w:rPr>
          <w:rFonts w:ascii="Garamond" w:hAnsi="Garamond"/>
          <w:b/>
        </w:rPr>
        <w:t xml:space="preserve"> </w:t>
      </w:r>
      <w:r w:rsidRPr="00EF2166">
        <w:rPr>
          <w:rFonts w:ascii="Garamond" w:hAnsi="Garamond"/>
          <w:b/>
        </w:rPr>
        <w:t>A</w:t>
      </w:r>
      <w:r w:rsidRPr="00EF2166">
        <w:rPr>
          <w:rFonts w:ascii="Garamond" w:hAnsi="Garamond"/>
          <w:b/>
          <w:lang w:val="es-AR"/>
        </w:rPr>
        <w:t>ctores institucionales entrevistados en las regiones del estudio (Arica – Parinacota, Coquimbo, Los Lagos)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44"/>
        <w:gridCol w:w="3960"/>
        <w:gridCol w:w="2551"/>
      </w:tblGrid>
      <w:tr w:rsidR="00260103" w:rsidRPr="00EF2166" w:rsidTr="004B65FE">
        <w:tc>
          <w:tcPr>
            <w:tcW w:w="2244" w:type="dxa"/>
            <w:shd w:val="pct12" w:color="auto" w:fill="auto"/>
          </w:tcPr>
          <w:p w:rsidR="00260103" w:rsidRPr="00EF2166" w:rsidRDefault="00260103" w:rsidP="00EF2166">
            <w:pPr>
              <w:jc w:val="center"/>
              <w:rPr>
                <w:rFonts w:ascii="Garamond" w:hAnsi="Garamond"/>
                <w:b/>
              </w:rPr>
            </w:pPr>
            <w:r w:rsidRPr="00EF2166">
              <w:rPr>
                <w:rFonts w:ascii="Garamond" w:hAnsi="Garamond"/>
                <w:b/>
              </w:rPr>
              <w:t>Región</w:t>
            </w:r>
          </w:p>
        </w:tc>
        <w:tc>
          <w:tcPr>
            <w:tcW w:w="3960" w:type="dxa"/>
            <w:shd w:val="pct12" w:color="auto" w:fill="auto"/>
          </w:tcPr>
          <w:p w:rsidR="00260103" w:rsidRPr="00EF2166" w:rsidRDefault="00260103" w:rsidP="00EF2166">
            <w:pPr>
              <w:jc w:val="center"/>
              <w:rPr>
                <w:rFonts w:ascii="Garamond" w:hAnsi="Garamond"/>
                <w:b/>
              </w:rPr>
            </w:pPr>
            <w:r w:rsidRPr="00EF2166">
              <w:rPr>
                <w:rFonts w:ascii="Garamond" w:hAnsi="Garamond"/>
                <w:b/>
              </w:rPr>
              <w:t>Cargo</w:t>
            </w:r>
          </w:p>
        </w:tc>
        <w:tc>
          <w:tcPr>
            <w:tcW w:w="2551" w:type="dxa"/>
            <w:shd w:val="pct12" w:color="auto" w:fill="auto"/>
          </w:tcPr>
          <w:p w:rsidR="00260103" w:rsidRPr="00EF2166" w:rsidRDefault="00260103" w:rsidP="00EF2166">
            <w:pPr>
              <w:jc w:val="center"/>
              <w:rPr>
                <w:rFonts w:ascii="Garamond" w:hAnsi="Garamond"/>
                <w:b/>
              </w:rPr>
            </w:pPr>
            <w:r w:rsidRPr="00EF2166">
              <w:rPr>
                <w:rFonts w:ascii="Garamond" w:hAnsi="Garamond"/>
                <w:b/>
              </w:rPr>
              <w:t>Nombre</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 xml:space="preserve">Arica – Parinacota </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Jefe División de análisis Control y Gestión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Patricio Negrón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Arica – Parinacota</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Jefa División de Planificación y Desarrollo Territorial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Héctor Donoso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Arica – Parinacota</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Jefe División Administración y finanzas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Alejo Palma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Arica – Parinacota</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SEREMI de Gobierno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Cristián Cruces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Coquimbo</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Jefe División de análisis Control y Gestión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Luis Henríquez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Coquimbo</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Jefa División de Planificación y Desarrollo Territorial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Raquel Oyarzún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Coquimbo</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Jefe División Administración y finanzas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Carlos Cortés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Coquimbo</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Encargada de Participación SEREMI de Gobierno </w:t>
            </w:r>
          </w:p>
        </w:tc>
        <w:tc>
          <w:tcPr>
            <w:tcW w:w="2551" w:type="dxa"/>
          </w:tcPr>
          <w:p w:rsidR="00260103" w:rsidRPr="00EF2166" w:rsidRDefault="00260103" w:rsidP="00EF2166">
            <w:pPr>
              <w:spacing w:before="60"/>
              <w:rPr>
                <w:rFonts w:ascii="Garamond" w:hAnsi="Garamond"/>
              </w:rPr>
            </w:pPr>
            <w:r w:rsidRPr="00EF2166">
              <w:rPr>
                <w:rFonts w:ascii="Garamond" w:hAnsi="Garamond"/>
              </w:rPr>
              <w:t>Yuvica Aguilera</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 xml:space="preserve">Coquimbo </w:t>
            </w:r>
          </w:p>
        </w:tc>
        <w:tc>
          <w:tcPr>
            <w:tcW w:w="3960" w:type="dxa"/>
          </w:tcPr>
          <w:p w:rsidR="00260103" w:rsidRPr="00EF2166" w:rsidRDefault="00260103" w:rsidP="00EF2166">
            <w:pPr>
              <w:spacing w:before="60"/>
              <w:rPr>
                <w:rFonts w:ascii="Garamond" w:hAnsi="Garamond"/>
              </w:rPr>
            </w:pPr>
            <w:r w:rsidRPr="00EF2166">
              <w:rPr>
                <w:rFonts w:ascii="Garamond" w:hAnsi="Garamond"/>
              </w:rPr>
              <w:t>Secretaria Ejecutiva del CORE</w:t>
            </w:r>
          </w:p>
        </w:tc>
        <w:tc>
          <w:tcPr>
            <w:tcW w:w="2551" w:type="dxa"/>
          </w:tcPr>
          <w:p w:rsidR="00260103" w:rsidRPr="00EF2166" w:rsidRDefault="00260103" w:rsidP="00EF2166">
            <w:pPr>
              <w:spacing w:before="60"/>
              <w:rPr>
                <w:rFonts w:ascii="Garamond" w:hAnsi="Garamond"/>
              </w:rPr>
            </w:pPr>
            <w:r w:rsidRPr="00EF2166">
              <w:rPr>
                <w:rFonts w:ascii="Garamond" w:hAnsi="Garamond"/>
              </w:rPr>
              <w:t>Valeria Cerda</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 xml:space="preserve">Los Lagos </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Jefe División de análisis Control y Gestión </w:t>
            </w:r>
          </w:p>
        </w:tc>
        <w:tc>
          <w:tcPr>
            <w:tcW w:w="2551" w:type="dxa"/>
          </w:tcPr>
          <w:p w:rsidR="00260103" w:rsidRPr="00EF2166" w:rsidRDefault="00260103" w:rsidP="00EF2166">
            <w:pPr>
              <w:spacing w:before="60"/>
              <w:rPr>
                <w:rFonts w:ascii="Garamond" w:hAnsi="Garamond"/>
              </w:rPr>
            </w:pPr>
            <w:r w:rsidRPr="00EF2166">
              <w:rPr>
                <w:rFonts w:ascii="Garamond" w:hAnsi="Garamond"/>
              </w:rPr>
              <w:t xml:space="preserve">René Uribe </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 xml:space="preserve">Los Lagos </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Jefa División de Planificación y Desarrollo Territorial </w:t>
            </w:r>
          </w:p>
        </w:tc>
        <w:tc>
          <w:tcPr>
            <w:tcW w:w="2551" w:type="dxa"/>
          </w:tcPr>
          <w:p w:rsidR="00260103" w:rsidRPr="00EF2166" w:rsidRDefault="00260103" w:rsidP="00EF2166">
            <w:pPr>
              <w:spacing w:before="60"/>
              <w:rPr>
                <w:rFonts w:ascii="Garamond" w:hAnsi="Garamond"/>
              </w:rPr>
            </w:pPr>
            <w:r w:rsidRPr="00EF2166">
              <w:rPr>
                <w:rFonts w:ascii="Garamond" w:hAnsi="Garamond"/>
              </w:rPr>
              <w:t>Sergio Bustamante</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 xml:space="preserve">Los Lagos </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Jefe División Administración y finanzas </w:t>
            </w:r>
          </w:p>
        </w:tc>
        <w:tc>
          <w:tcPr>
            <w:tcW w:w="2551" w:type="dxa"/>
          </w:tcPr>
          <w:p w:rsidR="00260103" w:rsidRPr="00EF2166" w:rsidRDefault="00260103" w:rsidP="00EF2166">
            <w:pPr>
              <w:spacing w:before="60"/>
              <w:rPr>
                <w:rFonts w:ascii="Garamond" w:hAnsi="Garamond"/>
              </w:rPr>
            </w:pPr>
            <w:r w:rsidRPr="00EF2166">
              <w:rPr>
                <w:rFonts w:ascii="Garamond" w:hAnsi="Garamond"/>
              </w:rPr>
              <w:t>Patricio Maragaño</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 xml:space="preserve">Los Lagos </w:t>
            </w:r>
          </w:p>
        </w:tc>
        <w:tc>
          <w:tcPr>
            <w:tcW w:w="3960" w:type="dxa"/>
          </w:tcPr>
          <w:p w:rsidR="00260103" w:rsidRPr="00EF2166" w:rsidRDefault="00260103" w:rsidP="00EF2166">
            <w:pPr>
              <w:spacing w:before="60"/>
              <w:rPr>
                <w:rFonts w:ascii="Garamond" w:hAnsi="Garamond"/>
              </w:rPr>
            </w:pPr>
            <w:r w:rsidRPr="00EF2166">
              <w:rPr>
                <w:rFonts w:ascii="Garamond" w:hAnsi="Garamond"/>
              </w:rPr>
              <w:t xml:space="preserve">Profesional de Participación SEREMI de Gobierno </w:t>
            </w:r>
          </w:p>
        </w:tc>
        <w:tc>
          <w:tcPr>
            <w:tcW w:w="2551" w:type="dxa"/>
          </w:tcPr>
          <w:p w:rsidR="00260103" w:rsidRPr="00EF2166" w:rsidRDefault="00260103" w:rsidP="00EF2166">
            <w:pPr>
              <w:spacing w:before="60"/>
              <w:rPr>
                <w:rFonts w:ascii="Garamond" w:hAnsi="Garamond"/>
              </w:rPr>
            </w:pPr>
            <w:r w:rsidRPr="00EF2166">
              <w:rPr>
                <w:rFonts w:ascii="Garamond" w:hAnsi="Garamond"/>
              </w:rPr>
              <w:t>Miriam Mora</w:t>
            </w:r>
          </w:p>
        </w:tc>
      </w:tr>
      <w:tr w:rsidR="00260103" w:rsidRPr="00EF2166" w:rsidTr="004B65FE">
        <w:tc>
          <w:tcPr>
            <w:tcW w:w="2244" w:type="dxa"/>
          </w:tcPr>
          <w:p w:rsidR="00260103" w:rsidRPr="00EF2166" w:rsidRDefault="00260103" w:rsidP="00EF2166">
            <w:pPr>
              <w:spacing w:before="60"/>
              <w:rPr>
                <w:rFonts w:ascii="Garamond" w:hAnsi="Garamond"/>
              </w:rPr>
            </w:pPr>
            <w:r w:rsidRPr="00EF2166">
              <w:rPr>
                <w:rFonts w:ascii="Garamond" w:hAnsi="Garamond"/>
              </w:rPr>
              <w:t>Los Lagos</w:t>
            </w:r>
          </w:p>
        </w:tc>
        <w:tc>
          <w:tcPr>
            <w:tcW w:w="3960" w:type="dxa"/>
          </w:tcPr>
          <w:p w:rsidR="00260103" w:rsidRPr="00EF2166" w:rsidRDefault="00260103" w:rsidP="00EF2166">
            <w:pPr>
              <w:spacing w:before="60"/>
              <w:rPr>
                <w:rFonts w:ascii="Garamond" w:hAnsi="Garamond"/>
              </w:rPr>
            </w:pPr>
            <w:r w:rsidRPr="00EF2166">
              <w:rPr>
                <w:rFonts w:ascii="Garamond" w:hAnsi="Garamond"/>
              </w:rPr>
              <w:t>Secretario Ejecutivo del CORE</w:t>
            </w:r>
          </w:p>
        </w:tc>
        <w:tc>
          <w:tcPr>
            <w:tcW w:w="2551" w:type="dxa"/>
          </w:tcPr>
          <w:p w:rsidR="00260103" w:rsidRPr="00EF2166" w:rsidRDefault="00260103" w:rsidP="00EF2166">
            <w:pPr>
              <w:spacing w:before="60"/>
              <w:rPr>
                <w:rFonts w:ascii="Garamond" w:hAnsi="Garamond"/>
              </w:rPr>
            </w:pPr>
            <w:r w:rsidRPr="00EF2166">
              <w:rPr>
                <w:rFonts w:ascii="Garamond" w:hAnsi="Garamond"/>
              </w:rPr>
              <w:t>Hardy Quezada</w:t>
            </w:r>
          </w:p>
        </w:tc>
      </w:tr>
    </w:tbl>
    <w:p w:rsidR="00260103" w:rsidRPr="00EF2166" w:rsidRDefault="00260103" w:rsidP="00260103">
      <w:pPr>
        <w:jc w:val="both"/>
        <w:rPr>
          <w:rFonts w:ascii="Garamond" w:hAnsi="Garamond"/>
          <w:bCs/>
          <w:lang w:val="es-MX"/>
        </w:rPr>
      </w:pPr>
    </w:p>
    <w:p w:rsidR="00260103" w:rsidRPr="00EF2166" w:rsidRDefault="00260103" w:rsidP="00260103">
      <w:pPr>
        <w:jc w:val="both"/>
        <w:rPr>
          <w:rFonts w:ascii="Garamond" w:hAnsi="Garamond"/>
        </w:rPr>
      </w:pPr>
    </w:p>
    <w:p w:rsidR="006C13D2" w:rsidRPr="00EF2166" w:rsidRDefault="00260103" w:rsidP="005C29DE">
      <w:pPr>
        <w:tabs>
          <w:tab w:val="left" w:pos="6080"/>
        </w:tabs>
        <w:jc w:val="both"/>
        <w:rPr>
          <w:rFonts w:ascii="Garamond" w:hAnsi="Garamond"/>
          <w:b/>
          <w:sz w:val="20"/>
          <w:szCs w:val="20"/>
        </w:rPr>
      </w:pPr>
      <w:r>
        <w:rPr>
          <w:rFonts w:ascii="Garamond" w:hAnsi="Garamond"/>
          <w:b/>
          <w:sz w:val="20"/>
          <w:szCs w:val="20"/>
        </w:rPr>
        <w:br w:type="page"/>
      </w:r>
    </w:p>
    <w:p w:rsidR="00B64F39" w:rsidRPr="00EF2166" w:rsidRDefault="008A3188" w:rsidP="00C76861">
      <w:pPr>
        <w:pStyle w:val="Infodocumentosadjuntos"/>
        <w:rPr>
          <w:rFonts w:ascii="Garamond" w:hAnsi="Garamond"/>
          <w:b/>
        </w:rPr>
      </w:pPr>
      <w:r w:rsidRPr="00EF2166">
        <w:rPr>
          <w:rFonts w:ascii="Garamond" w:hAnsi="Garamond"/>
          <w:b/>
        </w:rPr>
        <w:t>ANE</w:t>
      </w:r>
      <w:r w:rsidR="00260103" w:rsidRPr="00EF2166">
        <w:rPr>
          <w:rFonts w:ascii="Garamond" w:hAnsi="Garamond"/>
          <w:b/>
        </w:rPr>
        <w:t>XO 2</w:t>
      </w:r>
      <w:r w:rsidR="00831022" w:rsidRPr="00EF2166">
        <w:rPr>
          <w:rFonts w:ascii="Garamond" w:hAnsi="Garamond"/>
          <w:b/>
        </w:rPr>
        <w:t xml:space="preserve">: </w:t>
      </w:r>
    </w:p>
    <w:p w:rsidR="00F235E9" w:rsidRPr="00EF2166" w:rsidRDefault="00F235E9" w:rsidP="008008FE">
      <w:pPr>
        <w:tabs>
          <w:tab w:val="left" w:pos="6080"/>
        </w:tabs>
        <w:ind w:left="-1260" w:right="-801"/>
        <w:jc w:val="both"/>
        <w:rPr>
          <w:rFonts w:ascii="Garamond" w:hAnsi="Garamond"/>
        </w:rPr>
      </w:pPr>
    </w:p>
    <w:p w:rsidR="00B64F39" w:rsidRPr="00EF2166" w:rsidRDefault="001C4765" w:rsidP="00C76861">
      <w:pPr>
        <w:pStyle w:val="Textoindependiente"/>
        <w:rPr>
          <w:rFonts w:ascii="Garamond" w:hAnsi="Garamond"/>
          <w:b/>
        </w:rPr>
      </w:pPr>
      <w:r w:rsidRPr="00EF2166">
        <w:rPr>
          <w:rFonts w:ascii="Garamond" w:hAnsi="Garamond"/>
          <w:b/>
        </w:rPr>
        <w:t>Tabla 1</w:t>
      </w:r>
      <w:r w:rsidR="00B64F39" w:rsidRPr="00EF2166">
        <w:rPr>
          <w:rFonts w:ascii="Garamond" w:hAnsi="Garamond"/>
          <w:b/>
        </w:rPr>
        <w:t xml:space="preserve">: Matriz de Clasificación de </w:t>
      </w:r>
      <w:smartTag w:uri="urn:schemas-microsoft-com:office:smarttags" w:element="PersonName">
        <w:smartTagPr>
          <w:attr w:name="ProductID" w:val="la Participaci￳n Ciudadana"/>
        </w:smartTagPr>
        <w:r w:rsidR="00B64F39" w:rsidRPr="00EF2166">
          <w:rPr>
            <w:rFonts w:ascii="Garamond" w:hAnsi="Garamond"/>
            <w:b/>
          </w:rPr>
          <w:t>la Participación Ciudadana</w:t>
        </w:r>
      </w:smartTag>
      <w:r w:rsidR="00B64F39" w:rsidRPr="00EF2166">
        <w:rPr>
          <w:rFonts w:ascii="Garamond" w:hAnsi="Garamond"/>
          <w:b/>
        </w:rPr>
        <w:t xml:space="preserve"> - Tipos de Participación y Fase Asociada de </w:t>
      </w:r>
      <w:smartTag w:uri="urn:schemas-microsoft-com:office:smarttags" w:element="PersonName">
        <w:smartTagPr>
          <w:attr w:name="ProductID" w:val="la Pol￭tica Mecanismos"/>
        </w:smartTagPr>
        <w:r w:rsidR="00B64F39" w:rsidRPr="00EF2166">
          <w:rPr>
            <w:rFonts w:ascii="Garamond" w:hAnsi="Garamond"/>
            <w:b/>
          </w:rPr>
          <w:t>la Política</w:t>
        </w:r>
        <w:r w:rsidR="001F6B55" w:rsidRPr="00EF2166">
          <w:rPr>
            <w:rFonts w:ascii="Garamond" w:hAnsi="Garamond"/>
            <w:b/>
          </w:rPr>
          <w:t xml:space="preserve"> </w:t>
        </w:r>
        <w:r w:rsidR="00B64F39" w:rsidRPr="00EF2166">
          <w:rPr>
            <w:rFonts w:ascii="Garamond" w:hAnsi="Garamond"/>
            <w:b/>
          </w:rPr>
          <w:t>Mecanismos</w:t>
        </w:r>
      </w:smartTag>
      <w:r w:rsidR="00B64F39" w:rsidRPr="00EF2166">
        <w:rPr>
          <w:rFonts w:ascii="Garamond" w:hAnsi="Garamond"/>
          <w:b/>
        </w:rPr>
        <w:t xml:space="preserve"> de Participación Subnacional implementados por Ministerios</w:t>
      </w:r>
    </w:p>
    <w:tbl>
      <w:tblPr>
        <w:tblW w:w="1121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4"/>
        <w:gridCol w:w="2700"/>
        <w:gridCol w:w="4140"/>
        <w:gridCol w:w="3060"/>
      </w:tblGrid>
      <w:tr w:rsidR="00B64F39" w:rsidRPr="008008FE" w:rsidTr="00BA2AC5">
        <w:tc>
          <w:tcPr>
            <w:tcW w:w="1314" w:type="dxa"/>
            <w:tcBorders>
              <w:bottom w:val="single" w:sz="4" w:space="0" w:color="auto"/>
            </w:tcBorders>
            <w:shd w:val="clear" w:color="auto" w:fill="E0E0E0"/>
          </w:tcPr>
          <w:p w:rsidR="00B64F39" w:rsidRPr="008008FE" w:rsidRDefault="00B64F39" w:rsidP="00EF2166">
            <w:pPr>
              <w:jc w:val="center"/>
              <w:rPr>
                <w:rFonts w:ascii="Garamond" w:hAnsi="Garamond"/>
                <w:b/>
                <w:sz w:val="20"/>
                <w:szCs w:val="20"/>
              </w:rPr>
            </w:pPr>
            <w:r w:rsidRPr="008008FE">
              <w:rPr>
                <w:rFonts w:ascii="Garamond" w:hAnsi="Garamond"/>
                <w:b/>
                <w:sz w:val="20"/>
                <w:szCs w:val="20"/>
              </w:rPr>
              <w:t>FASE ASOCIADA</w:t>
            </w:r>
          </w:p>
        </w:tc>
        <w:tc>
          <w:tcPr>
            <w:tcW w:w="9900" w:type="dxa"/>
            <w:gridSpan w:val="3"/>
            <w:tcBorders>
              <w:bottom w:val="single" w:sz="4" w:space="0" w:color="auto"/>
            </w:tcBorders>
            <w:shd w:val="clear" w:color="auto" w:fill="E0E0E0"/>
          </w:tcPr>
          <w:p w:rsidR="00B64F39" w:rsidRPr="008008FE" w:rsidRDefault="00B64F39" w:rsidP="00BA2AC5">
            <w:pPr>
              <w:spacing w:before="120"/>
              <w:jc w:val="center"/>
              <w:rPr>
                <w:rFonts w:ascii="Garamond" w:hAnsi="Garamond"/>
                <w:b/>
                <w:sz w:val="20"/>
                <w:szCs w:val="20"/>
              </w:rPr>
            </w:pPr>
            <w:r w:rsidRPr="008008FE">
              <w:rPr>
                <w:rFonts w:ascii="Garamond" w:hAnsi="Garamond"/>
                <w:b/>
                <w:sz w:val="20"/>
                <w:szCs w:val="20"/>
              </w:rPr>
              <w:t>TIPO DE PARTICIPACIÓN</w:t>
            </w:r>
          </w:p>
        </w:tc>
      </w:tr>
      <w:tr w:rsidR="00B64F39" w:rsidRPr="00BA2AC5" w:rsidTr="00BA2AC5">
        <w:tc>
          <w:tcPr>
            <w:tcW w:w="1314" w:type="dxa"/>
            <w:shd w:val="clear" w:color="auto" w:fill="FFFFFF"/>
          </w:tcPr>
          <w:p w:rsidR="00B64F39" w:rsidRPr="00BA2AC5" w:rsidRDefault="00B64F39" w:rsidP="00BA2AC5">
            <w:pPr>
              <w:rPr>
                <w:rFonts w:ascii="Garamond" w:hAnsi="Garamond"/>
                <w:b/>
                <w:i/>
                <w:sz w:val="18"/>
                <w:szCs w:val="18"/>
              </w:rPr>
            </w:pPr>
          </w:p>
          <w:p w:rsidR="00B64F39" w:rsidRPr="00BA2AC5" w:rsidRDefault="00B64F39" w:rsidP="00BA2AC5">
            <w:pPr>
              <w:rPr>
                <w:rFonts w:ascii="Garamond" w:hAnsi="Garamond"/>
                <w:sz w:val="18"/>
                <w:szCs w:val="18"/>
              </w:rPr>
            </w:pPr>
            <w:r w:rsidRPr="00BA2AC5">
              <w:rPr>
                <w:rFonts w:ascii="Garamond" w:hAnsi="Garamond"/>
                <w:b/>
                <w:i/>
                <w:sz w:val="18"/>
                <w:szCs w:val="18"/>
              </w:rPr>
              <w:t>Información</w:t>
            </w:r>
            <w:r w:rsidRPr="00BA2AC5">
              <w:rPr>
                <w:rFonts w:ascii="Garamond" w:hAnsi="Garamond"/>
                <w:sz w:val="18"/>
                <w:szCs w:val="18"/>
              </w:rPr>
              <w:t xml:space="preserve"> </w:t>
            </w:r>
          </w:p>
        </w:tc>
        <w:tc>
          <w:tcPr>
            <w:tcW w:w="2700" w:type="dxa"/>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USO DE TI</w:t>
            </w:r>
          </w:p>
          <w:p w:rsidR="00B64F39" w:rsidRPr="00BA2AC5" w:rsidRDefault="00B64F39" w:rsidP="00BA2AC5">
            <w:pPr>
              <w:rPr>
                <w:rFonts w:ascii="Garamond" w:hAnsi="Garamond"/>
                <w:sz w:val="18"/>
                <w:szCs w:val="18"/>
              </w:rPr>
            </w:pPr>
            <w:r w:rsidRPr="00BA2AC5">
              <w:rPr>
                <w:rFonts w:ascii="Garamond" w:hAnsi="Garamond"/>
                <w:sz w:val="18"/>
                <w:szCs w:val="18"/>
              </w:rPr>
              <w:t>- Portal Quiero Mi Barrio (MINVU / SEREMI Región de Los Lagos)</w:t>
            </w:r>
          </w:p>
          <w:p w:rsidR="00B64F39" w:rsidRPr="00BA2AC5" w:rsidRDefault="00B64F39" w:rsidP="00BA2AC5">
            <w:pPr>
              <w:rPr>
                <w:rFonts w:ascii="Garamond" w:hAnsi="Garamond"/>
                <w:sz w:val="18"/>
                <w:szCs w:val="18"/>
              </w:rPr>
            </w:pPr>
            <w:r w:rsidRPr="00BA2AC5">
              <w:rPr>
                <w:rFonts w:ascii="Garamond" w:hAnsi="Garamond"/>
                <w:sz w:val="18"/>
                <w:szCs w:val="18"/>
              </w:rPr>
              <w:t xml:space="preserve">- Portal Ciudadano (Ministerio del Interior – Intendencia Región de Coquimbo)    </w:t>
            </w:r>
          </w:p>
          <w:p w:rsidR="00B64F39" w:rsidRPr="00BA2AC5" w:rsidRDefault="00B64F39" w:rsidP="00BA2AC5">
            <w:pPr>
              <w:rPr>
                <w:rFonts w:ascii="Garamond" w:hAnsi="Garamond"/>
                <w:sz w:val="18"/>
                <w:szCs w:val="18"/>
              </w:rPr>
            </w:pPr>
            <w:r w:rsidRPr="00BA2AC5">
              <w:rPr>
                <w:rFonts w:ascii="Garamond" w:hAnsi="Garamond"/>
                <w:sz w:val="18"/>
                <w:szCs w:val="18"/>
              </w:rPr>
              <w:t>- Medios Electrónicos (Ministerio del Interior / Gobernación de Llanquihue)</w:t>
            </w:r>
          </w:p>
          <w:p w:rsidR="00B64F39" w:rsidRPr="00BA2AC5" w:rsidRDefault="00B64F39" w:rsidP="00BA2AC5">
            <w:pPr>
              <w:rPr>
                <w:rFonts w:ascii="Garamond" w:hAnsi="Garamond"/>
                <w:sz w:val="18"/>
                <w:szCs w:val="18"/>
              </w:rPr>
            </w:pPr>
            <w:r w:rsidRPr="00BA2AC5">
              <w:rPr>
                <w:rFonts w:ascii="Garamond" w:hAnsi="Garamond"/>
                <w:sz w:val="18"/>
                <w:szCs w:val="18"/>
              </w:rPr>
              <w:t>- SIAC (MINVU/ SEREMI Coquimbo)</w:t>
            </w:r>
          </w:p>
          <w:p w:rsidR="00B64F39" w:rsidRPr="00BA2AC5" w:rsidRDefault="00B64F39" w:rsidP="00BA2AC5">
            <w:pPr>
              <w:rPr>
                <w:rFonts w:ascii="Garamond" w:hAnsi="Garamond"/>
                <w:sz w:val="18"/>
                <w:szCs w:val="18"/>
              </w:rPr>
            </w:pPr>
            <w:r w:rsidRPr="00BA2AC5">
              <w:rPr>
                <w:rFonts w:ascii="Garamond" w:hAnsi="Garamond"/>
                <w:sz w:val="18"/>
                <w:szCs w:val="18"/>
              </w:rPr>
              <w:t>-SIAC (Ministerio del Interior / Intendencia Región de Coquimbo)</w:t>
            </w:r>
          </w:p>
          <w:p w:rsidR="00B64F39" w:rsidRPr="00BA2AC5" w:rsidRDefault="00B64F39" w:rsidP="00BA2AC5">
            <w:pPr>
              <w:rPr>
                <w:rFonts w:ascii="Garamond" w:hAnsi="Garamond"/>
                <w:sz w:val="18"/>
                <w:szCs w:val="18"/>
              </w:rPr>
            </w:pPr>
            <w:r w:rsidRPr="00BA2AC5">
              <w:rPr>
                <w:rFonts w:ascii="Garamond" w:hAnsi="Garamond"/>
                <w:sz w:val="18"/>
                <w:szCs w:val="18"/>
              </w:rPr>
              <w:t>- Contáctenos (MINVU / SEREMI Región de Los Lagos)</w:t>
            </w:r>
          </w:p>
          <w:p w:rsidR="00B64F39" w:rsidRPr="00BA2AC5" w:rsidRDefault="00B64F39" w:rsidP="00BA2AC5">
            <w:pPr>
              <w:rPr>
                <w:rFonts w:ascii="Garamond" w:hAnsi="Garamond"/>
                <w:sz w:val="18"/>
                <w:szCs w:val="18"/>
              </w:rPr>
            </w:pPr>
            <w:r w:rsidRPr="00BA2AC5">
              <w:rPr>
                <w:rFonts w:ascii="Garamond" w:hAnsi="Garamond"/>
                <w:sz w:val="18"/>
                <w:szCs w:val="18"/>
              </w:rPr>
              <w:t>- SIAC ( Ministerio del Interior – Provincia de Parinacota)</w:t>
            </w:r>
          </w:p>
          <w:p w:rsidR="00B64F39" w:rsidRPr="00BA2AC5" w:rsidRDefault="00B64F39" w:rsidP="00BA2AC5">
            <w:pPr>
              <w:rPr>
                <w:rFonts w:ascii="Garamond" w:hAnsi="Garamond"/>
                <w:sz w:val="18"/>
                <w:szCs w:val="18"/>
              </w:rPr>
            </w:pPr>
            <w:r w:rsidRPr="00BA2AC5">
              <w:rPr>
                <w:rFonts w:ascii="Garamond" w:hAnsi="Garamond"/>
                <w:sz w:val="18"/>
                <w:szCs w:val="18"/>
              </w:rPr>
              <w:t>- SIAC (Ministerio del Interior Gobernación Provincial del Limarí)</w:t>
            </w:r>
          </w:p>
          <w:p w:rsidR="00B64F39" w:rsidRPr="00BA2AC5" w:rsidRDefault="00B64F39" w:rsidP="00BA2AC5">
            <w:pPr>
              <w:rPr>
                <w:rFonts w:ascii="Garamond" w:hAnsi="Garamond"/>
                <w:sz w:val="18"/>
                <w:szCs w:val="18"/>
              </w:rPr>
            </w:pPr>
            <w:r w:rsidRPr="00BA2AC5">
              <w:rPr>
                <w:rFonts w:ascii="Garamond" w:hAnsi="Garamond"/>
                <w:sz w:val="18"/>
                <w:szCs w:val="18"/>
              </w:rPr>
              <w:t>- SIAC (Ministerio del Interior / Intendencia Región de Los Lagos)</w:t>
            </w:r>
          </w:p>
          <w:p w:rsidR="00B64F39" w:rsidRPr="00BA2AC5" w:rsidRDefault="00B64F39" w:rsidP="00BA2AC5">
            <w:pPr>
              <w:rPr>
                <w:rFonts w:ascii="Garamond" w:hAnsi="Garamond"/>
                <w:sz w:val="18"/>
                <w:szCs w:val="18"/>
              </w:rPr>
            </w:pPr>
            <w:r w:rsidRPr="00BA2AC5">
              <w:rPr>
                <w:rFonts w:ascii="Garamond" w:hAnsi="Garamond"/>
                <w:sz w:val="18"/>
                <w:szCs w:val="18"/>
              </w:rPr>
              <w:t>- SIAC (Ministerio del Interior/ Gobernación Provincial Osorno)</w:t>
            </w:r>
          </w:p>
          <w:p w:rsidR="00B64F39" w:rsidRPr="00BA2AC5" w:rsidRDefault="00B64F39" w:rsidP="00BA2AC5">
            <w:pPr>
              <w:rPr>
                <w:rFonts w:ascii="Garamond" w:hAnsi="Garamond"/>
                <w:sz w:val="18"/>
                <w:szCs w:val="18"/>
              </w:rPr>
            </w:pPr>
            <w:r w:rsidRPr="00BA2AC5">
              <w:rPr>
                <w:rFonts w:ascii="Garamond" w:hAnsi="Garamond"/>
                <w:sz w:val="18"/>
                <w:szCs w:val="18"/>
              </w:rPr>
              <w:t>- SIAC (Ministerio del Interior / Gobernación de Llanquihue)</w:t>
            </w:r>
          </w:p>
          <w:p w:rsidR="00B64F39" w:rsidRPr="00BA2AC5" w:rsidRDefault="00B64F39" w:rsidP="00BA2AC5">
            <w:pPr>
              <w:rPr>
                <w:rFonts w:ascii="Garamond" w:hAnsi="Garamond"/>
                <w:sz w:val="18"/>
                <w:szCs w:val="18"/>
              </w:rPr>
            </w:pPr>
            <w:r w:rsidRPr="00BA2AC5">
              <w:rPr>
                <w:rFonts w:ascii="Garamond" w:hAnsi="Garamond"/>
                <w:sz w:val="18"/>
                <w:szCs w:val="18"/>
              </w:rPr>
              <w:t>- SERSUF (MINVU / SEREMI Región de Coquimbo)</w:t>
            </w:r>
          </w:p>
          <w:p w:rsidR="00B64F39" w:rsidRPr="00BA2AC5" w:rsidRDefault="00B64F39" w:rsidP="00BA2AC5">
            <w:pPr>
              <w:rPr>
                <w:rFonts w:ascii="Garamond" w:hAnsi="Garamond"/>
                <w:sz w:val="18"/>
                <w:szCs w:val="18"/>
              </w:rPr>
            </w:pPr>
            <w:r w:rsidRPr="00BA2AC5">
              <w:rPr>
                <w:rFonts w:ascii="Garamond" w:hAnsi="Garamond"/>
                <w:sz w:val="18"/>
                <w:szCs w:val="18"/>
              </w:rPr>
              <w:t>- SERSUF (MINVU / SEREMI Región de Los Lagos)</w:t>
            </w:r>
          </w:p>
          <w:p w:rsidR="00B64F39" w:rsidRPr="00BA2AC5" w:rsidRDefault="00B64F39" w:rsidP="00BA2AC5">
            <w:pPr>
              <w:rPr>
                <w:rFonts w:ascii="Garamond" w:hAnsi="Garamond"/>
                <w:sz w:val="18"/>
                <w:szCs w:val="18"/>
              </w:rPr>
            </w:pPr>
            <w:r w:rsidRPr="00BA2AC5">
              <w:rPr>
                <w:rFonts w:ascii="Garamond" w:hAnsi="Garamond"/>
                <w:sz w:val="18"/>
                <w:szCs w:val="18"/>
              </w:rPr>
              <w:t>- Cartas MINVU (MINVU/ SEREMI Coquimbo</w:t>
            </w:r>
          </w:p>
          <w:p w:rsidR="00B64F39" w:rsidRPr="00BA2AC5" w:rsidRDefault="00B64F39" w:rsidP="00BA2AC5">
            <w:pPr>
              <w:rPr>
                <w:rFonts w:ascii="Garamond" w:hAnsi="Garamond"/>
                <w:sz w:val="18"/>
                <w:szCs w:val="18"/>
              </w:rPr>
            </w:pPr>
            <w:r w:rsidRPr="00BA2AC5">
              <w:rPr>
                <w:rFonts w:ascii="Garamond" w:hAnsi="Garamond"/>
                <w:sz w:val="18"/>
                <w:szCs w:val="18"/>
              </w:rPr>
              <w:t xml:space="preserve">- Sistema Cartas MINVU (MINVU/ SEREMI Los Lagos) </w:t>
            </w:r>
          </w:p>
          <w:p w:rsidR="00B64F39" w:rsidRPr="00BA2AC5" w:rsidRDefault="00B64F39" w:rsidP="00BA2AC5">
            <w:pPr>
              <w:rPr>
                <w:rFonts w:ascii="Garamond" w:hAnsi="Garamond"/>
                <w:sz w:val="18"/>
                <w:szCs w:val="18"/>
                <w:lang w:val="en-GB"/>
              </w:rPr>
            </w:pPr>
            <w:r w:rsidRPr="00BA2AC5">
              <w:rPr>
                <w:rFonts w:ascii="Garamond" w:hAnsi="Garamond"/>
                <w:sz w:val="18"/>
                <w:szCs w:val="18"/>
                <w:lang w:val="en-GB"/>
              </w:rPr>
              <w:t xml:space="preserve">- Portal WEB </w:t>
            </w:r>
            <w:hyperlink r:id="rId35" w:history="1">
              <w:r w:rsidRPr="00BA2AC5">
                <w:rPr>
                  <w:rStyle w:val="Hipervnculo"/>
                  <w:rFonts w:ascii="Garamond" w:hAnsi="Garamond"/>
                  <w:sz w:val="18"/>
                  <w:szCs w:val="18"/>
                  <w:lang w:val="en-GB"/>
                </w:rPr>
                <w:t>www.gobernacionparinacota.gov.cl</w:t>
              </w:r>
            </w:hyperlink>
          </w:p>
          <w:p w:rsidR="00B64F39" w:rsidRPr="00BA2AC5" w:rsidRDefault="00B64F39" w:rsidP="00BA2AC5">
            <w:pPr>
              <w:rPr>
                <w:rFonts w:ascii="Garamond" w:hAnsi="Garamond"/>
                <w:sz w:val="18"/>
                <w:szCs w:val="18"/>
                <w:lang w:val="en-GB"/>
              </w:rPr>
            </w:pPr>
          </w:p>
          <w:p w:rsidR="00B64F39" w:rsidRPr="00BA2AC5" w:rsidRDefault="00B64F39" w:rsidP="00BA2AC5">
            <w:pPr>
              <w:rPr>
                <w:rFonts w:ascii="Garamond" w:hAnsi="Garamond"/>
                <w:sz w:val="18"/>
                <w:szCs w:val="18"/>
                <w:lang w:val="en-GB"/>
              </w:rPr>
            </w:pPr>
            <w:r w:rsidRPr="00BA2AC5">
              <w:rPr>
                <w:rFonts w:ascii="Garamond" w:hAnsi="Garamond"/>
                <w:sz w:val="18"/>
                <w:szCs w:val="18"/>
                <w:lang w:val="en-GB"/>
              </w:rPr>
              <w:t>N=16</w:t>
            </w:r>
          </w:p>
        </w:tc>
        <w:tc>
          <w:tcPr>
            <w:tcW w:w="4140" w:type="dxa"/>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 xml:space="preserve">Campañas de información </w:t>
            </w:r>
          </w:p>
          <w:p w:rsidR="00B64F39" w:rsidRPr="00BA2AC5" w:rsidRDefault="00B64F39" w:rsidP="00BA2AC5">
            <w:pPr>
              <w:rPr>
                <w:rFonts w:ascii="Garamond" w:hAnsi="Garamond"/>
                <w:sz w:val="18"/>
                <w:szCs w:val="18"/>
              </w:rPr>
            </w:pPr>
            <w:r w:rsidRPr="00BA2AC5">
              <w:rPr>
                <w:rFonts w:ascii="Garamond" w:hAnsi="Garamond"/>
                <w:sz w:val="18"/>
                <w:szCs w:val="18"/>
              </w:rPr>
              <w:t>- Charla de orientación a grupos organizado Programa Quiero Mi Barrio (MINVU/ SEREMI Arica – Parinacota)</w:t>
            </w:r>
          </w:p>
          <w:p w:rsidR="00B64F39" w:rsidRPr="00BA2AC5" w:rsidRDefault="00B64F39" w:rsidP="00BA2AC5">
            <w:pPr>
              <w:tabs>
                <w:tab w:val="left" w:pos="957"/>
              </w:tabs>
              <w:rPr>
                <w:rFonts w:ascii="Garamond" w:hAnsi="Garamond"/>
                <w:sz w:val="18"/>
                <w:szCs w:val="18"/>
              </w:rPr>
            </w:pPr>
            <w:r w:rsidRPr="00BA2AC5">
              <w:rPr>
                <w:rFonts w:ascii="Garamond" w:hAnsi="Garamond"/>
                <w:sz w:val="18"/>
                <w:szCs w:val="18"/>
              </w:rPr>
              <w:t>-Programa Gobierno + Cerca (Ministerio del Interior/ Provincia Parinacota)</w:t>
            </w:r>
          </w:p>
          <w:p w:rsidR="00B64F39" w:rsidRPr="00BA2AC5" w:rsidRDefault="00B64F39" w:rsidP="00BA2AC5">
            <w:pPr>
              <w:rPr>
                <w:rFonts w:ascii="Garamond" w:hAnsi="Garamond"/>
                <w:sz w:val="18"/>
                <w:szCs w:val="18"/>
              </w:rPr>
            </w:pPr>
            <w:r w:rsidRPr="00BA2AC5">
              <w:rPr>
                <w:rFonts w:ascii="Garamond" w:hAnsi="Garamond"/>
                <w:sz w:val="18"/>
                <w:szCs w:val="18"/>
              </w:rPr>
              <w:t>- Programa Gobierno más cerca (Ministerio del Interior / Gobernación Provincial Osorno)</w:t>
            </w:r>
          </w:p>
          <w:p w:rsidR="00B64F39" w:rsidRPr="00BA2AC5" w:rsidRDefault="00B64F39" w:rsidP="00BA2AC5">
            <w:pPr>
              <w:rPr>
                <w:rFonts w:ascii="Garamond" w:hAnsi="Garamond"/>
                <w:sz w:val="18"/>
                <w:szCs w:val="18"/>
              </w:rPr>
            </w:pPr>
            <w:r w:rsidRPr="00BA2AC5">
              <w:rPr>
                <w:rFonts w:ascii="Garamond" w:hAnsi="Garamond"/>
                <w:sz w:val="18"/>
                <w:szCs w:val="18"/>
              </w:rPr>
              <w:t xml:space="preserve">- Programa Gobierno más cerca (Ministerio del Interior / Gobernación de Llanquihue)         </w:t>
            </w:r>
          </w:p>
          <w:p w:rsidR="00B64F39" w:rsidRPr="00BA2AC5" w:rsidRDefault="00B64F39" w:rsidP="00BA2AC5">
            <w:pPr>
              <w:rPr>
                <w:rFonts w:ascii="Garamond" w:hAnsi="Garamond"/>
                <w:sz w:val="18"/>
                <w:szCs w:val="18"/>
              </w:rPr>
            </w:pPr>
            <w:r w:rsidRPr="00BA2AC5">
              <w:rPr>
                <w:rFonts w:ascii="Garamond" w:hAnsi="Garamond"/>
                <w:sz w:val="18"/>
                <w:szCs w:val="18"/>
              </w:rPr>
              <w:t>- Gobierno + Cerca (Ministerio del Interior – Gobernación Provincia del Limarí)</w:t>
            </w:r>
          </w:p>
          <w:p w:rsidR="00B64F39" w:rsidRPr="00BA2AC5" w:rsidRDefault="00B64F39" w:rsidP="00BA2AC5">
            <w:pPr>
              <w:rPr>
                <w:rFonts w:ascii="Garamond" w:hAnsi="Garamond"/>
                <w:sz w:val="18"/>
                <w:szCs w:val="18"/>
              </w:rPr>
            </w:pPr>
            <w:r w:rsidRPr="00BA2AC5">
              <w:rPr>
                <w:rFonts w:ascii="Garamond" w:hAnsi="Garamond"/>
                <w:sz w:val="18"/>
                <w:szCs w:val="18"/>
              </w:rPr>
              <w:t xml:space="preserve">- Gobierno más cerca (MINVU/ SEREMI Arica – Parinacota) </w:t>
            </w:r>
          </w:p>
          <w:p w:rsidR="00B64F39" w:rsidRPr="00BA2AC5" w:rsidRDefault="00B64F39" w:rsidP="00BA2AC5">
            <w:pPr>
              <w:rPr>
                <w:rFonts w:ascii="Garamond" w:hAnsi="Garamond"/>
                <w:sz w:val="18"/>
                <w:szCs w:val="18"/>
              </w:rPr>
            </w:pPr>
            <w:r w:rsidRPr="00BA2AC5">
              <w:rPr>
                <w:rFonts w:ascii="Garamond" w:hAnsi="Garamond"/>
                <w:sz w:val="18"/>
                <w:szCs w:val="18"/>
              </w:rPr>
              <w:t>- Plaza Ciudadana (MINVU/ SEREMI Arica – Parinacota)</w:t>
            </w:r>
          </w:p>
          <w:p w:rsidR="00B64F39" w:rsidRPr="00BA2AC5" w:rsidRDefault="00B64F39" w:rsidP="00BA2AC5">
            <w:pPr>
              <w:rPr>
                <w:rFonts w:ascii="Garamond" w:hAnsi="Garamond"/>
                <w:sz w:val="18"/>
                <w:szCs w:val="18"/>
              </w:rPr>
            </w:pPr>
            <w:r w:rsidRPr="00BA2AC5">
              <w:rPr>
                <w:rFonts w:ascii="Garamond" w:hAnsi="Garamond"/>
                <w:sz w:val="18"/>
                <w:szCs w:val="18"/>
              </w:rPr>
              <w:t>- Oficina en terreno (MINVU/ SEREMI Arica – Parinacota)</w:t>
            </w:r>
          </w:p>
          <w:p w:rsidR="00B64F39" w:rsidRPr="00BA2AC5" w:rsidRDefault="00B64F39" w:rsidP="00BA2AC5">
            <w:pPr>
              <w:rPr>
                <w:rFonts w:ascii="Garamond" w:hAnsi="Garamond"/>
                <w:sz w:val="18"/>
                <w:szCs w:val="18"/>
              </w:rPr>
            </w:pPr>
            <w:r w:rsidRPr="00BA2AC5">
              <w:rPr>
                <w:rFonts w:ascii="Garamond" w:hAnsi="Garamond"/>
                <w:sz w:val="18"/>
                <w:szCs w:val="18"/>
              </w:rPr>
              <w:t>-Información de los subsidios (MINVU / SEREMI Región de Los Lagos)</w:t>
            </w:r>
          </w:p>
          <w:p w:rsidR="00B64F39" w:rsidRPr="00BA2AC5" w:rsidRDefault="00B64F39" w:rsidP="00BA2AC5">
            <w:pPr>
              <w:rPr>
                <w:rFonts w:ascii="Garamond" w:hAnsi="Garamond"/>
                <w:sz w:val="18"/>
                <w:szCs w:val="18"/>
              </w:rPr>
            </w:pPr>
          </w:p>
          <w:p w:rsidR="00B64F39" w:rsidRPr="00BA2AC5" w:rsidRDefault="00B64F39" w:rsidP="00BA2AC5">
            <w:pPr>
              <w:rPr>
                <w:rFonts w:ascii="Garamond" w:hAnsi="Garamond"/>
                <w:sz w:val="18"/>
                <w:szCs w:val="18"/>
              </w:rPr>
            </w:pPr>
            <w:r w:rsidRPr="00BA2AC5">
              <w:rPr>
                <w:rFonts w:ascii="Garamond" w:hAnsi="Garamond"/>
                <w:sz w:val="18"/>
                <w:szCs w:val="18"/>
              </w:rPr>
              <w:t>N=16</w:t>
            </w:r>
          </w:p>
        </w:tc>
        <w:tc>
          <w:tcPr>
            <w:tcW w:w="3060" w:type="dxa"/>
          </w:tcPr>
          <w:p w:rsidR="00B64F39" w:rsidRPr="00BA2AC5" w:rsidRDefault="00B64F39" w:rsidP="00BA2AC5">
            <w:pPr>
              <w:rPr>
                <w:rFonts w:ascii="Garamond" w:hAnsi="Garamond"/>
                <w:b/>
                <w:sz w:val="18"/>
                <w:szCs w:val="18"/>
              </w:rPr>
            </w:pPr>
            <w:r w:rsidRPr="00BA2AC5">
              <w:rPr>
                <w:rFonts w:ascii="Garamond" w:hAnsi="Garamond"/>
                <w:b/>
                <w:sz w:val="18"/>
                <w:szCs w:val="18"/>
              </w:rPr>
              <w:t>Difusión de información</w:t>
            </w:r>
          </w:p>
          <w:p w:rsidR="00B64F39" w:rsidRPr="00BA2AC5" w:rsidRDefault="00B64F39" w:rsidP="00BA2AC5">
            <w:pPr>
              <w:rPr>
                <w:rFonts w:ascii="Garamond" w:hAnsi="Garamond"/>
                <w:sz w:val="18"/>
                <w:szCs w:val="18"/>
              </w:rPr>
            </w:pPr>
            <w:r w:rsidRPr="00BA2AC5">
              <w:rPr>
                <w:rFonts w:ascii="Garamond" w:hAnsi="Garamond"/>
                <w:sz w:val="18"/>
                <w:szCs w:val="18"/>
              </w:rPr>
              <w:t>- Cuenta Pública Participativa (MINVU/ SEREMI Los Lagos)</w:t>
            </w:r>
          </w:p>
          <w:p w:rsidR="00B64F39" w:rsidRPr="00BA2AC5" w:rsidRDefault="00B64F39" w:rsidP="00BA2AC5">
            <w:pPr>
              <w:rPr>
                <w:rFonts w:ascii="Garamond" w:hAnsi="Garamond"/>
                <w:sz w:val="18"/>
                <w:szCs w:val="18"/>
              </w:rPr>
            </w:pPr>
            <w:r w:rsidRPr="00BA2AC5">
              <w:rPr>
                <w:rFonts w:ascii="Garamond" w:hAnsi="Garamond"/>
                <w:sz w:val="18"/>
                <w:szCs w:val="18"/>
              </w:rPr>
              <w:t xml:space="preserve">- Ceremonia Público – Mediática (MINVU/ SEREMI Los Lagos)  </w:t>
            </w:r>
          </w:p>
          <w:p w:rsidR="00B64F39" w:rsidRPr="00BA2AC5" w:rsidRDefault="00B64F39" w:rsidP="00BA2AC5">
            <w:pPr>
              <w:rPr>
                <w:rFonts w:ascii="Garamond" w:hAnsi="Garamond"/>
                <w:sz w:val="18"/>
                <w:szCs w:val="18"/>
              </w:rPr>
            </w:pPr>
            <w:r w:rsidRPr="00BA2AC5">
              <w:rPr>
                <w:rFonts w:ascii="Garamond" w:hAnsi="Garamond"/>
                <w:sz w:val="18"/>
                <w:szCs w:val="18"/>
              </w:rPr>
              <w:t xml:space="preserve">- Talleres diversos ámbitos (MINVU Los Lagos) </w:t>
            </w:r>
          </w:p>
          <w:p w:rsidR="00B64F39" w:rsidRPr="00BA2AC5" w:rsidRDefault="00B64F39" w:rsidP="00BA2AC5">
            <w:pPr>
              <w:rPr>
                <w:rFonts w:ascii="Garamond" w:hAnsi="Garamond"/>
                <w:sz w:val="18"/>
                <w:szCs w:val="18"/>
              </w:rPr>
            </w:pPr>
            <w:r w:rsidRPr="00BA2AC5">
              <w:rPr>
                <w:rFonts w:ascii="Garamond" w:hAnsi="Garamond"/>
                <w:sz w:val="18"/>
                <w:szCs w:val="18"/>
              </w:rPr>
              <w:t>- Reunión Comité de allegados (Ministerio del Interior – Intendencia Arica Parinacota)</w:t>
            </w:r>
          </w:p>
          <w:p w:rsidR="00B64F39" w:rsidRPr="00BA2AC5" w:rsidRDefault="00B64F39" w:rsidP="00BA2AC5">
            <w:pPr>
              <w:rPr>
                <w:rFonts w:ascii="Garamond" w:hAnsi="Garamond"/>
                <w:sz w:val="18"/>
                <w:szCs w:val="18"/>
              </w:rPr>
            </w:pPr>
            <w:r w:rsidRPr="00BA2AC5">
              <w:rPr>
                <w:rFonts w:ascii="Garamond" w:hAnsi="Garamond"/>
                <w:sz w:val="18"/>
                <w:szCs w:val="18"/>
              </w:rPr>
              <w:t>- Comité Público – Privado de Seguridad (Ministerio del Interior – Intendencia Arica Parinacota)</w:t>
            </w:r>
          </w:p>
          <w:p w:rsidR="00B64F39" w:rsidRPr="00BA2AC5" w:rsidRDefault="00B64F39" w:rsidP="00BA2AC5">
            <w:pPr>
              <w:rPr>
                <w:rFonts w:ascii="Garamond" w:hAnsi="Garamond"/>
                <w:sz w:val="18"/>
                <w:szCs w:val="18"/>
              </w:rPr>
            </w:pPr>
            <w:r w:rsidRPr="00BA2AC5">
              <w:rPr>
                <w:rFonts w:ascii="Garamond" w:hAnsi="Garamond"/>
                <w:sz w:val="18"/>
                <w:szCs w:val="18"/>
              </w:rPr>
              <w:t>- Reuniones con Juntas de Vecinos (Ministerio del Interior – Intendencia Arica Parinacota)</w:t>
            </w:r>
          </w:p>
          <w:p w:rsidR="00B64F39" w:rsidRPr="00BA2AC5" w:rsidRDefault="00B64F39" w:rsidP="00BA2AC5">
            <w:pPr>
              <w:rPr>
                <w:rFonts w:ascii="Garamond" w:hAnsi="Garamond"/>
                <w:sz w:val="18"/>
                <w:szCs w:val="18"/>
              </w:rPr>
            </w:pPr>
            <w:r w:rsidRPr="00BA2AC5">
              <w:rPr>
                <w:rFonts w:ascii="Garamond" w:hAnsi="Garamond"/>
                <w:sz w:val="18"/>
                <w:szCs w:val="18"/>
              </w:rPr>
              <w:t>- Cuenta Pública Participativa (Ministerio del Interior – Intendencia Región de Coquimbo)</w:t>
            </w:r>
          </w:p>
          <w:p w:rsidR="00B64F39" w:rsidRPr="00BA2AC5" w:rsidRDefault="00B64F39" w:rsidP="00BA2AC5">
            <w:pPr>
              <w:rPr>
                <w:rFonts w:ascii="Garamond" w:hAnsi="Garamond"/>
                <w:sz w:val="18"/>
                <w:szCs w:val="18"/>
              </w:rPr>
            </w:pPr>
            <w:r w:rsidRPr="00BA2AC5">
              <w:rPr>
                <w:rFonts w:ascii="Garamond" w:hAnsi="Garamond"/>
                <w:sz w:val="18"/>
                <w:szCs w:val="18"/>
              </w:rPr>
              <w:t>- Cuenta Pública (Ministerio del Interior – Gobernación Provincia del Limarí)</w:t>
            </w:r>
          </w:p>
          <w:p w:rsidR="00B64F39" w:rsidRPr="00BA2AC5" w:rsidRDefault="00B64F39" w:rsidP="00BA2AC5">
            <w:pPr>
              <w:rPr>
                <w:rFonts w:ascii="Garamond" w:hAnsi="Garamond"/>
                <w:sz w:val="18"/>
                <w:szCs w:val="18"/>
              </w:rPr>
            </w:pPr>
            <w:r w:rsidRPr="00BA2AC5">
              <w:rPr>
                <w:rFonts w:ascii="Garamond" w:hAnsi="Garamond"/>
                <w:sz w:val="18"/>
                <w:szCs w:val="18"/>
              </w:rPr>
              <w:t>- Carta de Derechos Ciudadanos (Ministerio del Interior – Gobernación Provincia del Limarí)</w:t>
            </w:r>
          </w:p>
          <w:p w:rsidR="00B64F39" w:rsidRPr="00BA2AC5" w:rsidRDefault="00B64F39" w:rsidP="00BA2AC5">
            <w:pPr>
              <w:rPr>
                <w:rFonts w:ascii="Garamond" w:hAnsi="Garamond"/>
                <w:sz w:val="18"/>
                <w:szCs w:val="18"/>
              </w:rPr>
            </w:pPr>
            <w:r w:rsidRPr="00BA2AC5">
              <w:rPr>
                <w:rFonts w:ascii="Garamond" w:hAnsi="Garamond"/>
                <w:sz w:val="18"/>
                <w:szCs w:val="18"/>
              </w:rPr>
              <w:t>- Cuenta Pública (Ministerio del Interior – Intendencia Región de Los Lagos)                                - Audiencias, Información pública con el Programa ONEMI  (Ministerio del Interior/ Gobernación Provincial Osorno)</w:t>
            </w:r>
          </w:p>
          <w:p w:rsidR="00B64F39" w:rsidRPr="00BA2AC5" w:rsidRDefault="00B64F39" w:rsidP="00BA2AC5">
            <w:pPr>
              <w:rPr>
                <w:rFonts w:ascii="Garamond" w:hAnsi="Garamond"/>
                <w:sz w:val="18"/>
                <w:szCs w:val="18"/>
              </w:rPr>
            </w:pPr>
            <w:r w:rsidRPr="00BA2AC5">
              <w:rPr>
                <w:rFonts w:ascii="Garamond" w:hAnsi="Garamond"/>
                <w:sz w:val="18"/>
                <w:szCs w:val="18"/>
              </w:rPr>
              <w:t>- Gobierno, Policía y Comunidad (Ministerio del Interior/ Gobernación Provincial Osorno)</w:t>
            </w:r>
          </w:p>
          <w:p w:rsidR="00B64F39" w:rsidRPr="00BA2AC5" w:rsidRDefault="00B64F39" w:rsidP="00BA2AC5">
            <w:pPr>
              <w:rPr>
                <w:rFonts w:ascii="Garamond" w:hAnsi="Garamond"/>
                <w:sz w:val="18"/>
                <w:szCs w:val="18"/>
              </w:rPr>
            </w:pPr>
            <w:r w:rsidRPr="00BA2AC5">
              <w:rPr>
                <w:rFonts w:ascii="Garamond" w:hAnsi="Garamond"/>
                <w:sz w:val="18"/>
                <w:szCs w:val="18"/>
              </w:rPr>
              <w:t>- Comunicados de prensa (Ministerio del Interior/ Gobernación Provincial Osorno)</w:t>
            </w:r>
          </w:p>
          <w:p w:rsidR="00B64F39" w:rsidRPr="00BA2AC5" w:rsidRDefault="00B64F39" w:rsidP="00BA2AC5">
            <w:pPr>
              <w:rPr>
                <w:rFonts w:ascii="Garamond" w:hAnsi="Garamond"/>
                <w:sz w:val="18"/>
                <w:szCs w:val="18"/>
              </w:rPr>
            </w:pPr>
            <w:r w:rsidRPr="00BA2AC5">
              <w:rPr>
                <w:rFonts w:ascii="Garamond" w:hAnsi="Garamond"/>
                <w:sz w:val="18"/>
                <w:szCs w:val="18"/>
              </w:rPr>
              <w:t>- Programa Policía y Comunidad (Ministerio del Interior / Gobernación de Llanquihue)</w:t>
            </w:r>
          </w:p>
          <w:p w:rsidR="00B64F39" w:rsidRPr="00BA2AC5" w:rsidRDefault="00B64F39" w:rsidP="00BA2AC5">
            <w:pPr>
              <w:rPr>
                <w:rFonts w:ascii="Garamond" w:hAnsi="Garamond"/>
                <w:sz w:val="18"/>
                <w:szCs w:val="18"/>
              </w:rPr>
            </w:pPr>
            <w:r w:rsidRPr="00BA2AC5">
              <w:rPr>
                <w:rFonts w:ascii="Garamond" w:hAnsi="Garamond"/>
                <w:sz w:val="18"/>
                <w:szCs w:val="18"/>
              </w:rPr>
              <w:t>- Programa Gobierno - Policía – Comunidad (Ministerio del Interior / Provincia de Parinacota)</w:t>
            </w:r>
          </w:p>
          <w:p w:rsidR="00B64F39" w:rsidRPr="00BA2AC5" w:rsidRDefault="00B64F39" w:rsidP="00BA2AC5">
            <w:pPr>
              <w:rPr>
                <w:rFonts w:ascii="Garamond" w:hAnsi="Garamond"/>
                <w:sz w:val="18"/>
                <w:szCs w:val="18"/>
              </w:rPr>
            </w:pPr>
          </w:p>
          <w:p w:rsidR="00B64F39" w:rsidRPr="00BA2AC5" w:rsidRDefault="00B64F39" w:rsidP="00BA2AC5">
            <w:pPr>
              <w:rPr>
                <w:rFonts w:ascii="Garamond" w:hAnsi="Garamond"/>
                <w:sz w:val="18"/>
                <w:szCs w:val="18"/>
              </w:rPr>
            </w:pPr>
            <w:r w:rsidRPr="00BA2AC5">
              <w:rPr>
                <w:rFonts w:ascii="Garamond" w:hAnsi="Garamond"/>
                <w:sz w:val="18"/>
                <w:szCs w:val="18"/>
              </w:rPr>
              <w:t>N=15</w:t>
            </w:r>
          </w:p>
        </w:tc>
      </w:tr>
      <w:tr w:rsidR="00B64F39" w:rsidRPr="00BA2AC5" w:rsidTr="00BA2AC5">
        <w:tc>
          <w:tcPr>
            <w:tcW w:w="1314" w:type="dxa"/>
            <w:shd w:val="clear" w:color="auto" w:fill="FFFFFF"/>
          </w:tcPr>
          <w:p w:rsidR="00B64F39" w:rsidRPr="00BA2AC5" w:rsidRDefault="00B64F39" w:rsidP="00BA2AC5">
            <w:pPr>
              <w:rPr>
                <w:rFonts w:ascii="Garamond" w:hAnsi="Garamond"/>
                <w:b/>
                <w:i/>
                <w:sz w:val="18"/>
                <w:szCs w:val="18"/>
              </w:rPr>
            </w:pPr>
            <w:r w:rsidRPr="00BA2AC5">
              <w:rPr>
                <w:rFonts w:ascii="Garamond" w:hAnsi="Garamond"/>
                <w:b/>
                <w:i/>
                <w:sz w:val="18"/>
                <w:szCs w:val="18"/>
              </w:rPr>
              <w:t>Diagnóstico y decisión</w:t>
            </w:r>
          </w:p>
        </w:tc>
        <w:tc>
          <w:tcPr>
            <w:tcW w:w="2700" w:type="dxa"/>
            <w:tcBorders>
              <w:bottom w:val="single" w:sz="4" w:space="0" w:color="auto"/>
            </w:tcBorders>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Consulta no vinculante</w:t>
            </w:r>
          </w:p>
          <w:p w:rsidR="00B64F39" w:rsidRPr="00BA2AC5" w:rsidRDefault="00B64F39" w:rsidP="00BA2AC5">
            <w:pPr>
              <w:rPr>
                <w:rFonts w:ascii="Garamond" w:hAnsi="Garamond"/>
                <w:sz w:val="18"/>
                <w:szCs w:val="18"/>
              </w:rPr>
            </w:pPr>
            <w:r w:rsidRPr="00BA2AC5">
              <w:rPr>
                <w:rFonts w:ascii="Garamond" w:hAnsi="Garamond"/>
                <w:sz w:val="18"/>
                <w:szCs w:val="18"/>
              </w:rPr>
              <w:t>- Mesas de diálogo social (Ministerio del trabajo)</w:t>
            </w:r>
          </w:p>
          <w:p w:rsidR="00B64F39" w:rsidRPr="00BA2AC5" w:rsidRDefault="00B64F39" w:rsidP="00BA2AC5">
            <w:pPr>
              <w:rPr>
                <w:rFonts w:ascii="Garamond" w:hAnsi="Garamond"/>
                <w:sz w:val="18"/>
                <w:szCs w:val="18"/>
              </w:rPr>
            </w:pPr>
            <w:r w:rsidRPr="00BA2AC5">
              <w:rPr>
                <w:rFonts w:ascii="Garamond" w:hAnsi="Garamond"/>
                <w:sz w:val="18"/>
                <w:szCs w:val="18"/>
              </w:rPr>
              <w:t>- Participación Ciudadana en el SEIA (CONAMA)</w:t>
            </w:r>
          </w:p>
          <w:p w:rsidR="00B64F39" w:rsidRPr="00BA2AC5" w:rsidRDefault="00B64F39" w:rsidP="00BA2AC5">
            <w:pPr>
              <w:rPr>
                <w:rFonts w:ascii="Garamond" w:hAnsi="Garamond"/>
                <w:sz w:val="18"/>
                <w:szCs w:val="18"/>
              </w:rPr>
            </w:pPr>
            <w:r w:rsidRPr="00BA2AC5">
              <w:rPr>
                <w:rFonts w:ascii="Garamond" w:hAnsi="Garamond"/>
                <w:sz w:val="18"/>
                <w:szCs w:val="18"/>
              </w:rPr>
              <w:t>- Participación Ciudadana en Normas Ambientales (CONAMA)</w:t>
            </w:r>
          </w:p>
          <w:p w:rsidR="00B64F39" w:rsidRPr="00BA2AC5" w:rsidRDefault="00B64F39" w:rsidP="00BA2AC5">
            <w:pPr>
              <w:rPr>
                <w:rFonts w:ascii="Garamond" w:hAnsi="Garamond"/>
                <w:sz w:val="18"/>
                <w:szCs w:val="18"/>
              </w:rPr>
            </w:pPr>
            <w:r w:rsidRPr="00BA2AC5">
              <w:rPr>
                <w:rFonts w:ascii="Garamond" w:hAnsi="Garamond"/>
                <w:sz w:val="18"/>
                <w:szCs w:val="18"/>
              </w:rPr>
              <w:t>- Comisiones Regionales – provinciales de Plaguicidas (Servicio de Salud  Pública - MINSAL)</w:t>
            </w:r>
          </w:p>
          <w:p w:rsidR="00B64F39" w:rsidRPr="00BA2AC5" w:rsidRDefault="00B64F39" w:rsidP="00BA2AC5">
            <w:pPr>
              <w:rPr>
                <w:rFonts w:ascii="Garamond" w:hAnsi="Garamond"/>
                <w:sz w:val="18"/>
                <w:szCs w:val="18"/>
              </w:rPr>
            </w:pPr>
            <w:r w:rsidRPr="00BA2AC5">
              <w:rPr>
                <w:rFonts w:ascii="Garamond" w:hAnsi="Garamond"/>
                <w:sz w:val="18"/>
                <w:szCs w:val="18"/>
              </w:rPr>
              <w:t>- Mesa Nacional de Confederaciones campesinas (MINAGRI)</w:t>
            </w:r>
          </w:p>
          <w:p w:rsidR="00B64F39" w:rsidRPr="00BA2AC5" w:rsidRDefault="00B64F39" w:rsidP="00BA2AC5">
            <w:pPr>
              <w:rPr>
                <w:rFonts w:ascii="Garamond" w:hAnsi="Garamond"/>
                <w:sz w:val="18"/>
                <w:szCs w:val="18"/>
              </w:rPr>
            </w:pPr>
            <w:r w:rsidRPr="00BA2AC5">
              <w:rPr>
                <w:rFonts w:ascii="Garamond" w:hAnsi="Garamond"/>
                <w:sz w:val="18"/>
                <w:szCs w:val="18"/>
              </w:rPr>
              <w:t xml:space="preserve">- Mesas Regionales de supervisión de las medidas para </w:t>
            </w:r>
            <w:smartTag w:uri="urn:schemas-microsoft-com:office:smarttags" w:element="PersonName">
              <w:smartTagPr>
                <w:attr w:name="ProductID" w:val="la AFC"/>
              </w:smartTagPr>
              <w:r w:rsidRPr="00BA2AC5">
                <w:rPr>
                  <w:rFonts w:ascii="Garamond" w:hAnsi="Garamond"/>
                  <w:sz w:val="18"/>
                  <w:szCs w:val="18"/>
                </w:rPr>
                <w:t>la AFC</w:t>
              </w:r>
            </w:smartTag>
            <w:r w:rsidRPr="00BA2AC5">
              <w:rPr>
                <w:rFonts w:ascii="Garamond" w:hAnsi="Garamond"/>
                <w:sz w:val="18"/>
                <w:szCs w:val="18"/>
              </w:rPr>
              <w:t xml:space="preserve"> de INDAP (MINAGRI)</w:t>
            </w:r>
          </w:p>
          <w:p w:rsidR="00B64F39" w:rsidRPr="00BA2AC5" w:rsidRDefault="00B64F39" w:rsidP="00BA2AC5">
            <w:pPr>
              <w:rPr>
                <w:rFonts w:ascii="Garamond" w:hAnsi="Garamond"/>
                <w:sz w:val="18"/>
                <w:szCs w:val="18"/>
              </w:rPr>
            </w:pPr>
            <w:r w:rsidRPr="00BA2AC5">
              <w:rPr>
                <w:rFonts w:ascii="Garamond" w:hAnsi="Garamond"/>
                <w:sz w:val="18"/>
                <w:szCs w:val="18"/>
              </w:rPr>
              <w:t>- Consejos directivos del INIA, nacional y regionales (MINAGRI)</w:t>
            </w:r>
          </w:p>
          <w:p w:rsidR="00B64F39" w:rsidRPr="00BA2AC5" w:rsidRDefault="00B64F39" w:rsidP="00BA2AC5">
            <w:pPr>
              <w:rPr>
                <w:rFonts w:ascii="Garamond" w:hAnsi="Garamond"/>
                <w:sz w:val="18"/>
                <w:szCs w:val="18"/>
              </w:rPr>
            </w:pPr>
            <w:r w:rsidRPr="00BA2AC5">
              <w:rPr>
                <w:rFonts w:ascii="Garamond" w:hAnsi="Garamond"/>
                <w:sz w:val="18"/>
                <w:szCs w:val="18"/>
              </w:rPr>
              <w:t>- Consejos Asesores Nacional, Regionales y de Área en INDAP (MINAGRI)</w:t>
            </w:r>
          </w:p>
          <w:p w:rsidR="00B64F39" w:rsidRPr="00BA2AC5" w:rsidRDefault="00B64F39" w:rsidP="00BA2AC5">
            <w:pPr>
              <w:rPr>
                <w:rFonts w:ascii="Garamond" w:hAnsi="Garamond"/>
                <w:sz w:val="18"/>
                <w:szCs w:val="18"/>
              </w:rPr>
            </w:pPr>
            <w:r w:rsidRPr="00BA2AC5">
              <w:rPr>
                <w:rFonts w:ascii="Garamond" w:hAnsi="Garamond"/>
                <w:sz w:val="18"/>
                <w:szCs w:val="18"/>
              </w:rPr>
              <w:t xml:space="preserve">- Comisiones Regionales de Seguridad de tránsito (MTT) </w:t>
            </w:r>
          </w:p>
          <w:p w:rsidR="00B64F39" w:rsidRPr="00BA2AC5" w:rsidRDefault="00B64F39" w:rsidP="00BA2AC5">
            <w:pPr>
              <w:rPr>
                <w:rFonts w:ascii="Garamond" w:hAnsi="Garamond"/>
                <w:sz w:val="18"/>
                <w:szCs w:val="18"/>
              </w:rPr>
            </w:pPr>
            <w:r w:rsidRPr="00BA2AC5">
              <w:rPr>
                <w:rFonts w:ascii="Garamond" w:hAnsi="Garamond"/>
                <w:sz w:val="18"/>
                <w:szCs w:val="18"/>
              </w:rPr>
              <w:t xml:space="preserve">- Mesas Artísticas Regionales (CNCA) </w:t>
            </w:r>
          </w:p>
          <w:p w:rsidR="00B64F39" w:rsidRPr="00BA2AC5" w:rsidRDefault="00B64F39" w:rsidP="00BA2AC5">
            <w:pPr>
              <w:rPr>
                <w:rFonts w:ascii="Garamond" w:hAnsi="Garamond"/>
                <w:sz w:val="18"/>
                <w:szCs w:val="18"/>
              </w:rPr>
            </w:pPr>
            <w:r w:rsidRPr="00BA2AC5">
              <w:rPr>
                <w:rFonts w:ascii="Garamond" w:hAnsi="Garamond"/>
                <w:sz w:val="18"/>
                <w:szCs w:val="18"/>
              </w:rPr>
              <w:t>- Reuniones Consejos vecinales de desarrollo (MINVU / SEREMI Región de Los Lagos)</w:t>
            </w:r>
          </w:p>
          <w:p w:rsidR="00B64F39" w:rsidRPr="00BA2AC5" w:rsidRDefault="00B64F39" w:rsidP="00BA2AC5">
            <w:pPr>
              <w:rPr>
                <w:rFonts w:ascii="Garamond" w:hAnsi="Garamond"/>
                <w:sz w:val="18"/>
                <w:szCs w:val="18"/>
              </w:rPr>
            </w:pPr>
            <w:r w:rsidRPr="00BA2AC5">
              <w:rPr>
                <w:rFonts w:ascii="Garamond" w:hAnsi="Garamond"/>
                <w:sz w:val="18"/>
                <w:szCs w:val="18"/>
              </w:rPr>
              <w:t>- Comité de protección social (Ministerio del Interior/ Provincia de Parinacota)</w:t>
            </w:r>
          </w:p>
          <w:p w:rsidR="00B64F39" w:rsidRPr="00BA2AC5" w:rsidRDefault="00B64F39" w:rsidP="00BA2AC5">
            <w:pPr>
              <w:rPr>
                <w:rFonts w:ascii="Garamond" w:hAnsi="Garamond"/>
                <w:sz w:val="18"/>
                <w:szCs w:val="18"/>
              </w:rPr>
            </w:pPr>
            <w:r w:rsidRPr="00BA2AC5">
              <w:rPr>
                <w:rFonts w:ascii="Garamond" w:hAnsi="Garamond"/>
                <w:sz w:val="18"/>
                <w:szCs w:val="18"/>
              </w:rPr>
              <w:t>- Diálogos Ciudadanos (Ministerio del Interior / Gobernación de Llanquihue)</w:t>
            </w:r>
          </w:p>
          <w:p w:rsidR="00B64F39" w:rsidRPr="00BA2AC5" w:rsidRDefault="00B64F39" w:rsidP="00BA2AC5">
            <w:pPr>
              <w:rPr>
                <w:rFonts w:ascii="Garamond" w:hAnsi="Garamond"/>
                <w:sz w:val="18"/>
                <w:szCs w:val="18"/>
              </w:rPr>
            </w:pPr>
            <w:r w:rsidRPr="00BA2AC5">
              <w:rPr>
                <w:rFonts w:ascii="Garamond" w:hAnsi="Garamond"/>
                <w:sz w:val="18"/>
                <w:szCs w:val="18"/>
              </w:rPr>
              <w:t>- Proyecto CONACE (Ministerio del Interior / Gobernación de Llanquihue)</w:t>
            </w:r>
          </w:p>
          <w:p w:rsidR="00B64F39" w:rsidRPr="00BA2AC5" w:rsidRDefault="00B64F39" w:rsidP="00BA2AC5">
            <w:pPr>
              <w:rPr>
                <w:rFonts w:ascii="Garamond" w:hAnsi="Garamond"/>
                <w:sz w:val="18"/>
                <w:szCs w:val="18"/>
              </w:rPr>
            </w:pPr>
            <w:r w:rsidRPr="00BA2AC5">
              <w:rPr>
                <w:rFonts w:ascii="Garamond" w:hAnsi="Garamond"/>
                <w:sz w:val="18"/>
                <w:szCs w:val="18"/>
              </w:rPr>
              <w:t xml:space="preserve">- Consejo Asesor Regional Ministerial ( Servicio de Salud – MINSAl ) </w:t>
            </w:r>
          </w:p>
          <w:p w:rsidR="00B64F39" w:rsidRPr="00BA2AC5" w:rsidRDefault="00B64F39" w:rsidP="00BA2AC5">
            <w:pPr>
              <w:rPr>
                <w:rFonts w:ascii="Garamond" w:hAnsi="Garamond"/>
                <w:sz w:val="18"/>
                <w:szCs w:val="18"/>
              </w:rPr>
            </w:pPr>
            <w:r w:rsidRPr="00BA2AC5">
              <w:rPr>
                <w:rFonts w:ascii="Garamond" w:hAnsi="Garamond"/>
                <w:sz w:val="18"/>
                <w:szCs w:val="18"/>
              </w:rPr>
              <w:t xml:space="preserve">-Audiencias Públicas (Ministerio del Interior / Gobernación Provincial de Osorno) </w:t>
            </w:r>
          </w:p>
          <w:p w:rsidR="00B64F39" w:rsidRPr="00BA2AC5" w:rsidRDefault="00B64F39" w:rsidP="00BA2AC5">
            <w:pPr>
              <w:rPr>
                <w:rFonts w:ascii="Garamond" w:hAnsi="Garamond"/>
                <w:sz w:val="18"/>
                <w:szCs w:val="18"/>
              </w:rPr>
            </w:pPr>
            <w:r w:rsidRPr="00BA2AC5">
              <w:rPr>
                <w:rFonts w:ascii="Garamond" w:hAnsi="Garamond"/>
                <w:sz w:val="18"/>
                <w:szCs w:val="18"/>
              </w:rPr>
              <w:t>- Audiencia con autoridad Provincial (Ministerio del Interior / Gobernación de Llanquihue)</w:t>
            </w:r>
          </w:p>
          <w:p w:rsidR="00B64F39" w:rsidRPr="00BA2AC5" w:rsidRDefault="00B64F39" w:rsidP="00BA2AC5">
            <w:pPr>
              <w:rPr>
                <w:rFonts w:ascii="Garamond" w:hAnsi="Garamond"/>
                <w:sz w:val="18"/>
                <w:szCs w:val="18"/>
              </w:rPr>
            </w:pPr>
            <w:r w:rsidRPr="00BA2AC5">
              <w:rPr>
                <w:rFonts w:ascii="Garamond" w:hAnsi="Garamond"/>
                <w:sz w:val="18"/>
                <w:szCs w:val="18"/>
              </w:rPr>
              <w:t xml:space="preserve"> - Audiencias Otorgadas por SEREMI de Vivienda (MINVU / SEREMI Región de Los Lagos)</w:t>
            </w:r>
          </w:p>
          <w:p w:rsidR="00B64F39" w:rsidRPr="00BA2AC5" w:rsidRDefault="00B64F39" w:rsidP="00BA2AC5">
            <w:pPr>
              <w:rPr>
                <w:rFonts w:ascii="Garamond" w:hAnsi="Garamond"/>
                <w:sz w:val="18"/>
                <w:szCs w:val="18"/>
              </w:rPr>
            </w:pPr>
          </w:p>
          <w:p w:rsidR="00B64F39" w:rsidRPr="00BA2AC5" w:rsidRDefault="00B64F39" w:rsidP="00BA2AC5">
            <w:pPr>
              <w:rPr>
                <w:rFonts w:ascii="Garamond" w:hAnsi="Garamond"/>
                <w:sz w:val="18"/>
                <w:szCs w:val="18"/>
              </w:rPr>
            </w:pPr>
            <w:r w:rsidRPr="00BA2AC5">
              <w:rPr>
                <w:rFonts w:ascii="Garamond" w:hAnsi="Garamond"/>
                <w:sz w:val="18"/>
                <w:szCs w:val="18"/>
              </w:rPr>
              <w:t>N= 18</w:t>
            </w:r>
          </w:p>
        </w:tc>
        <w:tc>
          <w:tcPr>
            <w:tcW w:w="4140" w:type="dxa"/>
            <w:tcBorders>
              <w:bottom w:val="single" w:sz="4" w:space="0" w:color="auto"/>
            </w:tcBorders>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Consulta vinculante</w:t>
            </w:r>
          </w:p>
          <w:p w:rsidR="00B64F39" w:rsidRPr="00BA2AC5" w:rsidRDefault="00B64F39" w:rsidP="00BA2AC5">
            <w:pPr>
              <w:rPr>
                <w:rFonts w:ascii="Garamond" w:hAnsi="Garamond"/>
                <w:sz w:val="18"/>
                <w:szCs w:val="18"/>
              </w:rPr>
            </w:pPr>
            <w:r w:rsidRPr="00BA2AC5">
              <w:rPr>
                <w:rFonts w:ascii="Garamond" w:hAnsi="Garamond"/>
                <w:sz w:val="18"/>
                <w:szCs w:val="18"/>
              </w:rPr>
              <w:t>- Jornada de acuerdos ciudadanos. Programa Chilemprende (Ministerio del trabajo / SENCE)</w:t>
            </w:r>
          </w:p>
          <w:p w:rsidR="00B64F39" w:rsidRPr="00BA2AC5" w:rsidRDefault="00B64F39" w:rsidP="00BA2AC5">
            <w:pPr>
              <w:rPr>
                <w:rFonts w:ascii="Garamond" w:hAnsi="Garamond"/>
                <w:sz w:val="18"/>
                <w:szCs w:val="18"/>
              </w:rPr>
            </w:pPr>
            <w:r w:rsidRPr="00BA2AC5">
              <w:rPr>
                <w:rFonts w:ascii="Garamond" w:hAnsi="Garamond"/>
                <w:sz w:val="18"/>
                <w:szCs w:val="18"/>
              </w:rPr>
              <w:t>- Comités Concesionales Regionales (Ministerio de Bienes Nacionales)</w:t>
            </w:r>
          </w:p>
          <w:p w:rsidR="00B64F39" w:rsidRPr="00BA2AC5" w:rsidRDefault="00B64F39" w:rsidP="00BA2AC5">
            <w:pPr>
              <w:rPr>
                <w:rFonts w:ascii="Garamond" w:hAnsi="Garamond"/>
                <w:sz w:val="18"/>
                <w:szCs w:val="18"/>
              </w:rPr>
            </w:pPr>
            <w:r w:rsidRPr="00BA2AC5">
              <w:rPr>
                <w:rFonts w:ascii="Garamond" w:hAnsi="Garamond"/>
                <w:sz w:val="18"/>
                <w:szCs w:val="18"/>
              </w:rPr>
              <w:t xml:space="preserve">- Programa Parinacota Emprende ( Ministerio del Interior / Provincia de Parinacota) </w:t>
            </w:r>
          </w:p>
          <w:p w:rsidR="00B64F39" w:rsidRPr="00BA2AC5" w:rsidRDefault="00B64F39" w:rsidP="00BA2AC5">
            <w:pPr>
              <w:rPr>
                <w:rFonts w:ascii="Garamond" w:hAnsi="Garamond"/>
                <w:sz w:val="18"/>
                <w:szCs w:val="18"/>
              </w:rPr>
            </w:pPr>
          </w:p>
          <w:p w:rsidR="00B64F39" w:rsidRPr="00BA2AC5" w:rsidRDefault="00B64F39" w:rsidP="00BA2AC5">
            <w:pPr>
              <w:rPr>
                <w:rFonts w:ascii="Garamond" w:hAnsi="Garamond"/>
                <w:sz w:val="18"/>
                <w:szCs w:val="18"/>
              </w:rPr>
            </w:pPr>
            <w:r w:rsidRPr="00BA2AC5">
              <w:rPr>
                <w:rFonts w:ascii="Garamond" w:hAnsi="Garamond"/>
                <w:sz w:val="18"/>
                <w:szCs w:val="18"/>
              </w:rPr>
              <w:t xml:space="preserve">N= 3 </w:t>
            </w:r>
          </w:p>
        </w:tc>
        <w:tc>
          <w:tcPr>
            <w:tcW w:w="3060" w:type="dxa"/>
          </w:tcPr>
          <w:p w:rsidR="00B64F39" w:rsidRPr="00BA2AC5" w:rsidRDefault="00B64F39" w:rsidP="00BA2AC5">
            <w:pPr>
              <w:rPr>
                <w:rFonts w:ascii="Garamond" w:hAnsi="Garamond"/>
                <w:b/>
                <w:sz w:val="18"/>
                <w:szCs w:val="18"/>
              </w:rPr>
            </w:pPr>
            <w:r w:rsidRPr="00BA2AC5">
              <w:rPr>
                <w:rFonts w:ascii="Garamond" w:hAnsi="Garamond"/>
                <w:b/>
                <w:sz w:val="18"/>
                <w:szCs w:val="18"/>
              </w:rPr>
              <w:t>Participación deliberativa</w:t>
            </w:r>
          </w:p>
          <w:p w:rsidR="00B64F39" w:rsidRPr="00BA2AC5" w:rsidRDefault="00B64F39" w:rsidP="00BA2AC5">
            <w:pPr>
              <w:rPr>
                <w:rFonts w:ascii="Garamond" w:hAnsi="Garamond"/>
                <w:sz w:val="18"/>
                <w:szCs w:val="18"/>
              </w:rPr>
            </w:pPr>
            <w:r w:rsidRPr="00BA2AC5">
              <w:rPr>
                <w:rFonts w:ascii="Garamond" w:hAnsi="Garamond"/>
                <w:sz w:val="18"/>
                <w:szCs w:val="18"/>
              </w:rPr>
              <w:t xml:space="preserve">- Órganos colegiados CNCA (Consejo nacional de </w:t>
            </w:r>
            <w:smartTag w:uri="urn:schemas-microsoft-com:office:smarttags" w:element="PersonName">
              <w:smartTagPr>
                <w:attr w:name="ProductID" w:val="la Cultura"/>
              </w:smartTagPr>
              <w:r w:rsidRPr="00BA2AC5">
                <w:rPr>
                  <w:rFonts w:ascii="Garamond" w:hAnsi="Garamond"/>
                  <w:sz w:val="18"/>
                  <w:szCs w:val="18"/>
                </w:rPr>
                <w:t>la Cultura</w:t>
              </w:r>
            </w:smartTag>
            <w:r w:rsidRPr="00BA2AC5">
              <w:rPr>
                <w:rFonts w:ascii="Garamond" w:hAnsi="Garamond"/>
                <w:sz w:val="18"/>
                <w:szCs w:val="18"/>
              </w:rPr>
              <w:t xml:space="preserve"> y las Artes)</w:t>
            </w:r>
          </w:p>
          <w:p w:rsidR="00B64F39" w:rsidRPr="00BA2AC5" w:rsidRDefault="00B64F39" w:rsidP="00BA2AC5">
            <w:pPr>
              <w:rPr>
                <w:rFonts w:ascii="Garamond" w:hAnsi="Garamond"/>
                <w:sz w:val="18"/>
                <w:szCs w:val="18"/>
              </w:rPr>
            </w:pPr>
          </w:p>
          <w:p w:rsidR="00B64F39" w:rsidRPr="00BA2AC5" w:rsidRDefault="00B64F39" w:rsidP="00BA2AC5">
            <w:pPr>
              <w:rPr>
                <w:rFonts w:ascii="Garamond" w:hAnsi="Garamond"/>
                <w:sz w:val="18"/>
                <w:szCs w:val="18"/>
              </w:rPr>
            </w:pPr>
            <w:r w:rsidRPr="00BA2AC5">
              <w:rPr>
                <w:rFonts w:ascii="Garamond" w:hAnsi="Garamond"/>
                <w:sz w:val="18"/>
                <w:szCs w:val="18"/>
              </w:rPr>
              <w:t>N= 1</w:t>
            </w:r>
          </w:p>
        </w:tc>
      </w:tr>
      <w:tr w:rsidR="00B64F39" w:rsidRPr="00BA2AC5" w:rsidTr="00BA2AC5">
        <w:tc>
          <w:tcPr>
            <w:tcW w:w="1314" w:type="dxa"/>
          </w:tcPr>
          <w:p w:rsidR="00B64F39" w:rsidRPr="00BA2AC5" w:rsidRDefault="00B64F39" w:rsidP="00BA2AC5">
            <w:pPr>
              <w:rPr>
                <w:rFonts w:ascii="Garamond" w:hAnsi="Garamond"/>
                <w:b/>
                <w:i/>
                <w:sz w:val="18"/>
                <w:szCs w:val="18"/>
              </w:rPr>
            </w:pPr>
            <w:r w:rsidRPr="00BA2AC5">
              <w:rPr>
                <w:rFonts w:ascii="Garamond" w:hAnsi="Garamond"/>
                <w:b/>
                <w:i/>
                <w:sz w:val="18"/>
                <w:szCs w:val="18"/>
              </w:rPr>
              <w:t>Implementa</w:t>
            </w:r>
            <w:r w:rsidR="00BA2AC5">
              <w:rPr>
                <w:rFonts w:ascii="Garamond" w:hAnsi="Garamond"/>
                <w:b/>
                <w:i/>
                <w:sz w:val="18"/>
                <w:szCs w:val="18"/>
              </w:rPr>
              <w:t>-</w:t>
            </w:r>
            <w:r w:rsidRPr="00BA2AC5">
              <w:rPr>
                <w:rFonts w:ascii="Garamond" w:hAnsi="Garamond"/>
                <w:b/>
                <w:i/>
                <w:sz w:val="18"/>
                <w:szCs w:val="18"/>
              </w:rPr>
              <w:t>ción</w:t>
            </w:r>
          </w:p>
        </w:tc>
        <w:tc>
          <w:tcPr>
            <w:tcW w:w="2700" w:type="dxa"/>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Gestión interna, mejora de atención al usuario</w:t>
            </w:r>
          </w:p>
          <w:p w:rsidR="00B64F39" w:rsidRPr="00BA2AC5" w:rsidRDefault="00B64F39" w:rsidP="00BA2AC5">
            <w:pPr>
              <w:rPr>
                <w:rFonts w:ascii="Garamond" w:hAnsi="Garamond"/>
                <w:sz w:val="18"/>
                <w:szCs w:val="18"/>
              </w:rPr>
            </w:pPr>
          </w:p>
        </w:tc>
        <w:tc>
          <w:tcPr>
            <w:tcW w:w="4140" w:type="dxa"/>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Ejecución delegada</w:t>
            </w:r>
          </w:p>
          <w:p w:rsidR="00B64F39" w:rsidRPr="00BA2AC5" w:rsidRDefault="00B64F39" w:rsidP="00BA2AC5">
            <w:pPr>
              <w:rPr>
                <w:rFonts w:ascii="Garamond" w:hAnsi="Garamond"/>
                <w:sz w:val="18"/>
                <w:szCs w:val="18"/>
              </w:rPr>
            </w:pPr>
          </w:p>
        </w:tc>
        <w:tc>
          <w:tcPr>
            <w:tcW w:w="3060" w:type="dxa"/>
          </w:tcPr>
          <w:p w:rsidR="00B64F39" w:rsidRPr="00BA2AC5" w:rsidRDefault="00B64F39" w:rsidP="00BA2AC5">
            <w:pPr>
              <w:rPr>
                <w:rFonts w:ascii="Garamond" w:hAnsi="Garamond"/>
                <w:b/>
                <w:sz w:val="18"/>
                <w:szCs w:val="18"/>
              </w:rPr>
            </w:pPr>
            <w:r w:rsidRPr="00BA2AC5">
              <w:rPr>
                <w:rFonts w:ascii="Garamond" w:hAnsi="Garamond"/>
                <w:b/>
                <w:sz w:val="18"/>
                <w:szCs w:val="18"/>
              </w:rPr>
              <w:t>Co- ejecución, supervisión</w:t>
            </w:r>
          </w:p>
          <w:p w:rsidR="00B64F39" w:rsidRPr="00BA2AC5" w:rsidRDefault="00B64F39" w:rsidP="00BA2AC5">
            <w:pPr>
              <w:rPr>
                <w:rFonts w:ascii="Garamond" w:hAnsi="Garamond"/>
                <w:sz w:val="18"/>
                <w:szCs w:val="18"/>
              </w:rPr>
            </w:pPr>
            <w:r w:rsidRPr="00BA2AC5">
              <w:rPr>
                <w:rFonts w:ascii="Garamond" w:hAnsi="Garamond"/>
                <w:sz w:val="18"/>
                <w:szCs w:val="18"/>
              </w:rPr>
              <w:t>- Consejos de Participación Social de las Direcciones de los Servicios de Salud (MINSAL)</w:t>
            </w:r>
          </w:p>
          <w:p w:rsidR="00B64F39" w:rsidRPr="00BA2AC5" w:rsidRDefault="00B64F39" w:rsidP="00BA2AC5">
            <w:pPr>
              <w:rPr>
                <w:rFonts w:ascii="Garamond" w:hAnsi="Garamond"/>
                <w:sz w:val="18"/>
                <w:szCs w:val="18"/>
              </w:rPr>
            </w:pPr>
            <w:r w:rsidRPr="00BA2AC5">
              <w:rPr>
                <w:rFonts w:ascii="Garamond" w:hAnsi="Garamond"/>
                <w:sz w:val="18"/>
                <w:szCs w:val="18"/>
              </w:rPr>
              <w:t xml:space="preserve">- CIRA (MINSAL) </w:t>
            </w:r>
          </w:p>
          <w:p w:rsidR="00B64F39" w:rsidRPr="00BA2AC5" w:rsidRDefault="00B64F39" w:rsidP="00BA2AC5">
            <w:pPr>
              <w:rPr>
                <w:rFonts w:ascii="Garamond" w:hAnsi="Garamond"/>
                <w:sz w:val="18"/>
                <w:szCs w:val="18"/>
              </w:rPr>
            </w:pPr>
          </w:p>
          <w:p w:rsidR="00B64F39" w:rsidRPr="00BA2AC5" w:rsidRDefault="00B64F39" w:rsidP="00BA2AC5">
            <w:pPr>
              <w:rPr>
                <w:rFonts w:ascii="Garamond" w:hAnsi="Garamond"/>
                <w:sz w:val="18"/>
                <w:szCs w:val="18"/>
              </w:rPr>
            </w:pPr>
            <w:r w:rsidRPr="00BA2AC5">
              <w:rPr>
                <w:rFonts w:ascii="Garamond" w:hAnsi="Garamond"/>
                <w:sz w:val="18"/>
                <w:szCs w:val="18"/>
              </w:rPr>
              <w:t xml:space="preserve">N=2 </w:t>
            </w:r>
          </w:p>
        </w:tc>
      </w:tr>
      <w:tr w:rsidR="00B64F39" w:rsidRPr="00BA2AC5" w:rsidTr="00BA2AC5">
        <w:tc>
          <w:tcPr>
            <w:tcW w:w="1314" w:type="dxa"/>
          </w:tcPr>
          <w:p w:rsidR="00B64F39" w:rsidRPr="00BA2AC5" w:rsidRDefault="00B64F39" w:rsidP="00BA2AC5">
            <w:pPr>
              <w:rPr>
                <w:rFonts w:ascii="Garamond" w:hAnsi="Garamond"/>
                <w:b/>
                <w:i/>
                <w:sz w:val="18"/>
                <w:szCs w:val="18"/>
              </w:rPr>
            </w:pPr>
            <w:r w:rsidRPr="00BA2AC5">
              <w:rPr>
                <w:rFonts w:ascii="Garamond" w:hAnsi="Garamond"/>
                <w:b/>
                <w:i/>
                <w:sz w:val="18"/>
                <w:szCs w:val="18"/>
              </w:rPr>
              <w:t xml:space="preserve">Evaluación y reformulación </w:t>
            </w:r>
          </w:p>
        </w:tc>
        <w:tc>
          <w:tcPr>
            <w:tcW w:w="2700" w:type="dxa"/>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Quejas y reclamos</w:t>
            </w:r>
          </w:p>
          <w:p w:rsidR="00B64F39" w:rsidRPr="00BA2AC5" w:rsidRDefault="00B64F39" w:rsidP="00BA2AC5">
            <w:pPr>
              <w:rPr>
                <w:rFonts w:ascii="Garamond" w:hAnsi="Garamond"/>
                <w:sz w:val="18"/>
                <w:szCs w:val="18"/>
              </w:rPr>
            </w:pPr>
            <w:r w:rsidRPr="00BA2AC5">
              <w:rPr>
                <w:rFonts w:ascii="Garamond" w:hAnsi="Garamond"/>
                <w:sz w:val="18"/>
                <w:szCs w:val="18"/>
              </w:rPr>
              <w:t>- OIRS (Ministerio del Interior – Intendencia Región de Coquimbo)</w:t>
            </w:r>
          </w:p>
          <w:p w:rsidR="00B64F39" w:rsidRPr="00BA2AC5" w:rsidRDefault="00B64F39" w:rsidP="00BA2AC5">
            <w:pPr>
              <w:rPr>
                <w:rFonts w:ascii="Garamond" w:hAnsi="Garamond"/>
                <w:sz w:val="18"/>
                <w:szCs w:val="18"/>
              </w:rPr>
            </w:pPr>
            <w:r w:rsidRPr="00BA2AC5">
              <w:rPr>
                <w:rFonts w:ascii="Garamond" w:hAnsi="Garamond"/>
                <w:sz w:val="18"/>
                <w:szCs w:val="18"/>
              </w:rPr>
              <w:t>- OIRS (Ministerio del Interior – Intendencia Región de Los Lagos)</w:t>
            </w:r>
          </w:p>
          <w:p w:rsidR="00B64F39" w:rsidRPr="00BA2AC5" w:rsidRDefault="00B64F39" w:rsidP="00BA2AC5">
            <w:pPr>
              <w:rPr>
                <w:rFonts w:ascii="Garamond" w:hAnsi="Garamond"/>
                <w:sz w:val="18"/>
                <w:szCs w:val="18"/>
              </w:rPr>
            </w:pPr>
          </w:p>
          <w:p w:rsidR="00B64F39" w:rsidRPr="00BA2AC5" w:rsidRDefault="00B64F39" w:rsidP="00BA2AC5">
            <w:pPr>
              <w:rPr>
                <w:rFonts w:ascii="Garamond" w:hAnsi="Garamond"/>
                <w:b/>
                <w:sz w:val="18"/>
                <w:szCs w:val="18"/>
              </w:rPr>
            </w:pPr>
            <w:r w:rsidRPr="00BA2AC5">
              <w:rPr>
                <w:rFonts w:ascii="Garamond" w:hAnsi="Garamond"/>
                <w:sz w:val="18"/>
                <w:szCs w:val="18"/>
              </w:rPr>
              <w:t xml:space="preserve">N=2 </w:t>
            </w:r>
          </w:p>
        </w:tc>
        <w:tc>
          <w:tcPr>
            <w:tcW w:w="4140" w:type="dxa"/>
            <w:shd w:val="clear" w:color="auto" w:fill="FFFFFF"/>
          </w:tcPr>
          <w:p w:rsidR="00B64F39" w:rsidRPr="00BA2AC5" w:rsidRDefault="00B64F39" w:rsidP="00BA2AC5">
            <w:pPr>
              <w:rPr>
                <w:rFonts w:ascii="Garamond" w:hAnsi="Garamond"/>
                <w:b/>
                <w:sz w:val="18"/>
                <w:szCs w:val="18"/>
              </w:rPr>
            </w:pPr>
            <w:r w:rsidRPr="00BA2AC5">
              <w:rPr>
                <w:rFonts w:ascii="Garamond" w:hAnsi="Garamond"/>
                <w:b/>
                <w:sz w:val="18"/>
                <w:szCs w:val="18"/>
              </w:rPr>
              <w:t>Control Social</w:t>
            </w:r>
          </w:p>
        </w:tc>
        <w:tc>
          <w:tcPr>
            <w:tcW w:w="3060" w:type="dxa"/>
          </w:tcPr>
          <w:p w:rsidR="00B64F39" w:rsidRPr="00BA2AC5" w:rsidRDefault="00B64F39" w:rsidP="00BA2AC5">
            <w:pPr>
              <w:rPr>
                <w:rFonts w:ascii="Garamond" w:hAnsi="Garamond"/>
                <w:b/>
                <w:sz w:val="18"/>
                <w:szCs w:val="18"/>
              </w:rPr>
            </w:pPr>
          </w:p>
        </w:tc>
      </w:tr>
    </w:tbl>
    <w:p w:rsidR="00B64F39" w:rsidRPr="00BA2AC5" w:rsidRDefault="00B64F39" w:rsidP="008008FE">
      <w:pPr>
        <w:tabs>
          <w:tab w:val="left" w:pos="6080"/>
        </w:tabs>
        <w:ind w:right="-801"/>
        <w:jc w:val="both"/>
        <w:rPr>
          <w:rFonts w:ascii="Garamond" w:hAnsi="Garamond"/>
          <w:sz w:val="20"/>
          <w:szCs w:val="20"/>
        </w:rPr>
      </w:pPr>
    </w:p>
    <w:p w:rsidR="00B64F39" w:rsidRPr="00BA2AC5" w:rsidRDefault="00BA2AC5" w:rsidP="00C76861">
      <w:pPr>
        <w:pStyle w:val="Textoindependiente"/>
        <w:rPr>
          <w:rFonts w:ascii="Garamond" w:hAnsi="Garamond"/>
          <w:sz w:val="20"/>
          <w:szCs w:val="20"/>
        </w:rPr>
      </w:pPr>
      <w:r>
        <w:rPr>
          <w:rFonts w:ascii="Garamond" w:hAnsi="Garamond"/>
          <w:sz w:val="20"/>
          <w:szCs w:val="20"/>
        </w:rPr>
        <w:t xml:space="preserve">Fuente: Tabla de </w:t>
      </w:r>
      <w:r w:rsidR="00B64F39" w:rsidRPr="00BA2AC5">
        <w:rPr>
          <w:rFonts w:ascii="Garamond" w:hAnsi="Garamond"/>
          <w:sz w:val="20"/>
          <w:szCs w:val="20"/>
        </w:rPr>
        <w:t xml:space="preserve">Fernández y Ordóñez, </w:t>
      </w:r>
      <w:smartTag w:uri="urn:schemas-microsoft-com:office:smarttags" w:element="metricconverter">
        <w:smartTagPr>
          <w:attr w:name="ProductID" w:val="2007 a"/>
        </w:smartTagPr>
        <w:r w:rsidR="00B64F39" w:rsidRPr="00BA2AC5">
          <w:rPr>
            <w:rFonts w:ascii="Garamond" w:hAnsi="Garamond"/>
            <w:sz w:val="20"/>
            <w:szCs w:val="20"/>
          </w:rPr>
          <w:t>2007 a</w:t>
        </w:r>
      </w:smartTag>
      <w:r w:rsidR="00B64F39" w:rsidRPr="00BA2AC5">
        <w:rPr>
          <w:rFonts w:ascii="Garamond" w:hAnsi="Garamond"/>
          <w:sz w:val="20"/>
          <w:szCs w:val="20"/>
        </w:rPr>
        <w:t xml:space="preserve"> partir de datos de mecanismos de participació</w:t>
      </w:r>
      <w:r>
        <w:rPr>
          <w:rFonts w:ascii="Garamond" w:hAnsi="Garamond"/>
          <w:sz w:val="20"/>
          <w:szCs w:val="20"/>
        </w:rPr>
        <w:t xml:space="preserve">n </w:t>
      </w:r>
      <w:r w:rsidR="00B64F39" w:rsidRPr="00BA2AC5">
        <w:rPr>
          <w:rFonts w:ascii="Garamond" w:hAnsi="Garamond"/>
          <w:sz w:val="20"/>
          <w:szCs w:val="20"/>
        </w:rPr>
        <w:t>recopilada en link de transparencia de ministerios</w:t>
      </w:r>
      <w:r w:rsidR="00C87430" w:rsidRPr="00BA2AC5">
        <w:rPr>
          <w:rFonts w:ascii="Garamond" w:hAnsi="Garamond"/>
          <w:sz w:val="20"/>
          <w:szCs w:val="20"/>
        </w:rPr>
        <w:t>. N=66</w:t>
      </w:r>
    </w:p>
    <w:p w:rsidR="00B64F39" w:rsidRPr="00BA2AC5" w:rsidRDefault="00B64F39" w:rsidP="008008FE">
      <w:pPr>
        <w:tabs>
          <w:tab w:val="left" w:pos="6080"/>
        </w:tabs>
        <w:ind w:left="-1260" w:right="-801"/>
        <w:jc w:val="both"/>
        <w:rPr>
          <w:rFonts w:ascii="Garamond" w:hAnsi="Garamond"/>
          <w:sz w:val="20"/>
          <w:szCs w:val="20"/>
        </w:rPr>
      </w:pPr>
    </w:p>
    <w:p w:rsidR="00F235E9" w:rsidRPr="00BA2AC5" w:rsidRDefault="001C4765" w:rsidP="00C76861">
      <w:pPr>
        <w:pStyle w:val="Textoindependiente"/>
        <w:rPr>
          <w:b/>
        </w:rPr>
      </w:pPr>
      <w:r w:rsidRPr="00BA2AC5">
        <w:rPr>
          <w:b/>
        </w:rPr>
        <w:t>Tabla 2</w:t>
      </w:r>
      <w:r w:rsidR="00F235E9" w:rsidRPr="00BA2AC5">
        <w:rPr>
          <w:b/>
        </w:rPr>
        <w:t xml:space="preserve">: Matriz de Clasificación de </w:t>
      </w:r>
      <w:smartTag w:uri="urn:schemas-microsoft-com:office:smarttags" w:element="PersonName">
        <w:smartTagPr>
          <w:attr w:name="ProductID" w:val="la Participaci￳n Ciudadana"/>
        </w:smartTagPr>
        <w:r w:rsidR="00F235E9" w:rsidRPr="00BA2AC5">
          <w:rPr>
            <w:b/>
          </w:rPr>
          <w:t>la Participación Ciudadana</w:t>
        </w:r>
      </w:smartTag>
      <w:r w:rsidR="00F235E9" w:rsidRPr="00BA2AC5">
        <w:rPr>
          <w:b/>
        </w:rPr>
        <w:t xml:space="preserve"> - Tipos de Participación y Fase Asociada de </w:t>
      </w:r>
      <w:smartTag w:uri="urn:schemas-microsoft-com:office:smarttags" w:element="PersonName">
        <w:smartTagPr>
          <w:attr w:name="ProductID" w:val="la Pol￭tica Gobierno"/>
        </w:smartTagPr>
        <w:r w:rsidR="00F235E9" w:rsidRPr="00BA2AC5">
          <w:rPr>
            <w:b/>
          </w:rPr>
          <w:t>la Política</w:t>
        </w:r>
        <w:r w:rsidR="001F6B55" w:rsidRPr="00BA2AC5">
          <w:rPr>
            <w:b/>
          </w:rPr>
          <w:t xml:space="preserve"> </w:t>
        </w:r>
        <w:r w:rsidR="00F235E9" w:rsidRPr="00BA2AC5">
          <w:rPr>
            <w:b/>
          </w:rPr>
          <w:t>Gobierno</w:t>
        </w:r>
      </w:smartTag>
      <w:r w:rsidR="00F235E9" w:rsidRPr="00BA2AC5">
        <w:rPr>
          <w:b/>
        </w:rPr>
        <w:t xml:space="preserve"> Regional - Región de Coquimbo</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3060"/>
        <w:gridCol w:w="3060"/>
        <w:gridCol w:w="1800"/>
      </w:tblGrid>
      <w:tr w:rsidR="00F235E9" w:rsidRPr="008008FE" w:rsidTr="00D47B90">
        <w:tc>
          <w:tcPr>
            <w:tcW w:w="1620" w:type="dxa"/>
            <w:tcBorders>
              <w:bottom w:val="single" w:sz="4" w:space="0" w:color="auto"/>
            </w:tcBorders>
            <w:shd w:val="clear" w:color="auto" w:fill="E0E0E0"/>
          </w:tcPr>
          <w:p w:rsidR="00F235E9" w:rsidRPr="008008FE" w:rsidRDefault="00F235E9" w:rsidP="00BA2AC5">
            <w:pPr>
              <w:spacing w:before="60" w:after="60"/>
              <w:jc w:val="center"/>
              <w:rPr>
                <w:rFonts w:ascii="Garamond" w:hAnsi="Garamond"/>
                <w:b/>
                <w:sz w:val="20"/>
                <w:szCs w:val="20"/>
              </w:rPr>
            </w:pPr>
            <w:r w:rsidRPr="008008FE">
              <w:rPr>
                <w:rFonts w:ascii="Garamond" w:hAnsi="Garamond"/>
                <w:b/>
                <w:sz w:val="20"/>
                <w:szCs w:val="20"/>
              </w:rPr>
              <w:t>Fase Asociada</w:t>
            </w:r>
          </w:p>
        </w:tc>
        <w:tc>
          <w:tcPr>
            <w:tcW w:w="7920" w:type="dxa"/>
            <w:gridSpan w:val="3"/>
            <w:tcBorders>
              <w:bottom w:val="single" w:sz="4" w:space="0" w:color="auto"/>
            </w:tcBorders>
            <w:shd w:val="clear" w:color="auto" w:fill="E0E0E0"/>
          </w:tcPr>
          <w:p w:rsidR="00F235E9" w:rsidRPr="008008FE" w:rsidRDefault="00F235E9" w:rsidP="00BA2AC5">
            <w:pPr>
              <w:spacing w:before="60" w:after="60"/>
              <w:jc w:val="center"/>
              <w:rPr>
                <w:rFonts w:ascii="Garamond" w:hAnsi="Garamond"/>
                <w:b/>
                <w:sz w:val="20"/>
                <w:szCs w:val="20"/>
              </w:rPr>
            </w:pPr>
            <w:r w:rsidRPr="008008FE">
              <w:rPr>
                <w:rFonts w:ascii="Garamond" w:hAnsi="Garamond"/>
                <w:b/>
                <w:sz w:val="20"/>
                <w:szCs w:val="20"/>
              </w:rPr>
              <w:t>TIPO DE PARTICIPACIÓN</w:t>
            </w:r>
          </w:p>
        </w:tc>
      </w:tr>
      <w:tr w:rsidR="00F235E9" w:rsidRPr="00BA2AC5" w:rsidTr="00D47B90">
        <w:tc>
          <w:tcPr>
            <w:tcW w:w="1620" w:type="dxa"/>
            <w:shd w:val="clear" w:color="auto" w:fill="FFFFFF"/>
          </w:tcPr>
          <w:p w:rsidR="00F235E9" w:rsidRPr="00BA2AC5" w:rsidRDefault="00F235E9" w:rsidP="00BA2AC5">
            <w:pPr>
              <w:spacing w:before="120"/>
              <w:rPr>
                <w:rFonts w:ascii="Garamond" w:hAnsi="Garamond"/>
                <w:b/>
                <w:i/>
                <w:sz w:val="18"/>
                <w:szCs w:val="18"/>
              </w:rPr>
            </w:pPr>
            <w:r w:rsidRPr="00BA2AC5">
              <w:rPr>
                <w:rFonts w:ascii="Garamond" w:hAnsi="Garamond"/>
                <w:b/>
                <w:i/>
                <w:sz w:val="18"/>
                <w:szCs w:val="18"/>
              </w:rPr>
              <w:t xml:space="preserve">Información </w:t>
            </w:r>
          </w:p>
        </w:tc>
        <w:tc>
          <w:tcPr>
            <w:tcW w:w="306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USO DE TI</w:t>
            </w:r>
          </w:p>
          <w:p w:rsidR="00F235E9" w:rsidRPr="00BA2AC5" w:rsidRDefault="00F235E9" w:rsidP="00BA2AC5">
            <w:pPr>
              <w:rPr>
                <w:rFonts w:ascii="Garamond" w:hAnsi="Garamond"/>
                <w:sz w:val="18"/>
                <w:szCs w:val="18"/>
              </w:rPr>
            </w:pPr>
            <w:r w:rsidRPr="00BA2AC5">
              <w:rPr>
                <w:rFonts w:ascii="Garamond" w:hAnsi="Garamond"/>
                <w:sz w:val="18"/>
                <w:szCs w:val="18"/>
              </w:rPr>
              <w:t>- Buzón ciudadan@ (GORE Coquimbo)</w:t>
            </w:r>
          </w:p>
          <w:p w:rsidR="00F235E9" w:rsidRPr="00BA2AC5" w:rsidRDefault="00F235E9" w:rsidP="00BA2AC5">
            <w:pPr>
              <w:rPr>
                <w:rFonts w:ascii="Garamond" w:hAnsi="Garamond"/>
                <w:sz w:val="18"/>
                <w:szCs w:val="18"/>
              </w:rPr>
            </w:pPr>
          </w:p>
        </w:tc>
        <w:tc>
          <w:tcPr>
            <w:tcW w:w="306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Campañas</w:t>
            </w:r>
          </w:p>
          <w:p w:rsidR="00F235E9" w:rsidRPr="00BA2AC5" w:rsidRDefault="00F235E9" w:rsidP="00BA2AC5">
            <w:pPr>
              <w:rPr>
                <w:rFonts w:ascii="Garamond" w:hAnsi="Garamond"/>
                <w:b/>
                <w:sz w:val="18"/>
                <w:szCs w:val="18"/>
              </w:rPr>
            </w:pPr>
          </w:p>
        </w:tc>
        <w:tc>
          <w:tcPr>
            <w:tcW w:w="180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Difusión de información</w:t>
            </w:r>
          </w:p>
          <w:p w:rsidR="00F235E9" w:rsidRPr="00BA2AC5" w:rsidRDefault="00F235E9" w:rsidP="00BA2AC5">
            <w:pPr>
              <w:rPr>
                <w:rFonts w:ascii="Garamond" w:hAnsi="Garamond"/>
                <w:sz w:val="18"/>
                <w:szCs w:val="18"/>
              </w:rPr>
            </w:pPr>
            <w:r w:rsidRPr="00BA2AC5">
              <w:rPr>
                <w:rFonts w:ascii="Garamond" w:hAnsi="Garamond"/>
                <w:sz w:val="18"/>
                <w:szCs w:val="18"/>
              </w:rPr>
              <w:t>- Talleres con la comunidad (GORE Coquimbo)</w:t>
            </w:r>
          </w:p>
          <w:p w:rsidR="00F235E9" w:rsidRPr="00BA2AC5" w:rsidRDefault="00F235E9" w:rsidP="00BA2AC5">
            <w:pPr>
              <w:rPr>
                <w:rFonts w:ascii="Garamond" w:hAnsi="Garamond"/>
                <w:sz w:val="18"/>
                <w:szCs w:val="18"/>
              </w:rPr>
            </w:pPr>
            <w:r w:rsidRPr="00BA2AC5">
              <w:rPr>
                <w:rFonts w:ascii="Garamond" w:hAnsi="Garamond"/>
                <w:sz w:val="18"/>
                <w:szCs w:val="18"/>
              </w:rPr>
              <w:t>- Fondo de tesis (GORE Coquimbo)</w:t>
            </w:r>
          </w:p>
          <w:p w:rsidR="00F235E9" w:rsidRPr="00BA2AC5" w:rsidRDefault="00F235E9" w:rsidP="00BA2AC5">
            <w:pPr>
              <w:rPr>
                <w:rFonts w:ascii="Garamond" w:hAnsi="Garamond"/>
                <w:b/>
                <w:sz w:val="18"/>
                <w:szCs w:val="18"/>
              </w:rPr>
            </w:pPr>
            <w:r w:rsidRPr="00BA2AC5">
              <w:rPr>
                <w:rFonts w:ascii="Garamond" w:hAnsi="Garamond"/>
                <w:sz w:val="18"/>
                <w:szCs w:val="18"/>
              </w:rPr>
              <w:t>- Talleres de socialización de diseños Unidades Técnicas de Vialidad y Arquitectura (GORE Coquimbo)</w:t>
            </w:r>
          </w:p>
        </w:tc>
      </w:tr>
      <w:tr w:rsidR="00F235E9" w:rsidRPr="00BA2AC5" w:rsidTr="00D47B90">
        <w:tc>
          <w:tcPr>
            <w:tcW w:w="1620" w:type="dxa"/>
            <w:shd w:val="clear" w:color="auto" w:fill="FFFFFF"/>
          </w:tcPr>
          <w:p w:rsidR="00F235E9" w:rsidRPr="00BA2AC5" w:rsidRDefault="00F235E9" w:rsidP="00BA2AC5">
            <w:pPr>
              <w:spacing w:before="60"/>
              <w:rPr>
                <w:rFonts w:ascii="Garamond" w:hAnsi="Garamond"/>
                <w:b/>
                <w:i/>
                <w:sz w:val="18"/>
                <w:szCs w:val="18"/>
              </w:rPr>
            </w:pPr>
            <w:r w:rsidRPr="00BA2AC5">
              <w:rPr>
                <w:rFonts w:ascii="Garamond" w:hAnsi="Garamond"/>
                <w:b/>
                <w:i/>
                <w:sz w:val="18"/>
                <w:szCs w:val="18"/>
              </w:rPr>
              <w:t xml:space="preserve">Diagnóstico y decisión </w:t>
            </w:r>
          </w:p>
        </w:tc>
        <w:tc>
          <w:tcPr>
            <w:tcW w:w="306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Consulta no vinculante</w:t>
            </w:r>
          </w:p>
          <w:p w:rsidR="00F235E9" w:rsidRPr="00BA2AC5" w:rsidRDefault="00F235E9" w:rsidP="00BA2AC5">
            <w:pPr>
              <w:rPr>
                <w:rFonts w:ascii="Garamond" w:hAnsi="Garamond"/>
                <w:sz w:val="18"/>
                <w:szCs w:val="18"/>
              </w:rPr>
            </w:pPr>
            <w:r w:rsidRPr="00BA2AC5">
              <w:rPr>
                <w:rFonts w:ascii="Garamond" w:hAnsi="Garamond"/>
                <w:sz w:val="18"/>
                <w:szCs w:val="18"/>
              </w:rPr>
              <w:t>- Talleres con Directores d</w:t>
            </w:r>
            <w:r w:rsidR="00BA2AC5">
              <w:rPr>
                <w:rFonts w:ascii="Garamond" w:hAnsi="Garamond"/>
                <w:sz w:val="18"/>
                <w:szCs w:val="18"/>
              </w:rPr>
              <w:t>e Bandas y Orquestas Sinfónicas</w:t>
            </w:r>
            <w:r w:rsidRPr="00BA2AC5">
              <w:rPr>
                <w:rFonts w:ascii="Garamond" w:hAnsi="Garamond"/>
                <w:sz w:val="18"/>
                <w:szCs w:val="18"/>
              </w:rPr>
              <w:t xml:space="preserve"> (GORE Coquimbo)</w:t>
            </w:r>
          </w:p>
          <w:p w:rsidR="00F235E9" w:rsidRPr="00BA2AC5" w:rsidRDefault="00F235E9" w:rsidP="00BA2AC5">
            <w:pPr>
              <w:rPr>
                <w:rFonts w:ascii="Garamond" w:hAnsi="Garamond"/>
                <w:sz w:val="18"/>
                <w:szCs w:val="18"/>
              </w:rPr>
            </w:pPr>
            <w:r w:rsidRPr="00BA2AC5">
              <w:rPr>
                <w:rFonts w:ascii="Garamond" w:hAnsi="Garamond"/>
                <w:sz w:val="18"/>
                <w:szCs w:val="18"/>
              </w:rPr>
              <w:t>- Mesas público – privadas (GORE Coquimbo)</w:t>
            </w:r>
          </w:p>
          <w:p w:rsidR="00F235E9" w:rsidRPr="00BA2AC5" w:rsidRDefault="00F235E9" w:rsidP="00BA2AC5">
            <w:pPr>
              <w:rPr>
                <w:rFonts w:ascii="Garamond" w:hAnsi="Garamond"/>
                <w:sz w:val="18"/>
                <w:szCs w:val="18"/>
              </w:rPr>
            </w:pPr>
            <w:r w:rsidRPr="00BA2AC5">
              <w:rPr>
                <w:rFonts w:ascii="Garamond" w:hAnsi="Garamond"/>
                <w:sz w:val="18"/>
                <w:szCs w:val="18"/>
              </w:rPr>
              <w:t>- Comisión Regional Bicentenario (GORE Coquimbo)</w:t>
            </w:r>
          </w:p>
        </w:tc>
        <w:tc>
          <w:tcPr>
            <w:tcW w:w="306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Consulta vinculante</w:t>
            </w:r>
          </w:p>
          <w:p w:rsidR="00F235E9" w:rsidRPr="00BA2AC5" w:rsidRDefault="00F235E9" w:rsidP="00BA2AC5">
            <w:pPr>
              <w:rPr>
                <w:rFonts w:ascii="Garamond" w:hAnsi="Garamond"/>
                <w:sz w:val="18"/>
                <w:szCs w:val="18"/>
              </w:rPr>
            </w:pPr>
            <w:r w:rsidRPr="00BA2AC5">
              <w:rPr>
                <w:rFonts w:ascii="Garamond" w:hAnsi="Garamond"/>
                <w:sz w:val="18"/>
                <w:szCs w:val="18"/>
              </w:rPr>
              <w:t>- Comisión Regional de Uso del Borde Costero ( GORE Coquimbo)</w:t>
            </w:r>
          </w:p>
          <w:p w:rsidR="00F235E9" w:rsidRPr="00BA2AC5" w:rsidRDefault="00F235E9" w:rsidP="00BA2AC5">
            <w:pPr>
              <w:rPr>
                <w:rFonts w:ascii="Garamond" w:hAnsi="Garamond"/>
                <w:sz w:val="18"/>
                <w:szCs w:val="18"/>
              </w:rPr>
            </w:pPr>
            <w:r w:rsidRPr="00BA2AC5">
              <w:rPr>
                <w:rFonts w:ascii="Garamond" w:hAnsi="Garamond"/>
                <w:sz w:val="18"/>
                <w:szCs w:val="18"/>
              </w:rPr>
              <w:t>- Comité de Integración Paso Agua Negra (GORE Coquimbo)</w:t>
            </w:r>
          </w:p>
          <w:p w:rsidR="00F235E9" w:rsidRPr="00BA2AC5" w:rsidRDefault="00F235E9" w:rsidP="00BA2AC5">
            <w:pPr>
              <w:rPr>
                <w:rFonts w:ascii="Garamond" w:hAnsi="Garamond"/>
                <w:sz w:val="18"/>
                <w:szCs w:val="18"/>
              </w:rPr>
            </w:pPr>
          </w:p>
        </w:tc>
        <w:tc>
          <w:tcPr>
            <w:tcW w:w="180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Participación deliberativa</w:t>
            </w:r>
          </w:p>
          <w:p w:rsidR="00F235E9" w:rsidRPr="00BA2AC5" w:rsidRDefault="00F235E9" w:rsidP="00BA2AC5">
            <w:pPr>
              <w:rPr>
                <w:rFonts w:ascii="Garamond" w:hAnsi="Garamond"/>
                <w:sz w:val="18"/>
                <w:szCs w:val="18"/>
              </w:rPr>
            </w:pPr>
            <w:r w:rsidRPr="00BA2AC5">
              <w:rPr>
                <w:rFonts w:ascii="Garamond" w:hAnsi="Garamond"/>
                <w:sz w:val="18"/>
                <w:szCs w:val="18"/>
              </w:rPr>
              <w:t>- Mesa Regional de Desarrollo Rural Campesino (GORE Coquimbo)</w:t>
            </w:r>
          </w:p>
        </w:tc>
      </w:tr>
      <w:tr w:rsidR="00F235E9" w:rsidRPr="00BA2AC5" w:rsidTr="00D47B90">
        <w:tc>
          <w:tcPr>
            <w:tcW w:w="1620" w:type="dxa"/>
            <w:shd w:val="clear" w:color="auto" w:fill="FFFFFF"/>
          </w:tcPr>
          <w:p w:rsidR="00F235E9" w:rsidRPr="00BA2AC5" w:rsidRDefault="00F235E9" w:rsidP="00BA2AC5">
            <w:pPr>
              <w:spacing w:before="60"/>
              <w:rPr>
                <w:rFonts w:ascii="Garamond" w:hAnsi="Garamond"/>
                <w:b/>
                <w:i/>
                <w:sz w:val="18"/>
                <w:szCs w:val="18"/>
              </w:rPr>
            </w:pPr>
            <w:r w:rsidRPr="00BA2AC5">
              <w:rPr>
                <w:rFonts w:ascii="Garamond" w:hAnsi="Garamond"/>
                <w:b/>
                <w:i/>
                <w:sz w:val="18"/>
                <w:szCs w:val="18"/>
              </w:rPr>
              <w:t xml:space="preserve">Implementación </w:t>
            </w:r>
          </w:p>
        </w:tc>
        <w:tc>
          <w:tcPr>
            <w:tcW w:w="306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Gestión interna, mejora de atención al usuario</w:t>
            </w:r>
          </w:p>
          <w:p w:rsidR="00F235E9" w:rsidRPr="00BA2AC5" w:rsidRDefault="00F235E9" w:rsidP="00BA2AC5">
            <w:pPr>
              <w:rPr>
                <w:rFonts w:ascii="Garamond" w:hAnsi="Garamond"/>
                <w:sz w:val="18"/>
                <w:szCs w:val="18"/>
              </w:rPr>
            </w:pPr>
            <w:r w:rsidRPr="00BA2AC5">
              <w:rPr>
                <w:rFonts w:ascii="Garamond" w:hAnsi="Garamond"/>
                <w:sz w:val="18"/>
                <w:szCs w:val="18"/>
              </w:rPr>
              <w:t>- Pauta de evaluación (GORE Coquimbo)</w:t>
            </w:r>
          </w:p>
          <w:p w:rsidR="00F235E9" w:rsidRPr="00BA2AC5" w:rsidRDefault="00F235E9" w:rsidP="00BA2AC5">
            <w:pPr>
              <w:rPr>
                <w:rFonts w:ascii="Garamond" w:hAnsi="Garamond"/>
                <w:sz w:val="18"/>
                <w:szCs w:val="18"/>
              </w:rPr>
            </w:pPr>
            <w:r w:rsidRPr="00BA2AC5">
              <w:rPr>
                <w:rFonts w:ascii="Garamond" w:hAnsi="Garamond"/>
                <w:sz w:val="18"/>
                <w:szCs w:val="18"/>
              </w:rPr>
              <w:t>- Estudio Identidad (GORE Coquimbo)</w:t>
            </w:r>
          </w:p>
        </w:tc>
        <w:tc>
          <w:tcPr>
            <w:tcW w:w="306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Ejecución delegada</w:t>
            </w:r>
          </w:p>
          <w:p w:rsidR="00F235E9" w:rsidRPr="00BA2AC5" w:rsidRDefault="00F235E9" w:rsidP="00BA2AC5">
            <w:pPr>
              <w:spacing w:before="60"/>
              <w:rPr>
                <w:rFonts w:ascii="Garamond" w:hAnsi="Garamond"/>
                <w:sz w:val="18"/>
                <w:szCs w:val="18"/>
              </w:rPr>
            </w:pPr>
          </w:p>
        </w:tc>
        <w:tc>
          <w:tcPr>
            <w:tcW w:w="1800" w:type="dxa"/>
            <w:shd w:val="clear" w:color="auto" w:fill="FFFFFF"/>
          </w:tcPr>
          <w:p w:rsidR="00F235E9" w:rsidRPr="00BA2AC5" w:rsidRDefault="00F235E9" w:rsidP="00BA2AC5">
            <w:pPr>
              <w:spacing w:before="60"/>
              <w:rPr>
                <w:rFonts w:ascii="Garamond" w:hAnsi="Garamond"/>
                <w:b/>
                <w:sz w:val="18"/>
                <w:szCs w:val="18"/>
              </w:rPr>
            </w:pPr>
            <w:r w:rsidRPr="00BA2AC5">
              <w:rPr>
                <w:rFonts w:ascii="Garamond" w:hAnsi="Garamond"/>
                <w:b/>
                <w:sz w:val="18"/>
                <w:szCs w:val="18"/>
              </w:rPr>
              <w:t>Co- ejecución, supervisión</w:t>
            </w:r>
          </w:p>
          <w:p w:rsidR="00F235E9" w:rsidRPr="00BA2AC5" w:rsidRDefault="00F235E9" w:rsidP="00BA2AC5">
            <w:pPr>
              <w:spacing w:before="60"/>
              <w:rPr>
                <w:rFonts w:ascii="Garamond" w:hAnsi="Garamond"/>
                <w:sz w:val="18"/>
                <w:szCs w:val="18"/>
              </w:rPr>
            </w:pPr>
            <w:r w:rsidRPr="00BA2AC5">
              <w:rPr>
                <w:rFonts w:ascii="Garamond" w:hAnsi="Garamond"/>
                <w:sz w:val="18"/>
                <w:szCs w:val="18"/>
              </w:rPr>
              <w:t xml:space="preserve"> </w:t>
            </w:r>
          </w:p>
        </w:tc>
      </w:tr>
      <w:tr w:rsidR="00F235E9" w:rsidRPr="00BA2AC5" w:rsidTr="00D47B90">
        <w:tc>
          <w:tcPr>
            <w:tcW w:w="1620" w:type="dxa"/>
            <w:shd w:val="clear" w:color="auto" w:fill="FFFFFF"/>
          </w:tcPr>
          <w:p w:rsidR="00F235E9" w:rsidRPr="00BA2AC5" w:rsidRDefault="00F235E9" w:rsidP="00BA2AC5">
            <w:pPr>
              <w:spacing w:before="60" w:after="60"/>
              <w:rPr>
                <w:rFonts w:ascii="Garamond" w:hAnsi="Garamond"/>
                <w:b/>
                <w:i/>
                <w:sz w:val="18"/>
                <w:szCs w:val="18"/>
              </w:rPr>
            </w:pPr>
            <w:r w:rsidRPr="00BA2AC5">
              <w:rPr>
                <w:rFonts w:ascii="Garamond" w:hAnsi="Garamond"/>
                <w:b/>
                <w:i/>
                <w:sz w:val="18"/>
                <w:szCs w:val="18"/>
              </w:rPr>
              <w:t xml:space="preserve">Evaluación y reformulación </w:t>
            </w:r>
          </w:p>
        </w:tc>
        <w:tc>
          <w:tcPr>
            <w:tcW w:w="3060" w:type="dxa"/>
            <w:shd w:val="clear" w:color="auto" w:fill="FFFFFF"/>
          </w:tcPr>
          <w:p w:rsidR="00F235E9" w:rsidRPr="00BA2AC5" w:rsidRDefault="00F235E9" w:rsidP="00BA2AC5">
            <w:pPr>
              <w:spacing w:before="60" w:after="60"/>
              <w:rPr>
                <w:rFonts w:ascii="Garamond" w:hAnsi="Garamond"/>
                <w:b/>
                <w:sz w:val="18"/>
                <w:szCs w:val="18"/>
              </w:rPr>
            </w:pPr>
            <w:r w:rsidRPr="00BA2AC5">
              <w:rPr>
                <w:rFonts w:ascii="Garamond" w:hAnsi="Garamond"/>
                <w:b/>
                <w:sz w:val="18"/>
                <w:szCs w:val="18"/>
              </w:rPr>
              <w:t>Consultas, quejas y reclamos</w:t>
            </w:r>
            <w:r w:rsidRPr="00BA2AC5">
              <w:rPr>
                <w:rFonts w:ascii="Garamond" w:hAnsi="Garamond"/>
                <w:sz w:val="18"/>
                <w:szCs w:val="18"/>
              </w:rPr>
              <w:t xml:space="preserve">  </w:t>
            </w:r>
          </w:p>
        </w:tc>
        <w:tc>
          <w:tcPr>
            <w:tcW w:w="3060" w:type="dxa"/>
            <w:shd w:val="clear" w:color="auto" w:fill="FFFFFF"/>
          </w:tcPr>
          <w:p w:rsidR="00F235E9" w:rsidRPr="00BA2AC5" w:rsidRDefault="00F235E9" w:rsidP="00BA2AC5">
            <w:pPr>
              <w:spacing w:before="60" w:after="60"/>
              <w:rPr>
                <w:rFonts w:ascii="Garamond" w:hAnsi="Garamond"/>
                <w:b/>
                <w:sz w:val="18"/>
                <w:szCs w:val="18"/>
              </w:rPr>
            </w:pPr>
            <w:r w:rsidRPr="00BA2AC5">
              <w:rPr>
                <w:rFonts w:ascii="Garamond" w:hAnsi="Garamond"/>
                <w:b/>
                <w:sz w:val="18"/>
                <w:szCs w:val="18"/>
              </w:rPr>
              <w:t xml:space="preserve">Control Social </w:t>
            </w:r>
          </w:p>
        </w:tc>
        <w:tc>
          <w:tcPr>
            <w:tcW w:w="1800" w:type="dxa"/>
            <w:shd w:val="clear" w:color="auto" w:fill="606060"/>
          </w:tcPr>
          <w:p w:rsidR="00F235E9" w:rsidRPr="00BA2AC5" w:rsidRDefault="00F235E9" w:rsidP="00BA2AC5">
            <w:pPr>
              <w:spacing w:before="60" w:after="60"/>
              <w:rPr>
                <w:rFonts w:ascii="Garamond" w:hAnsi="Garamond"/>
                <w:b/>
                <w:sz w:val="18"/>
                <w:szCs w:val="18"/>
              </w:rPr>
            </w:pPr>
          </w:p>
        </w:tc>
      </w:tr>
    </w:tbl>
    <w:p w:rsidR="00E91F44" w:rsidRDefault="00F235E9" w:rsidP="00C76861">
      <w:pPr>
        <w:pStyle w:val="Textoindependiente"/>
        <w:rPr>
          <w:rFonts w:ascii="Garamond" w:hAnsi="Garamond"/>
          <w:sz w:val="20"/>
          <w:szCs w:val="20"/>
        </w:rPr>
      </w:pPr>
      <w:r w:rsidRPr="00BA2AC5">
        <w:rPr>
          <w:rFonts w:ascii="Garamond" w:hAnsi="Garamond"/>
          <w:sz w:val="20"/>
          <w:szCs w:val="20"/>
        </w:rPr>
        <w:t>Fuente: Fernández y Ordó</w:t>
      </w:r>
      <w:r w:rsidR="00BA2AC5">
        <w:rPr>
          <w:rFonts w:ascii="Garamond" w:hAnsi="Garamond"/>
          <w:sz w:val="20"/>
          <w:szCs w:val="20"/>
        </w:rPr>
        <w:t>ñez, 2007 co</w:t>
      </w:r>
      <w:r w:rsidRPr="00BA2AC5">
        <w:rPr>
          <w:rFonts w:ascii="Garamond" w:hAnsi="Garamond"/>
          <w:sz w:val="20"/>
          <w:szCs w:val="20"/>
        </w:rPr>
        <w:t xml:space="preserve">n base </w:t>
      </w:r>
      <w:r w:rsidR="00BA2AC5">
        <w:rPr>
          <w:rFonts w:ascii="Garamond" w:hAnsi="Garamond"/>
          <w:sz w:val="20"/>
          <w:szCs w:val="20"/>
        </w:rPr>
        <w:t>en</w:t>
      </w:r>
      <w:r w:rsidRPr="00BA2AC5">
        <w:rPr>
          <w:rFonts w:ascii="Garamond" w:hAnsi="Garamond"/>
          <w:sz w:val="20"/>
          <w:szCs w:val="20"/>
        </w:rPr>
        <w:t xml:space="preserve"> información recopilada en link de transparencia de ministerios del país</w:t>
      </w:r>
      <w:r w:rsidR="00C87430" w:rsidRPr="00BA2AC5">
        <w:rPr>
          <w:rFonts w:ascii="Garamond" w:hAnsi="Garamond"/>
          <w:sz w:val="20"/>
          <w:szCs w:val="20"/>
        </w:rPr>
        <w:t>. N=12</w:t>
      </w:r>
      <w:r w:rsidR="00BA2AC5">
        <w:rPr>
          <w:rFonts w:ascii="Garamond" w:hAnsi="Garamond"/>
          <w:sz w:val="20"/>
          <w:szCs w:val="20"/>
        </w:rPr>
        <w:t>.</w:t>
      </w:r>
    </w:p>
    <w:p w:rsidR="00BA2AC5" w:rsidRPr="00BA2AC5" w:rsidRDefault="00BA2AC5" w:rsidP="00C76861">
      <w:pPr>
        <w:pStyle w:val="Textoindependiente"/>
        <w:rPr>
          <w:rFonts w:ascii="Garamond" w:hAnsi="Garamond"/>
          <w:sz w:val="20"/>
          <w:szCs w:val="20"/>
        </w:rPr>
      </w:pPr>
    </w:p>
    <w:p w:rsidR="004A6FD9" w:rsidRPr="00BA2AC5" w:rsidRDefault="001C4765" w:rsidP="00C76861">
      <w:pPr>
        <w:pStyle w:val="Textoindependiente"/>
        <w:rPr>
          <w:rFonts w:ascii="Garamond" w:hAnsi="Garamond"/>
          <w:b/>
        </w:rPr>
      </w:pPr>
      <w:r w:rsidRPr="00BA2AC5">
        <w:rPr>
          <w:rFonts w:ascii="Garamond" w:hAnsi="Garamond"/>
          <w:b/>
        </w:rPr>
        <w:t>Tabla 3</w:t>
      </w:r>
      <w:r w:rsidR="004A6FD9" w:rsidRPr="00BA2AC5">
        <w:rPr>
          <w:rFonts w:ascii="Garamond" w:hAnsi="Garamond"/>
          <w:b/>
        </w:rPr>
        <w:t xml:space="preserve">: Matriz de Clasificación de </w:t>
      </w:r>
      <w:smartTag w:uri="urn:schemas-microsoft-com:office:smarttags" w:element="PersonName">
        <w:smartTagPr>
          <w:attr w:name="ProductID" w:val="ミ廊ョ縉хᳬベ㍨ᙺa ǳЈ࿿.rar6ǩЍ亀҃俠⃐㫪ၩ〫鴰䌯尺尀㄀昀ꀹၡ䐀䍏䵕繅1䐀̀Ѐ暾鐹踸唻ᑽ䐀漀挀甀洀攀渀琀猀 愀渀搀 匀攀琀琀椀渀最猀᠀㰀㄀䘀㴻Ⴎ唀畳牡潩☀̀Ѐ暾ꀹ蹡唻ᑽ唀猀甀愀爀椀漀ᘀ昀㄀ጀػ፵䐀呁协繄1一̀Ѐ暾ꀹ蹡꼻ᑾ㠀䐀愀琀漀猀 搀攀 瀀爀漀最爀愀洀愀䀀桳汥㍬⸲汤ⱬ㈭㜱㔶᠀䈀㄀頺ᒛ䴀䍉佒繓1⨀̀Ѐ暾ꀹ蹡꼻ᑾ䴀椀挀爀漀猀漀昀琀᠀㄀踀픻ႀ圀牯d ̀Ѐ暾ꐹ蹩픻ᒀ圀漀爀搀᐀＀6ƿЈ㸐ॱ⹐ॱ &#10;&#10; ŘЌ菱ョ톔ミ廊ョ縉хᳬベPॹ őЈ,ॹĘॹ撠ॸŖЈmunicipiosŋЈ퇀ミ縉хYļॹÈॹ ŀЌ菱ョ톔ミ廊ョ縉хᳬベĐॹ ŹЈìॹǈॹXॹžЈ,űЈ퇀ミ縉х[ǬॹŸॹ ŶЌ菱ョ톔ミ廊ョ縉хᳬベǀॹ ůЈƜॹɸॹĘॹŤЈlosŧЈ퇀ミ縉х_ʜॹȨॹ ĜЌ菱ョ톔ミ廊ョ縉хᳬベɰॹ ĕЈɌॹ̸ॹǈॹĊЈcualesďЈ퇀ミ縉хf͜ॹ˨ॹ ĄЌ菱ョ톔ミ廊ョ縉хᳬベ̰ॹ ĽЈ̌ॹϸॹɸॹĲЈaprovecharonķЈ퇀ミ縉хs顄०Ψॹ ĬЌ菱ョ톔ミ廊ョ縉хᳬベϰॹ ĥЈόॹҐॹ̸ॹǚЈ퇀ミ縉хҴॹрॹ ǟЌ菱ョ톔ミ廊ョ縉хᳬベ҈ॹ ǈЈѤॹՀॹϸॹǍЈlosǀЈ퇀ミ縉х դॹӰॹ ǅЌ菱ョ톔ミ廊ョ縉хᳬベԸॹ ǾЈԔॹ؀ॹҐॹǳЈprogramasǨЈ퇀ミ縉хؤॹְॹ ǭЌ菱ョ톔ミ廊ョ縉хᳬベ׸ॹ ǦЈהॹڰॹՀॹƛЈyƞЈ퇀ミ縉х ۔ॹ٠ॹ ƓЌ菱ョ톔ミ廊ョ縉хᳬベڨॹ ƌЈڄॹݰॹ؀ॹƁЈproyectosƆЈ퇀ミ縉хޔॹܠॹ ƻЌ菱ョ톔ミ廊ョ縉хᳬベݨॹ ƴЈ݄ॹࠠॹڰॹƩЈdeƬЈ퇀ミ縉х¡ࡄॹߐॹ ơЌ菱ョ톔ミ廊ョ縉хᳬベ࠘ॹ ŚЈߴॹ࣐ॹݰॹşЈ&#10;apoyoŒЈ퇀ミ縉х§ࣴॹࢀॹ ŗЌ菱ョ톔ミ廊ョ縉хᳬベࣈॹ ŀЈࢤॹঀॹࠠॹŅЈyŸЈ퇀ミ縉х©ॸरॹ ŽЌ菱ョ톔ミ廊ョ縉хᳬベॸॹ ŶЈ॔ॹਘॹ࣐ॹūЈ퇀ミ縉х¹਼ॹৈॹ ŠЌ菱ョ톔ミ廊ョ縉хᳬベਐॹ ęЈ৬ॹૈॹঀॹĞЈdeđЈ퇀ミ縉х¼૬ॹ੸ॹ ĖЌ菱ョ톔ミ廊ョ縉хᳬベીॹ ďЈજॹ୸ॹਘॹĄЈsućЈ퇀ミ縉х¿ஜॹନॹ ļЌ菱ョ톔ミ廊ョ縉хᳬベ୰ॹ ĵЈୌॹసॹૈॹĪЈgestiónįЈ퇀ミ縉хÇ ౜ॹ௨ॹ ĤЌ菱ョ톔ミ廊ョ縉хᳬベరॹ ǝЈఌॹ೸ॹ୸ॹǒЈmunicipalǗЈ퇀ミ縉хÑജॹನॹ ǌЌ菱ョ톔ミ廊ョ縉хᳬベ೰ॹ ǅЈೌॹඨॹసॹǺЈparaǽЈ퇀ミ縉хÖ෌ॹ൘ॹ ǲЌ菱ョ톔ミ廊ョ縉хᳬベචॹ ǫЈർॹ๘ॹ೸ॹǠЈelǣЈ퇀ミ縉хÙ&#10;๼ॹจॹ ƘЌ菱ョ톔ミ廊ョ縉хᳬベ๐ॹ ƑЈฬॹ༘ॹඨॹƖЈdesarrolloƋЈ퇀ミ縉хä ༼ॹ່ॹ ƀЌ菱ョ톔ミ廊ョ縉хᳬベ༐ॹ ƹЈ໬ॹ࿘ॹ๘ॹƾЈeconómicoƳЈ퇀ミ縉хî࿼ॹྈॹ ƨЌ菱ョ톔ミ廊ョ縉хᳬベ࿐ॹ ơЈྫྷॹႈॹ༘ॹƦЈ&#10;localřЈ퇀ミ縉хôႬॹးॹ ŞЌ菱ョ톔ミ廊ョ縉хᳬベႀॹ ŗЈၜॹᄸॹ࿘ॹŌЈdeŏЈ퇀ミ縉х÷ᅜॹშॹ ńЌ菱ョ톔ミ廊ョ縉хᳬベᄰॹ ŽЈᄌॹᇨॹႈॹŲЈlosŵЈ퇀ミ縉хûሌॹᆘॹ ŪЌ菱ョ톔ミ廊ョ縉хᳬベᇠॹ ţЈᆼॹከॹᄸॹĘЈterritoriosĝЈ퇀ミ縉хĆዌॹቘॹ ĒЌ菱ョ톔ミ廊ョ縉хᳬベአॹ ċЈቼॹፘॹᇨॹĀЈ.ăЈ퇀ミ縉хĈ፼ॹገॹ ĸЌ菱ョ톔ミ廊ョ縉хᳬベፐॹ ıЈጬॹᐈॹከॹĶЈDeĩЈ퇀ミ縉хċᐬॹᎸॹ ĮЌ菱ョ톔ミ廊ョ縉хᳬベ᐀ॹ ħЈᏜॹᒸॹፘॹǜЈestaǟЈ퇀ミ縉хĐᓜॹᑨॹ ǔЌ菱ョ톔ミ廊ョ縉хᳬベᒰॹ ǍЈᒌॹᕨॹᐈॹǂЈ&#10;formaǅЈ퇀ミ縉хĖᖌॹᔘॹ ǺЌ菱ョ톔ミ廊ョ縉хᳬベᕠॹ ǳЈᔼॹᘘॹᒸॹǨЈlaǫЈ퇀ミ縉хę ᘼॹᗈॹ ǠЌ菱ョ톔ミ廊ョ縉хᳬベᘐॹ ƙЈᗬॹᛘॹᕨॹƞЈnecesidadƓЈ퇀ミ縉хģ᛼ॹᚈॹ ƈЌ菱ョ톔ミ廊ョ縉хᳬベᛐॹ ƁЈᚬॹឈॹᘘॹƆЈdeƹЈ퇀ミ縉хĦ&#10;ឬॹ᜸ॹ ƾЌ菱ョ톔ミ廊ョ縉хᳬベកॹ ƷЈ᝜ॹᡈॹᛘॹƬЈasociaciónơЈ퇀ミ縉хıᡬॹ៸ॹ ƦЌ菱ョ톔ミ廊ョ縉хᳬベᡀॹ şЈ᠜ॹ᣸ॹឈॹŔЈyŗЈ퇀ミ縉хĳᤜॹᢨॹ ŌЌ菱ョ톔ミ廊ョ縉хᳬベᣰॹ ŅЈᣌॹᦸॹᡈॹźЈarticulaciónſЈ퇀ミ縉хŀ᧜ॹᥨॹ ŴЌ菱ョ톔ミ廊ョ縉хᳬベᦰॹ ŭЈᦌॹᩨॹ᣸ॹŢЈ&#10;surgeťЈ퇀ミ縉хņ᪌ॹᨘॹ ĚЌ菱ョ톔ミ廊ョ縉хᳬベ᩠ॹ ēЈᨼॹᬘॹᦸॹĈЈ&#10;desdeċЈ퇀ミ縉хŌᬼॹ᫈ॹ ĀЌ菱ョ톔ミ廊ョ縉хᳬベᬐॹ ĹЈ᫬ॹᯈॹᩨॹľЈlosıЈ퇀ミ縉хŐᯬॹ᭸ॹ ĶЌ菱ョ톔ミ廊ョ縉хᳬベᯀॹ įЈᮜॹᲈॹᬘॹĤЈpropiosǙЈ퇀ミ縉хŘᲬॹ᰸ॹ ǞЌ菱ョ톔ミ廊ョ縉хᳬベᲀॹ ǗЈᱜॹᵈॹᯈॹǌЈactoresǁЈ퇀ミ縉хŠᵬॹ᳸ॹ ǆЌ菱ョ톔ミ廊ョ縉хᳬベᵀॹ ǿЈᴜॹ᷸ॹᲈॹǴЈdelǷЈ퇀ミ縉хŤ&#10;Ḝॹᶨॹ ǬЌ菱ョ톔ミ廊ョ縉хᳬベᷰॹ ǥЈ᷌ॹẸॹᵈॹƚЈterritorioƟЈ퇀ミ縉хŮỜॹṨॹ ƔЌ菱ョ톔ミ廊ョ縉хᳬベẰॹ ƍЈẌॹὨॹ᷸ॹƂЈ,ƅЈ퇀ミ縉хŰᾌॹἘॹ ƺЌ菱ョ톔ミ廊ョ縉хᳬベὠॹ ƳЈἼॹ ॹẸॹƨЈquienesƭЈ퇀ミ縉хŸ⁌ॹῘॹ ƢЌ菱ョ톔ミ廊ョ縉хᳬベ†ॹ śЈῼॹ⃨ॹὨॹŐЈdecidenŕЈ퇀ミ縉хƀ&#10;ℌॹₘॹ ŊЌ菱ョ톔ミ廊ョ縉хᳬベ⃠ॹ ŃЈ₼ॹ↨ॹ ॹŸЈpermanecerŽЈ퇀ミ縉хƋ⇌ॹ⅘ॹ ŲЌ菱ョ톔ミ廊ョ縉хᳬベ↠ॹ ūЈⅼॹ≨ॹ⃨ॹŠЈarticuladosťЈ퇀ミ縉хƗ⊌ॹ∘ॹ ĚЌ菱ョ톔ミ廊ョ縉хᳬベ≠ॹ ēЈ∼ॹ⌨ॹ↨ॹĈЈdespuésčЈ퇀ミ縉хƟ⍌ॹ⋘ॹ ĂЌ菱ョ톔ミ廊ョ縉хᳬベ⌠ॹ ĻЈ⋼ॹ⏘ॹ≨ॹİЈdeĳЈ퇀ミ縉хƢ⏼ॹ⎈ॹ ĨЌ菱ョ톔ミ廊ョ縉хᳬベ⏐ॹ ġЈ⎬ॹ⒈ॹ⌨ॹĦЈlaǙЈ퇀ミ縉хƥ⒬ॹ␸ॹ ǞЌ菱ョ톔ミ廊ョ縉хᳬベ⒀ॹ ǗЈ⑜ॹ╈ॹ⏘ॹǌЈexperienciaǁЈ퇀ミ縉хƱ╬ॹ⓸ॹ ǆЌ菱ョ톔ミ廊ョ縉хᳬベ╀ॹ ǿЈ├ॹ☈ॹ⒈ॹǴЈpilotoǩЈ퇀ミ縉хƸ☬ॹ▸ॹ ǮЌ菱ョ톔ミ廊ョ縉хᳬベ☀ॹ ǧЈ◜ॹ⛈ॹ╈ॹƜЈincentivadaƑЈ퇀ミ縉хǄ⛬ॹ♸ॹ ƖЌ菱ョ톔ミ廊ョ縉хᳬベ⛀ॹ ƏЈ⚜ॹ❸ॹ☈ॹƄЈporƇЈ퇀ミ縉хǈ➜ॹ✨ॹ ƼЌ菱ョ톔ミ廊ョ縉хᳬベ❰ॹ ƵЈ❌ॹ⠸ॹ⛈ॹƪЈSERCOTECƯЈ퇀ミ縉хǐ⡜ॹ⟨ॹ ƤЌ菱ョ톔ミ廊ョ縉хᳬベ⠰ॹ ŝЈ⠌ॹ⣨ॹ❸ॹŒЈ.ŕЈ퇀ミ縉хǒ⤌ॹ⢘ॹ ŊЌ菱ョ톔ミ廊ョ縉хᳬベ⣠ॹ ŃЈ⢼ॹ⦘ॹ⠸ॹŸЈPorŻЈ퇀ミ縉хǖ⦼ॹ⥈ॹ ŰЌ菱ョ톔ミ廊ョ縉хᳬベ⦐ॹ ũЈ⥬ॹ⩈ॹ⣨ॹŮЈlošЈ퇀ミ縉хǙ⩬ॹ⧸ॹ ŦЌ菱ョ톔ミ廊ョ縉хᳬベ⩀ॹ ğЈ⨜ॹ⫸ॹ⦘ॹĔЈ&#10;tantoėЈ퇀ミ縉хǞ⬜ॹ⪨ॹ ČЌ菱ョ톔ミ廊ョ縉хᳬベ⫰ॹ ąЈ⫌ॹ⮨ॹ⩈ॹĺЈ,ĽЈ퇀ミ縉хǠ⯌ॹ⭘ॹ ĲЌ菱ョ톔ミ廊ョ縉хᳬベ⮠ॹ īЈ⭼ॹⱘॹ⫸ॹĠЈelģЈ퇀ミ縉хǣⱼॹⰈॹ ǘЌ菱ョ톔ミ廊ョ縉хᳬベⱐॹ ǑЈⰬॹⴘॹ⮨ॹǖЈsurgimientoǋЈ퇀ミ縉хǯⴼॹⳈॹ ǀЌ菱ョ톔ミ廊ョ縉хᳬベⴐॹ ǹЈⳬॹⷈॹⱘॹǾЈdeǱЈ퇀ミ縉хǲⷬॹ⵸ॹ ǶЌ菱ョ톔ミ廊ョ縉хᳬベⷀॹ ǯЈ⶜ॹ⹸ॹⴘॹǤЈ&#10;AMDELǧЈ퇀ミ縉хǸ⺜ॹ⸨ॹ ƜЌ菱ョ톔ミ廊ョ縉хᳬベ⹰ॹ ƕЈ⹌ॹ⼨ॹⷈॹƊЈ&#10;desdeƍЈ퇀ミ縉хǾ⽌ॹ⻘ॹ ƂЌ菱ョ톔ミ廊ョ縉хᳬベ⼠ॹ ƻЈ⻼ॹ⿘ॹ⹸ॹưЈlasƳЈ퇀ミ縉хȂ⿼ॹ⾈ॹ ƨЌ菱ョ톔ミ廊ョ縉хᳬベ⿐ॹ ơЈ⾬ॹよॹ⼨ॹƦЈ&#10;basesřЈ퇀ミ縉хȈガॹ〸ॹ ŞЌ菱ョ톔ミ廊ョ縉хᳬベむॹ ŗЈぜॹㅈॹ⿘ॹŌЈrespondeŁЈ퇀ミ縉хȑㅬॹヸॹ ņЌ菱ョ톔ミ廊ョ縉хᳬベㅀॹ ſЈㄜॹㇸॹよॹŴЈmásŷЈ퇀ミ縉хȕ㈜ॹㆨॹ ŬЌ菱ョ톔ミ廊ョ縉хᳬベㇰॹ ťЈ㇌ॹ㊨ॹㅈॹĚЈaĝЈ퇀ミ縉хȗ㋌ॹ㉘ॹ ĒЌ菱ョ톔ミ廊ョ縉хᳬベ㊠ॹ ċЈ㉼ॹ㍘ॹㇸॹĀЈunaăЈ퇀ミ縉хț醴х㌈ॹ ĸЌ菱ョ톔ミ廊ョ縉хᳬベ㍐ॹ ıЈ㌬ॹ㏰ॹ㊨ॹĶЈ퇀ミ縉хȳ㐔ॹ㎠ॹ īЌ菱ョ톔ミ廊ョ縉хᳬベ㏨ॹ ĤЈ㏄ॹ㒠ॹ㍘ॹǙЈ&#10;claraǜЈ퇀ミ縉хȹ㓄ॹ㑐ॹ ǑЌ菱ョ톔ミ廊ョ縉хᳬベ㒘ॹ ǊЈ㑴ॹ㕐ॹ㏰ॹǏЈdeǂЈ퇀ミ縉хȾ㕴ॹ㔀ॹ ǇЌ菱ョ톔ミ廊ョ縉хᳬベ㕈ॹ ǰЈ㔤ॹ㘀ॹ㒠ॹǵЈlasǨЈ퇀ミ縉хɂ㘤ॹ㖰ॹ ǭЌ菱ョ톔ミ廊ョ縉хᳬベ㗸ॹ ǦЈ㗔ॹ㛀ॹ㕐ॹƛЈnecesidadesƐЈ퇀ミ縉хɎ㛤ॹ㙰ॹ ƕЌ菱ョ톔ミ廊ョ縉хᳬベ㚸ॹ ƎЈ㚔ॹ㞀ॹ㘀ॹƃЈrealesƸЈ퇀ミ縉хɕ㞤ॹ㜰ॹ ƽЌ菱ョ톔ミ廊ョ縉хᳬベ㝸ॹ ƶЈ㝔ॹ㠰ॹ㛀ॹƫЈdeƮЈ퇀ミ縉хɘ㡔ॹ㟠ॹ ƣЌ菱ョ톔ミ廊ョ縉хᳬベ㠨ॹ ŜЈ㠄ॹ㣠ॹ㞀ॹőЈsuŔЈ퇀ミ縉хɛ 㤄ॹ㢐ॹ ŉЌ菱ョ톔ミ廊ョ縉хᳬベ㣘ॹ łЈ㢴ॹ㦠ॹ㠰ॹŇЈcomunidadżЈ퇀ミ縉хɥ㧄ॹ㥐ॹ űЌ菱ョ톔ミ廊ョ縉хᳬベ㦘ॹ ŪЈ㥴ॹ㩐ॹ㣠ॹůЈ&#10;localŢЈ퇀ミ縉хɪ㩴ॹ㨀ॹ ŧЌ菱ョ톔ミ廊ョ縉хᳬベ㩈ॹ ĐЈ㨤ॹ㬀ॹ㦠ॹĕЈ.ĈЈ퇀ミ縉хɫ㬤ॹ㪰ॹ čЌ菱ョ톔ミ廊ョ縉хᳬベ㫸ॹ ĆЈ㫔ॹ㲐ॹ㩐ॹĻЈ&#10;ľЈadministrativos.11ĵЈporĨЈEstaīЈseal.dsĠЈporn ListĥЈcircunstanciasǜЈprincipalmenten.11ǓЈidea.C.s.ǈЈ!!㬀ॹǍЈ( ǀЌ菱ョ톔ミ廊ョ縉хᳬベ!ca ǹЈconsideraciónǾЈ퇀ミ縉хØ!㵠ॹ ǳЌ菱ョ톔ミ廊ョ縉хᳬベ㶨ॹ ǬЈ㶄ॹ㹈ॹ!ǡЈ퇀ミ縉хÜ㹬ॹ㷸ॹ ǦЌ菱ョ톔ミ廊ョ縉хᳬベ㹀ॹ ƟЈ㸜ॹ㻸ॹ㶰ॹƔЈestaƗЈ퇀ミ縉хá㼜ॹ㺨ॹ ƌЌ菱ョ톔ミ廊ョ縉хᳬベ㻰ॹ ƅЈ㻌ॹ㾨ॹ㹈ॹƺЈideaƽЈ퇀ミ縉хæ㿌ॹ㽘ॹ ƲЌ菱ョ톔ミ廊ョ縉хᳬベ㾠ॹ ƫЈ㽼ॹ䁨ॹ㻸ॹÿ肀ƠЈprovocaÿ肀ƥЈ퇀ミ縉хî䂌ॹ䀘ॹ ŚЌ菱ョ톔ミ廊ョ縉хᳬベ䁠ॹ œЈ䀼ॹ䄘ॹ㾨ॹ肀ňЈdosŋЈ퇀ミ縉хò&#10;䄼ॹ䃈ॹ ŀЌ菱ョ톔ミ廊ョ縉хᳬベ䄐ॹ肀 ŹЈ䃬ॹ䇘ॹ䁨ॹžЈconsecuenciasųЈ퇀ミ縉хĀ䇼ॹ䆈ॹ ŨЌ菱ョ톔ミ廊ョ縉хᳬベ䇐ॹ šЈ䆬ॹ䊈ॹ䄘ॹŦЈ&#10;segúnęЈ퇀ミ縉хĆ䊬ॹ䈸ॹ ĞЌ菱ョ톔ミ廊ョ縉хᳬベ䊀ॹ ėЈ䉜ॹ䌸ॹ䇘ॹČЈelďЈ퇀ミ縉хĉ䍜ॹ䋨ॹ ĄЌ菱ョ톔ミ廊ョ縉хᳬベ䌰ॹ ĽЈ䌌ॹ䏨ॹ䊈ॹĲЈ&#10;autorĵЈ퇀ミ縉хĎ䐌ॹ䎘ॹ ĪЌ菱ョ톔ミ廊ョ縉хᳬベ䏠ॹ ģЈ䎼ॹ䒘ॹ䌸ॹǘЈ:ǛЈ퇀ミ縉хĐ䒼ॹ䑈ॹ ǐЌ菱ョ톔ミ廊ョ縉хᳬベ䒐ॹ ǉЈ䑬ॹ䕈ॹ䏨ॹǎЈpeseǁЈ퇀ミ縉хĕ䕬ॹ䓸ॹ ǆЌ菱ョ톔ミ廊ョ縉хᳬベ䕀ॹ ǿЈ䔜ॹ䗸ॹ䒘ॹǴЈaǷЈ퇀ミ縉хė䘜ॹ䖨ॹ ǬЌ菱ョ톔ミ廊ョ縉хᳬベ䗰ॹ ǥЈ䗌ॹ䚨ॹ䕈ॹƚЈqueƝЈ퇀ミ縉хě䛌ॹ䙘ॹ ƒЌ菱ョ톔ミ廊ョ縉хᳬベ䚠ॹ ƋЈ䙼ॹ䝘ॹ䗸ॹƀЈlasƃЈ퇀ミ縉хğ䝼ॹ䜈ॹ ƸЌ菱ョ톔ミ廊ョ縉хᳬベ䝐ॹ ƱЈ䜬ॹ䠘ॹ䚨ॹƶЈcomunasƫЈ퇀ミ縉хħ䠼ॹ䟈ॹ ƠЌ菱ョ톔ミ廊ョ縉хᳬベ䠐ॹ řЈ䟬ॹ䣘ॹ䝘ॹŞЈposeenœЈ퇀ミ縉хĮ 䣼ॹ䢈ॹ ňЌ菱ョ톔ミ廊ョ縉хᳬベ䣐ॹ ŁЈ䢬ॹ䦘ॹ䠘ॹņЈsimilaresŻЈ퇀ミ縉хĸ䦼ॹ䥈ॹ ŰЌ菱ョ톔ミ廊ョ縉хᳬベ䦐ॹ ũЈ䥬ॹ䩘ॹ䣘ॹŮЈdebilidadesţЈ퇀ミ縉хń䩼ॹ䨈ॹ ĘЌ菱ョ톔ミ廊ョ縉хᳬベ䩐ॹ đЈ䨬ॹ䬈ॹ䦘ॹĖЈyĉЈ퇀ミ縉хņ&#10;䬬ॹ䪸ॹ ĎЌ菱ョ톔ミ廊ョ縉хᳬベ䬀ॹ ćЈ䫜ॹ䯈ॹ䩘ॹļЈfortalezasıЈ퇀ミ縉хŐ䯬ॹ䭸ॹ ĶЌ菱ョ톔ミ廊ョ縉хᳬベ䯀ॹ įЈ䮜ॹ䱸ॹ䬈ॹĤЈ,ħЈ퇀ミ縉хŒ䲜ॹ䰨ॹ ǜЌ菱ョ톔ミ廊ョ縉хᳬベ䱰ॹE ǕЈ䱌ॹ䴸ॹ䯈ॹerzaǊЈtienen2008), ǏЈ퇀ミ縉хř䵜ॹ䳨ॹ ǄЌ菱ョ톔ミ廊ョ縉хᳬベ䴰ॹmu ǽЈ䴌ॹ䷸ॹ䱸ॹdo cǲЈdiferenciasciǷЈ퇀ミ縉хť东ॹ䶨ॹ ǬЌ菱ョ톔ミ廊ョ縉хᳬベ䷰ॹ t ǥЈ䷌ॹ亨ॹ䴸ॹacióƚЈ&#10;entreƝЈ퇀ミ縉хū仌ॹ乘ॹ ƒЌ菱ョ톔ミ廊ョ縉хᳬベ亠ॹue ƋЈ乼ॹ佘ॹ䷸ॹeen ƀЈsí deƃЈ퇀ミ縉хŮ佼ॹ伈ॹ ƸЌ菱ョ톔ミ廊ョ縉хᳬベ佐ॹsp ƱЈ伬ॹ倘ॹ亨ॹes pƶЈrespectopoblaƫЈ퇀ミ縉хŷ值ॹ俈ॹ ƠЌ菱ョ톔ミ廊ョ縉хᳬベ倐ॹca řЈ俬ॹ僈ॹ佘ॹalesŞЈacia őЈ퇀ミ縉хŸ僬ॹ偸ॹ ŖЌ菱ョ톔ミ廊ョ縉хᳬベ僀ॹst ŏЈ傜ॹ典ॹ倘ॹs lańЈ:tivaŇЈ퇀ミ縉хź&#10;农ॹ儨ॹ żЌ菱ョ톔ミ廊ョ縉хᳬベ兰ॹnt ŵЈ兌ॹ券ॹ僈ॹvel ŪЈdiferentesas ůЈ퇀ミ縉хƅ剜ॹ凨ॹ ŤЌ菱ョ톔ミ廊ョ縉хᳬベ到ॹ ĝЈ刌ॹ勸ॹ典ॹĒЈproporcionesėЈ퇀ミ縉хƒ匜ॹ动ॹ ČЌ菱ョ톔ミ廊ョ縉хᳬベ勰ॹ ąЈ勌ॹ厨ॹ券ॹĺЈdeĽЈ퇀ミ縉хƕ 双ॹ単ॹ ĲЌ菱ョ톔ミ廊ョ縉хᳬベ厠ॹ īЈ卼ॹ周ॹ勸ॹĠЈpoblaciónĥЈ퇀ミ縉хƟ和ॹ吘ॹ ǚЌ菱ョ톔ミ廊ョ縉хᳬベ呠ॹ ǓЈ吼ॹ唨ॹ厨ॹǈЈurbanoǍЈ퇀ミ縉хƦ啌ॹ哘ॹ ǂЌ菱ョ톔ミ廊ョ縉хᳬベ唠ॹ ǻЈ哼ॹ嗘ॹ周ॹǰЈ&#10;ruralǳЈ퇀ミ縉хƬ嗼ॹ喈ॹ ǨЌ菱ョ톔ミ廊ョ縉хᳬベ嗐ॹ ǡЈ喬ॹ嚈ॹ唨ॹǦЈ(ƙЈ퇀ミ縉хƭ 嚬ॹ嘸ॹ ƞЌ菱ョ톔ミ廊ョ縉хᳬベ嚀ॹ ƗЈ噜ॹ坈ॹ嗘ॹƌЈmigraciónƁЈ퇀ミ縉хƶ坬ॹ囸ॹ ƆЌ菱ョ톔ミ廊ョ縉хᳬベ址ॹ ƿЈ圜ॹ埸ॹ嚈ॹƴЈ)ƷЈ퇀ミ縉хƷ堜ॹ垨ॹ ƬЌ菱ョ톔ミ廊ョ縉хᳬベ埰ॹ ƥЈ埌ॹ墨ॹ坈ॹŚЈ,ŝЈ퇀ミ縉хƹ壌ॹ塘ॹ ŒЌ菱ョ톔ミ廊ョ縉хᳬベ墠ॹ ŋЈ塼ॹ奘ॹ埸ॹŀЈdeŃЈ퇀ミ縉хƼ奼ॹ夈ॹ ŸЌ菱ョ톔ミ廊ョ縉хᳬベ奐ॹ űЈ夬ॹ娈ॹ墨ॹŶЈlaũЈ퇀ミ縉хƿ&#10;娬ॹ妸ॹ ŮЌ菱ョ톔ミ廊ョ縉хᳬベ娀ॹ ŧЈ姜ॹ嫈ॹ奘ॹĜЈproximidadđЈ퇀ミ縉хǊ嫬ॹ婸ॹ ĖЌ菱ョ톔ミ廊ョ縉хᳬベ嫀ॹ ďЈ媜ॹ學ॹ娈ॹĄЈaćЈ퇀ミ縉хǌ宜ॹ嬨ॹ ļЌ菱ョ톔ミ廊ョ縉хᳬベ孰ॹ ĵЈ孌ॹ尨ॹ嫈ॹĪЈlasĭЈ퇀ミ縉хǐ 屌ॹ寘ॹ ĢЌ菱ョ톔ミ廊ョ縉хᳬベ尠ॹကЀ ǛЈ导ॹ峨ॹ學ॹǐЈcapitalesǕЈ퇀ミ縉хǚ崌ॹ岘ॹ ǊЌ菱ョ톔ミ廊ョ縉хᳬベ峠ॹ ǃЈ岼ॹ嶨ॹ尨ॹǸЈprovincialesॸǽЈ퇀ミ縉хǦ巌ॹ嵘ॹ ǲЌ菱ョ톔ミ廊ョ縉хᳬベ嶠ॹ ǫЈ嵼ॹ幘ॹ峨ॹǠЈ,ǣЈ퇀ミ縉хǨ 幼ॹ师ॹ ƘЌ菱ョ톔ミ廊ョ縉хᳬベ幐ॹ ƑЈ帬ॹ弘ॹ嶨ॹƖЈpresenciaƋЈ퇀ミ縉хǲ弼ॹ廈ॹ ƀЌ菱ョ톔ミ廊ョ縉хᳬベ弐ॹ ƹЈ廬ॹ忈ॹ幘ॹƾЈdelƱЈ퇀ミ縉хǶ忬ॹ彸ॹ ƶЌ菱ョ톔ミ廊ョ縉хᳬベ忀ॹ肀 ƯЈ徜ॹ悈ॹ弘ॹ샀ÀƤЈsector肀řЈ퇀ミ縉хǽ悬ॹ怸ॹ ŞЌ菱ョ톔ミ廊ョ縉хᳬベ悀ॹ ŗЈ恜ॹ慈ॹ忈ॹ샀ÀŌЈagrícolaÿ샀ÀÿŁЈ퇀ミ縉хȅ慬ॹ惸ॹ ņЌ菱ョ톔ミ廊ョ縉хᳬベ慀ॹ ſЈ愜ॹ懸ॹ悈ॹŴЈ,ŷЈ퇀ミ縉хȇ戜ॹ憨ॹ ŬЌ菱ョ톔ミ廊ョ縉хᳬベ懰ॹ ťЈ懌ॹ抸ॹ慈ॹĚЈforestalğЈ퇀ミ縉хȐ拜ॹ扨ॹ ĔЌ菱ョ톔ミ廊ョ縉хᳬベ抰ॹ čЈ抌ॹ捨ॹ懸ॹĂЈyąЈ퇀ミ縉хȒ&#10;掌ॹ挘ॹ ĺЌ菱ョ톔ミ廊ョ縉хᳬベ捠ॹ ĳЈ挼ॹ搨ॹ抸ॹĨЈmanufactureroĭЈ퇀ミ縉хȟ摌ॹ揘ॹ ĢЌ菱ョ톔ミ廊ョ縉хᳬベ搠ॹ ǛЈ揼ॹ擘ॹ捨ॹǐЈ.ǓЈ퇀ミ縉хȡ擼ॹ撈ॹ ǈЌ菱ョ톔ミ廊ョ縉хᳬベ擐ॹ ǁЈ撬ॹ斈ॹ搨ॹǆЈ&#10;DadasǹЈ퇀ミ縉хȧ斬ॹ攸ॹ ǾЌ菱ョ톔ミ廊ョ縉хᳬベ斀ॹ ǷЈ敜ॹ昸ॹ擘ॹǬЈ&#10;estasǯЈ퇀ミ縉хȭ㯴ॹ旨ॹ ǤЌ菱ョ톔ミ廊ョ縉хᳬベ昰ॹ ƝЈ昌ॹ曐ॹ斈ॹƒЈ퇀ミ縉хȼ更ॹ暀ॹ ƗЌ菱ョ톔ミ廊ョ縉хᳬベ曈ॹ ƀЈ暤ॹ枀ॹ昸ॹƅЈlasƸЈ퇀ミ縉хɀ枤ॹ朰ॹ ƽЌ菱ョ톔ミ廊ョ縉хᳬベ杸ॹ ƶЈ杔ॹ桀ॹ曐ॹƫЈiniciativasƠЈ퇀ミ縉хɌ&#10;桤ॹ柰ॹ ƥЌ菱ョ톔ミ廊ョ縉хᳬベ核ॹ ŞЈ栔ॹ椀ॹ枀ॹœЈtransversalesňЈ퇀ミ縉хɚ椤ॹ械ॹ ōЌ菱ョ톔ミ廊ョ縉хᳬベ棸ॹ ņЈ棔ॹ榰ॹ桀ॹŻЈenžЈ퇀ミ縉хɝ槔ॹ楠ॹ ųЌ菱ョ톔ミ廊ョ縉хᳬベ榨ॹ ŬЈ榄ॹ橠ॹ椀ॹšЈelŤЈ퇀ミ縉хɠ&#10;檄ॹ樐ॹ ęЌ菱ョ톔ミ廊ョ縉хᳬベ橘ॹ ĒЈ樴ॹ欠ॹ榰ॹėЈterritorioČЈ퇀ミ縉хɫ歄ॹ櫐ॹ āЌ菱ョ톔ミ廊ョ縉хᳬベ欘ॹ ĺЈ櫴ॹ毠ॹ橠ॹĿЈpodríanĴЈ퇀ミ縉хɳ氄ॹ殐ॹ ĩЌ菱ョ톔ミ廊ョ縉хᳬベ毘ॹ ĢЈ殴ॹ沠ॹ欠ॹħЈgenerarǜЈ퇀ミ縉хɻ 泄ॹ汐ॹ ǑЌ菱ョ톔ミ廊ョ縉хᳬベ沘ॹ ǊЈ汴ॹ浠ॹ毠ॹǏЈdistintosǄЈ퇀ミ縉хʅ涄ॹ洐ॹ ǹЌ菱ョ톔ミ廊ョ縉хᳬベ浘ॹ ǲЈ洴ॹ渠ॹ沠ॹǷЈimpactosǬЈ퇀ミ縉хʎ湄ॹ淐ॹ ǡЌ菱ョ톔ミ廊ョ縉хᳬベ渘ॹ ƚЈ淴ॹ滐ॹ浠ॹƟЈaƒЈ퇀ミ縉хʐ滴ॹ満ॹ ƗЌ菱ョ톔ミ廊ョ縉хᳬベ滈ॹ ƀЈ溤ॹ澀ॹ渠ॹƅЈ&#10;nivelƸЈ퇀ミ縉хʖ澤ॹ漰ॹ ƽЌ菱ョ톔ミ廊ョ縉хᳬベ潸ॹ ƶЈ潔ॹ濨ॹ滐ॹƫЈdeƮЈ퇀ミ縉хʙƣЈ澀ॹŘЈqueśЈ퇀ミ縉хŗ炼ॹ灈ॹ ŐЌ菱ョ톔ミ廊ョ縉хᳬベ炐ॹ ŉЈ灬ॹ煈ॹ!ŎЈfijaŁЈ퇀ミ縉хŜ煬ॹ烸ॹ ņЌ菱ョ톔ミ廊ョ縉хᳬベ煀ॹ ſЈ焜ॹ燸ॹ炘ॹŴЈelŷЈ퇀ミ縉хş爜ॹ熨ॹ ŬЌ菱ョ톔ミ廊ョ縉хᳬベ燰ॹ ťЈ燌ॹ犨ॹ煈ॹĚЈ&#10;textoĝЈ퇀ミ縉хť 狌ॹ牘ॹ ĒЌ菱ョ톔ミ廊ョ縉хᳬベ犠ॹ ċЈ牼ॹ獨ॹ燸ॹĀЈrefundidoąЈ퇀ミ縉хŮ玌ॹ猘ॹ ĺЌ菱ョ톔ミ廊ョ縉хᳬベ獠ॹ ĳЈ猼ॹ琘ॹ犨ॹĨЈ,īЈ퇀ミ縉хŰ&#10;琼ॹ珈ॹ ĠЌ菱ョ톔ミ廊ョ縉хᳬベ琐ॹ ǙЈ珬ॹ瓘ॹ獨ॹǞЈcoordinadoǓЈ퇀ミ縉хŻ瓼ॹ璈ॹ ǈЌ菱ョ톔ミ廊ョ縉хᳬベ瓐ॹ ǁЈ璬ॹ疈ॹ琘ॹǆЈyǹЈ퇀ミ縉хŽ&#10;疬ॹ甸ॹ ǾЌ菱ョ톔ミ廊ョ縉хᳬベ疀ॹ ǷЈ畜ॹ癈ॹ瓘ॹǬЈsistematizadoǡЈ퇀ミ縉хƋ癬ॹ痸ॹ ǦЌ菱ョ톔ミ廊ョ縉хᳬベ癀ॹ ƟЈ瘜ॹ相ॹ疈ॹƔЈdeƗЈ퇀ミ縉хƎ眜ॹ皨ॹ ƌЌ菱ョ톔ミ廊ョ縉хᳬベ盰ॹ ƅЈ盌ॹ瞨ॹ癈ॹƺЈlaƽЈ퇀ミ縉хƑ矌ॹ睘ॹ ƲЌ菱ョ톔ミ廊ョ縉хᳬベ瞠ॹ ƫЈ睼ॹ硘ॹ相ॹƠЈLeyƣЈ퇀ミ縉хƖ硼ॹ砈ॹ ŘЌ菱ョ톔ミ廊ョ縉хᳬベ硐ॹ őЈ砬ॹ礈ॹ瞨ॹŖЈNŉЈ퇀ミ縉хƗ礬ॹ碸ॹ ŎЌ菱ョ톔ミ廊ョ縉хᳬベ礀ॹ ŇЈ磜ॹ禸ॹ硘ॹżЈºſЈ퇀ミ縉хƙ秜ॹ票ॹ ŴЌ菱ョ톔ミ廊ョ縉хᳬベ禰ॹ ŭЈ禌ॹ穨ॹ礈ॹŢЈ18ťЈ퇀ミ縉хƛ窌ॹ稘ॹ ĚЌ菱ョ톔ミ廊ョ縉хᳬベ穠ॹ ēЈ稼ॹ笘ॹ禸ॹĈЈ.ċЈ퇀ミ縉хƜ笼ॹ竈ॹ ĀЌ菱ョ톔ミ廊ョ縉хᳬベ笐ॹ ĹЈ竬ॹ篈ॹ穨ॹľЈ575ıЈ퇀ミ縉хƟ篬ॹ筸ॹ ĶЌ菱ョ톔ミ廊ョ縉хᳬベ節ॹ įЈ箜ॹ籸ॹ笘ॹĤЈ,ħЈ퇀ミ縉хơ粜ॹ簨ॹ ǜЌ菱ョ톔ミ廊ョ縉хᳬベ籰ॹ ǕЈ籌ॹ紸ॹ篈ॹǊЈOrgánicaǏЈ퇀ミ縉хƪ埬 糨ॹ ǄЌ菱ョ톔ミ廊ョ縉хᳬベ細ॹ ǽЈ紌ॹ緐ॹ籸ॹǲЈ퇀ミ縉хƹ練ॹ綀ॹ ǷЌ菱ョ톔ミ廊ョ縉хᳬベ緈ॹ ǠЈ綤ॹ纀ॹ紸ॹǥЈdeƘЈ퇀ミ縉хƼ纤ॹ縰ॹ ƝЌ菱ョ톔ミ廊ョ縉хᳬベ繸ॹ ƖЈ織ॹ缰ॹ緐ॹƋЈ&#10;BasesƎЈ퇀ミ縉хǂ 罔ॹ绠ॹ ƃЌ菱ョ톔ミ廊ョ縉хᳬベ缨ॹ ƼЈ缄ॹ翰ॹ纀ॹƱЈGeneralesƶЈ퇀ミ縉хǌ耔ॹ羠ॹ ƫЌ菱ョ톔ミ廊ョ縉хᳬベ翨ॹ ƤЈ翄ॹ肠ॹ缰ॹȀကЀřЈdeŜЈ퇀ミ縉хǏ胄ॹ聐ॹ őЌ菱ョ톔ミ廊ョ縉хᳬベ肘ॹ ŊЈ聴ॹ腐ॹ翰ॹŏЈlałЈ퇀ミ縉хǒ꿔!脀ॹ ŇЌ菱ョ톔ミ廊ョ縉хᳬベ腈ॹ ŰЈ脤ॹ臨ॹ肠ॹŵЈ퇀ミ縉хǡ舌ॹ膘ॹ ŪЌ菱ョ톔ミ廊ョ縉хᳬベ臠ॹ ţЈ膼ॹ芘ॹ腐ॹĘЈdelěЈ퇀ミ縉хǥ芼ॹ艈ॹ ĐЌ菱ョ톔ミ廊ョ縉хᳬベ芐ॹ ĉЈ艬ॹ荘ॹ臨ॹĎЈEstadoăЈ퇀ミ縉хǫ荼ॹ茈ॹ ĸЌ菱ョ톔ミ廊ョ縉хᳬベ荐ॹ ıЈ茬ॹ萈ॹ芘ॹĶЈ;ĩЈ퇀ミ縉хǭ萬ॹ莸ॹ ĮЌ菱ョ톔ミ廊ョ縉хᳬベ萀ॹ ħЈ菜ॹ蒸ॹ荘ॹǜЈyǟЈ퇀ミ縉хǯ&#10;蓜ॹ葨ॹ ǔЌ菱ョ톔ミ廊ョ縉хᳬベ蒰ॹ ǍЈ蒌ॹ蕸ॹ萈ॹǂЈfinalmenteǇЈ퇀ミ縉хǹ薜ॹ蔨ॹ ǼЌ菱ョ톔ミ廊ョ縉хᳬベ蕰ॹ ǵЈ蕌ॹ蘨ॹ蒸ॹǪЈ,ǭЈ퇀ミ縉хɭ虌ॹ藘ॹ ǢЌ菱ョ톔ミ廊ョ縉хᳬベ蘠ॹ ƛЈ藼ॹ蛘ॹ蕸ॹƐЈelƓЈ퇀ミ縉хɰ蛼ॹ蚈ॹ ƈЌ菱ョ톔ミ廊ョ縉хᳬベ蛐ॹ ƁЈ蚬ॹ螘ॹ蘨ॹƆЈinstructivoƻЈ퇀ミ縉хɼ螼ॹ蝈ॹ ưЌ菱ョ톔ミ廊ョ縉хᳬベ螐ॹ ƩЈ蝬ॹ衈ॹ蛘ॹƮЈparaơЈ퇀ミ縉хʁ衬ॹ蟸ॹ ƦЌ菱ョ톔ミ廊ョ縉хᳬベ血ॹ şЈ蠜ॹ裸ॹ螘ॹŔЈlaŗЈ퇀ミ縉хʄ&#10;褜ॹ袨ॹ ŌЌ菱ョ톔ミ廊ョ縉хᳬベ裰ॹ ŅЈ裌ॹ覸ॹ衈ॹźЈparticipaciónſЈ퇀ミ縉хʒ 觜ॹ襨ॹ ŴЌ菱ョ톔ミ廊ョ縉хᳬベ覰ॹ ŭЈ覌ॹ詸ॹ裸ॹŢЈCiudadanaŧЈ퇀ミ縉хʜ誜ॹ訨ॹ ĜЌ菱ョ톔ミ廊ョ縉хᳬベ詰ॹ ĕЈ詌ॹ謨ॹ覸ॹĊЈdečЈ퇀ミ縉хʟ譌ॹ諘ॹ ĂЌ菱ョ톔ミ廊ョ縉хᳬベ謠ॹ ĻЈ諼ॹ诘ॹ詸ॹİЈlaĳЈ퇀ミ縉хʢ诼ॹ讈ॹ ĨЌ菱ョ톔ミ廊ョ縉хᳬベ诐ॹ ġЈ讬ॹ貘ॹ謨ॹĦЈGestiónǛЈ퇀ミ縉хʪ貼ॹ豈ॹ ǐЌ菱ョ톔ミ廊ョ縉хᳬベ貐ॹ ǉЈ豬ॹ赘ॹ诘ॹǎЈPúblicaǃЈ퇀ミ縉хʲ赼ॹ贈ॹ ǸЌ菱ョ톔ミ廊ョ縉хᳬベ赐ॹ ǱЈ贬ॹ踈ॹ貘ॹǶЈNǩЈ퇀ミ縉хʳ踬ॹ趸ॹ ǮЌ菱ョ톔ミ廊ョ縉хᳬベ踀ॹ ǧЈ跜ॹ躸ॹ赘ॹƜЈºƟЈ퇀ミ縉хʵ軜ॹ蹨ॹ ƔЌ菱ョ톔ミ廊ョ縉хᳬベ躰ॹ ƍЈ躌ॹ轨ॹ踈ॹƂЈ008ƅЈ퇀ミ縉хʸ辌ॹ輘ॹ ƺЌ菱ョ톔ミ廊ョ縉хᳬベ轠ॹ ƳЈ輼ॹ逘ॹ躸ॹƨЈ,ƫЈ퇀ミ縉хʺ逼ॹ迈ॹ ƠЌ菱ョ톔ミ廊ョ縉хᳬベ逐ॹကЀ řЈ迬ॹ郈ॹ轨ॹŞЈdeőЈ퇀ミ縉хʽ郬ॹ選ॹ ŖЌ菱ョ톔ミ廊ョ縉хᳬベ郀ॹ ŏЈ邜ॹ酸ॹ逘ॹńЈ27ŇЈ퇀ミ縉хˀ醜ॹ鄨ॹ żЌ菱ョ톔ミ廊ョ縉хᳬベ酰ॹ ŵЈ酌ॹ鈨ॹ郈ॹŪЈdeŭЈ퇀ミ縉х˃鉌ॹ釘ॹ ŢЌ菱ョ톔ミ廊ョ縉хᳬベ鈠ॹ ěЈ釼ॹ鋨ॹ酸ॹĐЈagostoĕЈ퇀ミ縉хˊ錌ॹ銘ॹ ĊЌ菱ョ톔ミ廊ョ縉хᳬベ鋠ॹ ăЈ銼ॹ鎘ॹ鈨ॹĸЈ2008ĻЈ퇀ミ縉хˎ鎼ॹ鍈ॹ İЌ菱ョ톔ミ廊ョ縉хᳬベ鎐ॹ ĩЈ鍬ॹ鑈ॹ鋨ॹĮЈMġЈ퇀ミ縉хː鑬ॹ鏸ॹ ĦЌ菱ョ톔ミ廊ョ縉хᳬベ鑀ॹ ǟЈ鐜ॹ铸ॹ鎘ॹǔЈenǗЈ퇀ミ縉х˓锜ॹ钨ॹ ǌЌ菱ョ톔ミ廊ョ縉хᳬベ铰ॹ ǅЈ铌ॹ閨ॹ鑈ॹǺЈlaǽЈ퇀ミ縉х˖&#10;闌ॹ镘ॹ ǲЌ菱ョ톔ミ廊ョ縉хᳬベ閠ॹ ǫЈ镼ॹ陨ॹ铸ॹǠЈresoluciónǥЈ퇀ミ縉хˡ隌ॹ阘ॹ ƚЌ菱ョ톔ミ廊ョ縉хᳬベ陠ॹ ƓЈ阼ॹ霘ॹ閨ॹƈЈNƋЈ퇀ミ縉хˢ霼ॹ雈ॹ ƀЌ菱ョ톔ミ廊ョ縉хᳬベ霐ॹ ƹЈ雬ॹ韈ॹ陨ॹƾЈºƱЈ퇀ミ縉хˤ韬ॹ靸ॹ ƶЌ菱ョ톔ミ廊ョ縉хᳬベ韀ॹ ƯЈ鞜ॹ顸ॹ霘ॹƤЈ1600ƧЈ퇀ミ縉х˨颜ॹ頨ॹ ŜЌ菱ョ톔ミ廊ョ縉хᳬベ顰ॹ ŕЈ題ॹ館ॹ韈ॹŊЈ,ōЈ퇀ミ縉х˪饌ॹ飘ॹ łЌ菱ョ톔ミ廊ョ縉хᳬベ餠ॹ ŻЈ飼ॹ駘ॹ顸ॹŰЈdeųЈ퇀ミ縉х˭駼ॹ馈ॹ ŨЌ菱ョ톔ミ廊ョ縉хᳬベ駐ॹ šЈ馬ॹ骈ॹ館ॹŦЈ28ęЈ퇀ミ縉х˰骬ॹ騸ॹ ĞЌ菱ョ톔ミ廊ョ縉хᳬベ骀ॹ ėЈ驜ॹ鬸ॹ駘ॹČЈdeďЈ퇀ミ縉х˳魜ॹ髨ॹ ĄЌ菱ョ톔ミ廊ョ縉хᳬベ鬰ॹ ĽЈ鬌ॹ鯸ॹ骈ॹĲЈoctubreķЈ퇀ミ縉х˻鰜ॹ鮨ॹ ĬЌ菱ョ톔ミ廊ョ縉хᳬベ鯰ॹ ĥЈ鯌ॹ鲨ॹ鬸ॹǚЈdeǝЈ퇀ミ縉х˾鳌ॹ鱘ॹ ǒЌ菱ョ톔ミ廊ョ縉хᳬベ鲠ॹ ǋЈ鱼ॹ鵘ॹ鯸ॹǀЈ2008ǃЈ퇀ミ縉х̂鵼ॹ鴈ॹ ǸЌ菱ョ톔ミ廊ョ縉хᳬベ鵐ॹ ǱЈ鴬ॹ鸈ॹ鲨ॹǶЈ,ǩЈ퇀ミ縉х̄鸬ॹ鶸ॹ ǮЌ菱ョ톔ミ廊ョ縉хᳬベ鸀ॹ ǧЈ鷜ॹ麸ॹ鵘ॹƜЈdeƟЈ퇀ミ縉х̇黜ॹ鹨ॹ ƔЌ菱ョ톔ミ廊ョ縉хᳬベ麰ॹ ƍЈ麌ॹ齨ॹ鸈ॹƂЈlaƅЈ퇀ミ縉х̊龌ॹ鼘ॹ ƺЌ菱ョ톔ミ廊ョ縉хᳬベ齠ॹ ƳЈ鼼ॹꀨॹ麸ॹƨЈContraloríaƭЈ퇀ミ縉х̖ꁌॹ鿘ॹ ƢЌ菱ョ톔ミ廊ョ縉хᳬベꀠॹ śЈ鿼ॹꃨॹ齨ॹŐЈ"/>
        </w:smartTagPr>
        <w:r w:rsidR="004A6FD9" w:rsidRPr="00BA2AC5">
          <w:rPr>
            <w:rFonts w:ascii="Garamond" w:hAnsi="Garamond"/>
            <w:b/>
          </w:rPr>
          <w:t>la Participación Ciudadana</w:t>
        </w:r>
      </w:smartTag>
      <w:r w:rsidR="00E91F44" w:rsidRPr="00BA2AC5">
        <w:rPr>
          <w:rFonts w:ascii="Garamond" w:hAnsi="Garamond"/>
          <w:b/>
        </w:rPr>
        <w:t xml:space="preserve"> </w:t>
      </w:r>
      <w:r w:rsidR="004A6FD9" w:rsidRPr="00BA2AC5">
        <w:rPr>
          <w:rFonts w:ascii="Garamond" w:hAnsi="Garamond"/>
          <w:b/>
        </w:rPr>
        <w:t xml:space="preserve">Tipos de Participación y Fase Asociada de </w:t>
      </w:r>
      <w:smartTag w:uri="urn:schemas-microsoft-com:office:smarttags" w:element="PersonName">
        <w:smartTagPr>
          <w:attr w:name="ProductID" w:val="la Pol￭tica Gobierno"/>
        </w:smartTagPr>
        <w:r w:rsidR="004A6FD9" w:rsidRPr="00BA2AC5">
          <w:rPr>
            <w:rFonts w:ascii="Garamond" w:hAnsi="Garamond"/>
            <w:b/>
          </w:rPr>
          <w:t>la Política</w:t>
        </w:r>
        <w:r w:rsidR="00E91F44" w:rsidRPr="00BA2AC5">
          <w:rPr>
            <w:rFonts w:ascii="Garamond" w:hAnsi="Garamond"/>
            <w:b/>
          </w:rPr>
          <w:t xml:space="preserve"> </w:t>
        </w:r>
        <w:r w:rsidR="004A6FD9" w:rsidRPr="00BA2AC5">
          <w:rPr>
            <w:rFonts w:ascii="Garamond" w:hAnsi="Garamond"/>
            <w:b/>
          </w:rPr>
          <w:t>Gobierno</w:t>
        </w:r>
      </w:smartTag>
      <w:r w:rsidR="004A6FD9" w:rsidRPr="00BA2AC5">
        <w:rPr>
          <w:rFonts w:ascii="Garamond" w:hAnsi="Garamond"/>
          <w:b/>
        </w:rPr>
        <w:t xml:space="preserve"> Regional Los Lagos</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3060"/>
        <w:gridCol w:w="3060"/>
        <w:gridCol w:w="1800"/>
      </w:tblGrid>
      <w:tr w:rsidR="004A6FD9" w:rsidRPr="008008FE" w:rsidTr="00C87430">
        <w:tc>
          <w:tcPr>
            <w:tcW w:w="1620" w:type="dxa"/>
            <w:tcBorders>
              <w:bottom w:val="single" w:sz="4" w:space="0" w:color="auto"/>
            </w:tcBorders>
            <w:shd w:val="clear" w:color="auto" w:fill="E0E0E0"/>
          </w:tcPr>
          <w:p w:rsidR="004A6FD9" w:rsidRPr="008008FE" w:rsidRDefault="004A6FD9" w:rsidP="00BA2AC5">
            <w:pPr>
              <w:spacing w:before="60" w:after="60"/>
              <w:jc w:val="center"/>
              <w:rPr>
                <w:rFonts w:ascii="Garamond" w:hAnsi="Garamond"/>
                <w:b/>
                <w:sz w:val="20"/>
                <w:szCs w:val="20"/>
              </w:rPr>
            </w:pPr>
            <w:r w:rsidRPr="008008FE">
              <w:rPr>
                <w:rFonts w:ascii="Garamond" w:hAnsi="Garamond"/>
                <w:b/>
                <w:sz w:val="20"/>
                <w:szCs w:val="20"/>
              </w:rPr>
              <w:t>Fase Asociada</w:t>
            </w:r>
          </w:p>
        </w:tc>
        <w:tc>
          <w:tcPr>
            <w:tcW w:w="7920" w:type="dxa"/>
            <w:gridSpan w:val="3"/>
            <w:tcBorders>
              <w:bottom w:val="single" w:sz="4" w:space="0" w:color="auto"/>
            </w:tcBorders>
            <w:shd w:val="clear" w:color="auto" w:fill="E0E0E0"/>
          </w:tcPr>
          <w:p w:rsidR="004A6FD9" w:rsidRPr="008008FE" w:rsidRDefault="004A6FD9" w:rsidP="00BA2AC5">
            <w:pPr>
              <w:spacing w:before="60" w:after="60"/>
              <w:jc w:val="center"/>
              <w:rPr>
                <w:rFonts w:ascii="Garamond" w:hAnsi="Garamond"/>
                <w:b/>
                <w:sz w:val="20"/>
                <w:szCs w:val="20"/>
              </w:rPr>
            </w:pPr>
            <w:r w:rsidRPr="008008FE">
              <w:rPr>
                <w:rFonts w:ascii="Garamond" w:hAnsi="Garamond"/>
                <w:b/>
                <w:sz w:val="20"/>
                <w:szCs w:val="20"/>
              </w:rPr>
              <w:t>TIPO DE PARTICIPACIÓN</w:t>
            </w:r>
          </w:p>
        </w:tc>
      </w:tr>
      <w:tr w:rsidR="004A6FD9" w:rsidRPr="008008FE" w:rsidTr="00BB54CD">
        <w:tc>
          <w:tcPr>
            <w:tcW w:w="1620" w:type="dxa"/>
            <w:shd w:val="clear" w:color="auto" w:fill="FFFFFF"/>
          </w:tcPr>
          <w:p w:rsidR="004A6FD9" w:rsidRPr="008008FE" w:rsidRDefault="004A6FD9" w:rsidP="00BA2AC5">
            <w:pPr>
              <w:spacing w:before="60"/>
              <w:rPr>
                <w:rFonts w:ascii="Garamond" w:hAnsi="Garamond"/>
                <w:b/>
                <w:i/>
                <w:sz w:val="20"/>
                <w:szCs w:val="20"/>
              </w:rPr>
            </w:pPr>
            <w:r w:rsidRPr="008008FE">
              <w:rPr>
                <w:rFonts w:ascii="Garamond" w:hAnsi="Garamond"/>
                <w:b/>
                <w:i/>
                <w:sz w:val="20"/>
                <w:szCs w:val="20"/>
              </w:rPr>
              <w:t xml:space="preserve">Información </w:t>
            </w:r>
          </w:p>
        </w:tc>
        <w:tc>
          <w:tcPr>
            <w:tcW w:w="3060" w:type="dxa"/>
            <w:shd w:val="clear" w:color="auto" w:fill="FFFFFF"/>
          </w:tcPr>
          <w:p w:rsidR="004A6FD9" w:rsidRPr="00BA2AC5" w:rsidRDefault="004A6FD9" w:rsidP="00BA2AC5">
            <w:pPr>
              <w:spacing w:before="60"/>
              <w:rPr>
                <w:rFonts w:ascii="Garamond" w:hAnsi="Garamond"/>
                <w:b/>
                <w:sz w:val="20"/>
                <w:szCs w:val="20"/>
              </w:rPr>
            </w:pPr>
            <w:r w:rsidRPr="008008FE">
              <w:rPr>
                <w:rFonts w:ascii="Garamond" w:hAnsi="Garamond"/>
                <w:b/>
                <w:sz w:val="20"/>
                <w:szCs w:val="20"/>
              </w:rPr>
              <w:t>USO DE TI</w:t>
            </w:r>
          </w:p>
        </w:tc>
        <w:tc>
          <w:tcPr>
            <w:tcW w:w="3060" w:type="dxa"/>
            <w:shd w:val="clear" w:color="auto" w:fill="FFFFFF"/>
          </w:tcPr>
          <w:p w:rsidR="004A6FD9" w:rsidRPr="008008FE" w:rsidRDefault="004A6FD9" w:rsidP="00BA2AC5">
            <w:pPr>
              <w:spacing w:before="60"/>
              <w:rPr>
                <w:rFonts w:ascii="Garamond" w:hAnsi="Garamond"/>
                <w:b/>
                <w:sz w:val="20"/>
                <w:szCs w:val="20"/>
              </w:rPr>
            </w:pPr>
            <w:r w:rsidRPr="008008FE">
              <w:rPr>
                <w:rFonts w:ascii="Garamond" w:hAnsi="Garamond"/>
                <w:b/>
                <w:sz w:val="20"/>
                <w:szCs w:val="20"/>
              </w:rPr>
              <w:t>Campañas</w:t>
            </w:r>
          </w:p>
        </w:tc>
        <w:tc>
          <w:tcPr>
            <w:tcW w:w="1800" w:type="dxa"/>
            <w:shd w:val="clear" w:color="auto" w:fill="FFFFFF"/>
          </w:tcPr>
          <w:p w:rsidR="004A6FD9" w:rsidRPr="008008FE" w:rsidRDefault="004A6FD9" w:rsidP="00BA2AC5">
            <w:pPr>
              <w:spacing w:before="60"/>
              <w:rPr>
                <w:rFonts w:ascii="Garamond" w:hAnsi="Garamond"/>
                <w:b/>
                <w:sz w:val="20"/>
                <w:szCs w:val="20"/>
              </w:rPr>
            </w:pPr>
            <w:r w:rsidRPr="008008FE">
              <w:rPr>
                <w:rFonts w:ascii="Garamond" w:hAnsi="Garamond"/>
                <w:b/>
                <w:sz w:val="20"/>
                <w:szCs w:val="20"/>
              </w:rPr>
              <w:t>Difusión de información</w:t>
            </w:r>
          </w:p>
        </w:tc>
      </w:tr>
      <w:tr w:rsidR="004A6FD9" w:rsidRPr="00BA2AC5" w:rsidTr="00BB54CD">
        <w:tc>
          <w:tcPr>
            <w:tcW w:w="1620" w:type="dxa"/>
            <w:shd w:val="clear" w:color="auto" w:fill="FFFFFF"/>
          </w:tcPr>
          <w:p w:rsidR="004A6FD9" w:rsidRPr="00BA2AC5" w:rsidRDefault="004A6FD9" w:rsidP="00BA2AC5">
            <w:pPr>
              <w:spacing w:before="60"/>
              <w:rPr>
                <w:rFonts w:ascii="Garamond" w:hAnsi="Garamond"/>
                <w:b/>
                <w:i/>
                <w:sz w:val="18"/>
                <w:szCs w:val="18"/>
              </w:rPr>
            </w:pPr>
            <w:r w:rsidRPr="00BA2AC5">
              <w:rPr>
                <w:rFonts w:ascii="Garamond" w:hAnsi="Garamond"/>
                <w:b/>
                <w:i/>
                <w:sz w:val="18"/>
                <w:szCs w:val="18"/>
              </w:rPr>
              <w:t xml:space="preserve">Diagnóstico y decisión </w:t>
            </w:r>
          </w:p>
        </w:tc>
        <w:tc>
          <w:tcPr>
            <w:tcW w:w="3060" w:type="dxa"/>
            <w:shd w:val="clear" w:color="auto" w:fill="FFFFFF"/>
          </w:tcPr>
          <w:p w:rsidR="004A6FD9" w:rsidRPr="00BA2AC5" w:rsidRDefault="004A6FD9" w:rsidP="00BA2AC5">
            <w:pPr>
              <w:spacing w:before="60"/>
              <w:rPr>
                <w:rFonts w:ascii="Garamond" w:hAnsi="Garamond"/>
                <w:b/>
                <w:sz w:val="18"/>
                <w:szCs w:val="18"/>
              </w:rPr>
            </w:pPr>
            <w:r w:rsidRPr="00BA2AC5">
              <w:rPr>
                <w:rFonts w:ascii="Garamond" w:hAnsi="Garamond"/>
                <w:b/>
                <w:sz w:val="18"/>
                <w:szCs w:val="18"/>
              </w:rPr>
              <w:t>Consulta no vinculante</w:t>
            </w:r>
          </w:p>
          <w:p w:rsidR="004A6FD9" w:rsidRPr="00BA2AC5" w:rsidRDefault="004A6FD9" w:rsidP="00BA2AC5">
            <w:pPr>
              <w:spacing w:before="60"/>
              <w:rPr>
                <w:rFonts w:ascii="Garamond" w:hAnsi="Garamond"/>
                <w:sz w:val="18"/>
                <w:szCs w:val="18"/>
              </w:rPr>
            </w:pPr>
            <w:r w:rsidRPr="00BA2AC5">
              <w:rPr>
                <w:rFonts w:ascii="Garamond" w:hAnsi="Garamond"/>
                <w:sz w:val="18"/>
                <w:szCs w:val="18"/>
              </w:rPr>
              <w:t>- Encuentro Intersectorial (GORE Los Lagos)</w:t>
            </w:r>
          </w:p>
        </w:tc>
        <w:tc>
          <w:tcPr>
            <w:tcW w:w="3060" w:type="dxa"/>
            <w:shd w:val="clear" w:color="auto" w:fill="FFFFFF"/>
          </w:tcPr>
          <w:p w:rsidR="004A6FD9" w:rsidRPr="00BA2AC5" w:rsidRDefault="004A6FD9" w:rsidP="00BA2AC5">
            <w:pPr>
              <w:spacing w:before="60"/>
              <w:rPr>
                <w:rFonts w:ascii="Garamond" w:hAnsi="Garamond"/>
                <w:b/>
                <w:sz w:val="18"/>
                <w:szCs w:val="18"/>
              </w:rPr>
            </w:pPr>
            <w:r w:rsidRPr="00BA2AC5">
              <w:rPr>
                <w:rFonts w:ascii="Garamond" w:hAnsi="Garamond"/>
                <w:b/>
                <w:sz w:val="18"/>
                <w:szCs w:val="18"/>
              </w:rPr>
              <w:t>Consulta vinculante</w:t>
            </w:r>
          </w:p>
          <w:p w:rsidR="004A6FD9" w:rsidRPr="00BA2AC5" w:rsidRDefault="004A6FD9" w:rsidP="00BA2AC5">
            <w:pPr>
              <w:spacing w:before="60"/>
              <w:rPr>
                <w:rFonts w:ascii="Garamond" w:hAnsi="Garamond"/>
                <w:sz w:val="18"/>
                <w:szCs w:val="18"/>
              </w:rPr>
            </w:pPr>
          </w:p>
        </w:tc>
        <w:tc>
          <w:tcPr>
            <w:tcW w:w="1800" w:type="dxa"/>
            <w:shd w:val="clear" w:color="auto" w:fill="FFFFFF"/>
          </w:tcPr>
          <w:p w:rsidR="004A6FD9" w:rsidRPr="00BA2AC5" w:rsidRDefault="004A6FD9" w:rsidP="00BA2AC5">
            <w:pPr>
              <w:spacing w:before="60"/>
              <w:rPr>
                <w:rFonts w:ascii="Garamond" w:hAnsi="Garamond"/>
                <w:b/>
                <w:sz w:val="18"/>
                <w:szCs w:val="18"/>
              </w:rPr>
            </w:pPr>
            <w:r w:rsidRPr="00BA2AC5">
              <w:rPr>
                <w:rFonts w:ascii="Garamond" w:hAnsi="Garamond"/>
                <w:b/>
                <w:sz w:val="18"/>
                <w:szCs w:val="18"/>
              </w:rPr>
              <w:t>Participación deliberativa</w:t>
            </w:r>
          </w:p>
          <w:p w:rsidR="004A6FD9" w:rsidRPr="00BA2AC5" w:rsidRDefault="004A6FD9" w:rsidP="00BA2AC5">
            <w:pPr>
              <w:spacing w:before="60"/>
              <w:rPr>
                <w:rFonts w:ascii="Garamond" w:hAnsi="Garamond"/>
                <w:sz w:val="18"/>
                <w:szCs w:val="18"/>
              </w:rPr>
            </w:pPr>
          </w:p>
        </w:tc>
      </w:tr>
      <w:tr w:rsidR="004A6FD9" w:rsidRPr="008008FE" w:rsidTr="00BB54CD">
        <w:tc>
          <w:tcPr>
            <w:tcW w:w="1620" w:type="dxa"/>
            <w:shd w:val="clear" w:color="auto" w:fill="FFFFFF"/>
          </w:tcPr>
          <w:p w:rsidR="004A6FD9" w:rsidRPr="008008FE" w:rsidRDefault="004A6FD9" w:rsidP="00BA2AC5">
            <w:pPr>
              <w:spacing w:before="60"/>
              <w:rPr>
                <w:rFonts w:ascii="Garamond" w:hAnsi="Garamond"/>
                <w:b/>
                <w:i/>
                <w:sz w:val="20"/>
                <w:szCs w:val="20"/>
              </w:rPr>
            </w:pPr>
            <w:r w:rsidRPr="008008FE">
              <w:rPr>
                <w:rFonts w:ascii="Garamond" w:hAnsi="Garamond"/>
                <w:b/>
                <w:i/>
                <w:sz w:val="20"/>
                <w:szCs w:val="20"/>
              </w:rPr>
              <w:t xml:space="preserve">Implementación </w:t>
            </w:r>
          </w:p>
        </w:tc>
        <w:tc>
          <w:tcPr>
            <w:tcW w:w="3060" w:type="dxa"/>
            <w:shd w:val="clear" w:color="auto" w:fill="FFFFFF"/>
          </w:tcPr>
          <w:p w:rsidR="004A6FD9" w:rsidRPr="00BA2AC5" w:rsidRDefault="004A6FD9" w:rsidP="00BA2AC5">
            <w:pPr>
              <w:spacing w:before="60"/>
              <w:rPr>
                <w:rFonts w:ascii="Garamond" w:hAnsi="Garamond"/>
                <w:b/>
                <w:sz w:val="20"/>
                <w:szCs w:val="20"/>
              </w:rPr>
            </w:pPr>
            <w:r w:rsidRPr="008008FE">
              <w:rPr>
                <w:rFonts w:ascii="Garamond" w:hAnsi="Garamond"/>
                <w:b/>
                <w:sz w:val="20"/>
                <w:szCs w:val="20"/>
              </w:rPr>
              <w:t>Gestión interna, mejora de atención al usuario</w:t>
            </w:r>
          </w:p>
        </w:tc>
        <w:tc>
          <w:tcPr>
            <w:tcW w:w="3060" w:type="dxa"/>
            <w:shd w:val="clear" w:color="auto" w:fill="FFFFFF"/>
          </w:tcPr>
          <w:p w:rsidR="004A6FD9" w:rsidRPr="00BA2AC5" w:rsidRDefault="004A6FD9" w:rsidP="00BA2AC5">
            <w:pPr>
              <w:spacing w:before="60"/>
              <w:rPr>
                <w:rFonts w:ascii="Garamond" w:hAnsi="Garamond"/>
                <w:b/>
                <w:sz w:val="20"/>
                <w:szCs w:val="20"/>
              </w:rPr>
            </w:pPr>
            <w:r w:rsidRPr="008008FE">
              <w:rPr>
                <w:rFonts w:ascii="Garamond" w:hAnsi="Garamond"/>
                <w:b/>
                <w:sz w:val="20"/>
                <w:szCs w:val="20"/>
              </w:rPr>
              <w:t>Ejecución delegada</w:t>
            </w:r>
          </w:p>
        </w:tc>
        <w:tc>
          <w:tcPr>
            <w:tcW w:w="1800" w:type="dxa"/>
            <w:shd w:val="clear" w:color="auto" w:fill="FFFFFF"/>
          </w:tcPr>
          <w:p w:rsidR="004A6FD9" w:rsidRPr="00BA2AC5" w:rsidRDefault="004A6FD9" w:rsidP="00BA2AC5">
            <w:pPr>
              <w:spacing w:before="60"/>
              <w:rPr>
                <w:rFonts w:ascii="Garamond" w:hAnsi="Garamond"/>
                <w:b/>
                <w:sz w:val="20"/>
                <w:szCs w:val="20"/>
              </w:rPr>
            </w:pPr>
            <w:r w:rsidRPr="008008FE">
              <w:rPr>
                <w:rFonts w:ascii="Garamond" w:hAnsi="Garamond"/>
                <w:b/>
                <w:sz w:val="20"/>
                <w:szCs w:val="20"/>
              </w:rPr>
              <w:t>Co- ejecución, supervisión</w:t>
            </w:r>
          </w:p>
        </w:tc>
      </w:tr>
      <w:tr w:rsidR="004A6FD9" w:rsidRPr="008008FE" w:rsidTr="00BB54CD">
        <w:tc>
          <w:tcPr>
            <w:tcW w:w="1620" w:type="dxa"/>
            <w:shd w:val="clear" w:color="auto" w:fill="FFFFFF"/>
          </w:tcPr>
          <w:p w:rsidR="004A6FD9" w:rsidRPr="008008FE" w:rsidRDefault="004A6FD9" w:rsidP="00BA2AC5">
            <w:pPr>
              <w:spacing w:before="60"/>
              <w:rPr>
                <w:rFonts w:ascii="Garamond" w:hAnsi="Garamond"/>
                <w:b/>
                <w:i/>
                <w:sz w:val="20"/>
                <w:szCs w:val="20"/>
              </w:rPr>
            </w:pPr>
            <w:r w:rsidRPr="008008FE">
              <w:rPr>
                <w:rFonts w:ascii="Garamond" w:hAnsi="Garamond"/>
                <w:b/>
                <w:i/>
                <w:sz w:val="20"/>
                <w:szCs w:val="20"/>
              </w:rPr>
              <w:t xml:space="preserve">Evaluación y reformulación </w:t>
            </w:r>
          </w:p>
        </w:tc>
        <w:tc>
          <w:tcPr>
            <w:tcW w:w="3060" w:type="dxa"/>
            <w:shd w:val="clear" w:color="auto" w:fill="FFFFFF"/>
          </w:tcPr>
          <w:p w:rsidR="004A6FD9" w:rsidRPr="008008FE" w:rsidRDefault="004A6FD9" w:rsidP="00BA2AC5">
            <w:pPr>
              <w:spacing w:before="60"/>
              <w:rPr>
                <w:rFonts w:ascii="Garamond" w:hAnsi="Garamond"/>
                <w:b/>
                <w:sz w:val="20"/>
                <w:szCs w:val="20"/>
              </w:rPr>
            </w:pPr>
            <w:r w:rsidRPr="008008FE">
              <w:rPr>
                <w:rFonts w:ascii="Garamond" w:hAnsi="Garamond"/>
                <w:b/>
                <w:sz w:val="20"/>
                <w:szCs w:val="20"/>
              </w:rPr>
              <w:t>Consultas, quejas y reclamos</w:t>
            </w:r>
            <w:r w:rsidRPr="008008FE">
              <w:rPr>
                <w:rFonts w:ascii="Garamond" w:hAnsi="Garamond"/>
                <w:sz w:val="16"/>
                <w:szCs w:val="16"/>
              </w:rPr>
              <w:t xml:space="preserve">  </w:t>
            </w:r>
          </w:p>
        </w:tc>
        <w:tc>
          <w:tcPr>
            <w:tcW w:w="3060" w:type="dxa"/>
            <w:shd w:val="clear" w:color="auto" w:fill="FFFFFF"/>
          </w:tcPr>
          <w:p w:rsidR="004A6FD9" w:rsidRPr="008008FE" w:rsidRDefault="004A6FD9" w:rsidP="00BA2AC5">
            <w:pPr>
              <w:spacing w:before="60"/>
              <w:rPr>
                <w:rFonts w:ascii="Garamond" w:hAnsi="Garamond"/>
                <w:b/>
                <w:sz w:val="20"/>
                <w:szCs w:val="20"/>
              </w:rPr>
            </w:pPr>
            <w:r w:rsidRPr="008008FE">
              <w:rPr>
                <w:rFonts w:ascii="Garamond" w:hAnsi="Garamond"/>
                <w:b/>
                <w:sz w:val="20"/>
                <w:szCs w:val="20"/>
              </w:rPr>
              <w:t xml:space="preserve">Control Social </w:t>
            </w:r>
          </w:p>
        </w:tc>
        <w:tc>
          <w:tcPr>
            <w:tcW w:w="1800" w:type="dxa"/>
            <w:shd w:val="clear" w:color="auto" w:fill="606060"/>
          </w:tcPr>
          <w:p w:rsidR="004A6FD9" w:rsidRPr="008008FE" w:rsidRDefault="004A6FD9" w:rsidP="00BA2AC5">
            <w:pPr>
              <w:spacing w:before="60"/>
              <w:rPr>
                <w:rFonts w:ascii="Garamond" w:hAnsi="Garamond"/>
                <w:b/>
                <w:sz w:val="20"/>
                <w:szCs w:val="20"/>
              </w:rPr>
            </w:pPr>
          </w:p>
        </w:tc>
      </w:tr>
    </w:tbl>
    <w:p w:rsidR="00BA2AC5" w:rsidRDefault="004A6FD9" w:rsidP="00E91F44">
      <w:pPr>
        <w:pStyle w:val="Epgrafe"/>
        <w:jc w:val="both"/>
        <w:rPr>
          <w:rFonts w:ascii="Garamond" w:hAnsi="Garamond"/>
          <w:b w:val="0"/>
        </w:rPr>
      </w:pPr>
      <w:r w:rsidRPr="008008FE">
        <w:rPr>
          <w:rFonts w:ascii="Garamond" w:hAnsi="Garamond"/>
          <w:b w:val="0"/>
        </w:rPr>
        <w:t>Fue</w:t>
      </w:r>
      <w:r w:rsidR="00BA2AC5">
        <w:rPr>
          <w:rFonts w:ascii="Garamond" w:hAnsi="Garamond"/>
          <w:b w:val="0"/>
        </w:rPr>
        <w:t>nte: Fernández y Ordóñez, 2007 co</w:t>
      </w:r>
      <w:r w:rsidRPr="008008FE">
        <w:rPr>
          <w:rFonts w:ascii="Garamond" w:hAnsi="Garamond"/>
          <w:b w:val="0"/>
        </w:rPr>
        <w:t xml:space="preserve">n base </w:t>
      </w:r>
      <w:r w:rsidR="00BA2AC5">
        <w:rPr>
          <w:rFonts w:ascii="Garamond" w:hAnsi="Garamond"/>
          <w:b w:val="0"/>
        </w:rPr>
        <w:t>en</w:t>
      </w:r>
      <w:r w:rsidRPr="008008FE">
        <w:rPr>
          <w:rFonts w:ascii="Garamond" w:hAnsi="Garamond"/>
          <w:b w:val="0"/>
        </w:rPr>
        <w:t xml:space="preserve"> información recopilada en link de transparencia de ministerios del país.</w:t>
      </w:r>
      <w:r w:rsidR="00C87430" w:rsidRPr="008008FE">
        <w:rPr>
          <w:rFonts w:ascii="Garamond" w:hAnsi="Garamond"/>
          <w:b w:val="0"/>
        </w:rPr>
        <w:t xml:space="preserve"> N=1</w:t>
      </w:r>
      <w:r w:rsidR="00BA2AC5">
        <w:rPr>
          <w:rFonts w:ascii="Garamond" w:hAnsi="Garamond"/>
          <w:b w:val="0"/>
        </w:rPr>
        <w:t>.</w:t>
      </w:r>
    </w:p>
    <w:p w:rsidR="00BA2AC5" w:rsidRDefault="00BA2AC5" w:rsidP="00E91F44">
      <w:pPr>
        <w:pStyle w:val="Epgrafe"/>
        <w:jc w:val="both"/>
        <w:rPr>
          <w:rFonts w:ascii="Garamond" w:hAnsi="Garamond"/>
          <w:b w:val="0"/>
        </w:rPr>
      </w:pPr>
    </w:p>
    <w:p w:rsidR="00BA2AC5" w:rsidRDefault="00BA2AC5" w:rsidP="00E91F44">
      <w:pPr>
        <w:pStyle w:val="Epgrafe"/>
        <w:jc w:val="both"/>
        <w:rPr>
          <w:rFonts w:ascii="Garamond" w:hAnsi="Garamond"/>
          <w:b w:val="0"/>
        </w:rPr>
      </w:pPr>
    </w:p>
    <w:p w:rsidR="00E91F44" w:rsidRDefault="00E91F44" w:rsidP="00E91F44">
      <w:pPr>
        <w:pStyle w:val="Epgrafe"/>
        <w:jc w:val="both"/>
        <w:rPr>
          <w:rFonts w:ascii="Garamond" w:hAnsi="Garamond"/>
          <w:b w:val="0"/>
        </w:rPr>
      </w:pPr>
    </w:p>
    <w:p w:rsidR="00BA2AC5" w:rsidRPr="00BA2AC5" w:rsidRDefault="00BA2AC5" w:rsidP="00BA2AC5">
      <w:pPr>
        <w:rPr>
          <w:rFonts w:ascii="Garamond" w:hAnsi="Garamond"/>
        </w:rPr>
      </w:pPr>
    </w:p>
    <w:p w:rsidR="00B64F39" w:rsidRPr="00E91F44" w:rsidRDefault="001C4765" w:rsidP="00BA2AC5">
      <w:pPr>
        <w:pStyle w:val="Epgrafe"/>
        <w:spacing w:before="120" w:after="240"/>
        <w:jc w:val="both"/>
        <w:rPr>
          <w:rFonts w:ascii="Garamond" w:hAnsi="Garamond"/>
          <w:sz w:val="24"/>
          <w:szCs w:val="24"/>
        </w:rPr>
      </w:pPr>
      <w:r w:rsidRPr="00E91F44">
        <w:rPr>
          <w:rFonts w:ascii="Garamond" w:hAnsi="Garamond"/>
          <w:sz w:val="24"/>
          <w:szCs w:val="24"/>
        </w:rPr>
        <w:t>Tabla 4</w:t>
      </w:r>
      <w:r w:rsidR="00B64F39" w:rsidRPr="00E91F44">
        <w:rPr>
          <w:rFonts w:ascii="Garamond" w:hAnsi="Garamond"/>
          <w:sz w:val="24"/>
          <w:szCs w:val="24"/>
        </w:rPr>
        <w:t xml:space="preserve">: Matriz de Clasificación de </w:t>
      </w:r>
      <w:smartTag w:uri="urn:schemas-microsoft-com:office:smarttags" w:element="PersonName">
        <w:smartTagPr>
          <w:attr w:name="ProductID" w:val="la Participaci￳n Ciudadana"/>
        </w:smartTagPr>
        <w:r w:rsidR="00B64F39" w:rsidRPr="00E91F44">
          <w:rPr>
            <w:rFonts w:ascii="Garamond" w:hAnsi="Garamond"/>
            <w:sz w:val="24"/>
            <w:szCs w:val="24"/>
          </w:rPr>
          <w:t>la Participación Ciudadana</w:t>
        </w:r>
      </w:smartTag>
      <w:r w:rsidR="00B64F39" w:rsidRPr="00E91F44">
        <w:rPr>
          <w:rFonts w:ascii="Garamond" w:hAnsi="Garamond"/>
          <w:sz w:val="24"/>
          <w:szCs w:val="24"/>
        </w:rPr>
        <w:t xml:space="preserve"> - Tipos de Participación y Fase Asociada de </w:t>
      </w:r>
      <w:smartTag w:uri="urn:schemas-microsoft-com:office:smarttags" w:element="PersonName">
        <w:smartTagPr>
          <w:attr w:name="ProductID" w:val="la Pol￭tica Mecanismos"/>
        </w:smartTagPr>
        <w:r w:rsidR="00B64F39" w:rsidRPr="00E91F44">
          <w:rPr>
            <w:rFonts w:ascii="Garamond" w:hAnsi="Garamond"/>
            <w:sz w:val="24"/>
            <w:szCs w:val="24"/>
          </w:rPr>
          <w:t>la Política</w:t>
        </w:r>
        <w:r w:rsidR="00E91F44" w:rsidRPr="00E91F44">
          <w:rPr>
            <w:rFonts w:ascii="Garamond" w:hAnsi="Garamond"/>
            <w:sz w:val="24"/>
            <w:szCs w:val="24"/>
          </w:rPr>
          <w:t xml:space="preserve"> </w:t>
        </w:r>
        <w:r w:rsidR="00B64F39" w:rsidRPr="00E91F44">
          <w:rPr>
            <w:rFonts w:ascii="Garamond" w:hAnsi="Garamond"/>
            <w:sz w:val="24"/>
            <w:szCs w:val="24"/>
          </w:rPr>
          <w:t>Mecanismos</w:t>
        </w:r>
      </w:smartTag>
      <w:r w:rsidR="00B64F39" w:rsidRPr="00E91F44">
        <w:rPr>
          <w:rFonts w:ascii="Garamond" w:hAnsi="Garamond"/>
          <w:sz w:val="24"/>
          <w:szCs w:val="24"/>
        </w:rPr>
        <w:t xml:space="preserve"> de Participación Subnacional implementados por Ministerios y Gobiernos Regionales en las tres regiones del estudio (Arica – Parinacota, Coquimbo y Los Lagos)</w:t>
      </w:r>
    </w:p>
    <w:tbl>
      <w:tblPr>
        <w:tblW w:w="1121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14"/>
        <w:gridCol w:w="2700"/>
        <w:gridCol w:w="4140"/>
        <w:gridCol w:w="3060"/>
      </w:tblGrid>
      <w:tr w:rsidR="00B64F39" w:rsidRPr="008008FE" w:rsidTr="00BA2AC5">
        <w:tc>
          <w:tcPr>
            <w:tcW w:w="1314" w:type="dxa"/>
            <w:tcBorders>
              <w:bottom w:val="single" w:sz="4" w:space="0" w:color="auto"/>
            </w:tcBorders>
            <w:shd w:val="clear" w:color="auto" w:fill="E0E0E0"/>
          </w:tcPr>
          <w:p w:rsidR="00B64F39" w:rsidRPr="008008FE" w:rsidRDefault="00B64F39" w:rsidP="00BA2AC5">
            <w:pPr>
              <w:jc w:val="center"/>
              <w:rPr>
                <w:rFonts w:ascii="Garamond" w:hAnsi="Garamond"/>
                <w:b/>
                <w:sz w:val="20"/>
                <w:szCs w:val="20"/>
              </w:rPr>
            </w:pPr>
            <w:r w:rsidRPr="008008FE">
              <w:rPr>
                <w:rFonts w:ascii="Garamond" w:hAnsi="Garamond"/>
                <w:b/>
                <w:sz w:val="20"/>
                <w:szCs w:val="20"/>
              </w:rPr>
              <w:t>FASE ASOCIADA</w:t>
            </w:r>
          </w:p>
        </w:tc>
        <w:tc>
          <w:tcPr>
            <w:tcW w:w="9900" w:type="dxa"/>
            <w:gridSpan w:val="3"/>
            <w:tcBorders>
              <w:bottom w:val="single" w:sz="4" w:space="0" w:color="auto"/>
            </w:tcBorders>
            <w:shd w:val="clear" w:color="auto" w:fill="E0E0E0"/>
          </w:tcPr>
          <w:p w:rsidR="00B64F39" w:rsidRPr="008008FE" w:rsidRDefault="00B64F39" w:rsidP="00BA2AC5">
            <w:pPr>
              <w:spacing w:before="120"/>
              <w:jc w:val="center"/>
              <w:rPr>
                <w:rFonts w:ascii="Garamond" w:hAnsi="Garamond"/>
                <w:b/>
                <w:sz w:val="20"/>
                <w:szCs w:val="20"/>
              </w:rPr>
            </w:pPr>
            <w:r w:rsidRPr="008008FE">
              <w:rPr>
                <w:rFonts w:ascii="Garamond" w:hAnsi="Garamond"/>
                <w:b/>
                <w:sz w:val="20"/>
                <w:szCs w:val="20"/>
              </w:rPr>
              <w:t>TIPO DE PARTICIPACIÓN</w:t>
            </w:r>
          </w:p>
        </w:tc>
      </w:tr>
      <w:tr w:rsidR="00B64F39" w:rsidRPr="008008FE" w:rsidTr="00BA2AC5">
        <w:tc>
          <w:tcPr>
            <w:tcW w:w="1314" w:type="dxa"/>
            <w:shd w:val="clear" w:color="auto" w:fill="FFFFFF"/>
          </w:tcPr>
          <w:p w:rsidR="00B64F39" w:rsidRPr="008008FE" w:rsidRDefault="00B64F39" w:rsidP="008008FE">
            <w:pPr>
              <w:jc w:val="both"/>
              <w:rPr>
                <w:rFonts w:ascii="Garamond" w:hAnsi="Garamond"/>
                <w:b/>
                <w:i/>
                <w:sz w:val="20"/>
                <w:szCs w:val="20"/>
              </w:rPr>
            </w:pPr>
          </w:p>
          <w:p w:rsidR="00B64F39" w:rsidRPr="008008FE" w:rsidRDefault="00B64F39" w:rsidP="008008FE">
            <w:pPr>
              <w:jc w:val="both"/>
              <w:rPr>
                <w:rFonts w:ascii="Garamond" w:hAnsi="Garamond"/>
              </w:rPr>
            </w:pPr>
            <w:r w:rsidRPr="008008FE">
              <w:rPr>
                <w:rFonts w:ascii="Garamond" w:hAnsi="Garamond"/>
                <w:b/>
                <w:i/>
                <w:sz w:val="20"/>
                <w:szCs w:val="20"/>
              </w:rPr>
              <w:t>Información</w:t>
            </w:r>
            <w:r w:rsidRPr="008008FE">
              <w:rPr>
                <w:rFonts w:ascii="Garamond" w:hAnsi="Garamond"/>
              </w:rPr>
              <w:t xml:space="preserve"> </w:t>
            </w:r>
          </w:p>
        </w:tc>
        <w:tc>
          <w:tcPr>
            <w:tcW w:w="2700" w:type="dxa"/>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USO DE TI</w:t>
            </w:r>
          </w:p>
          <w:p w:rsidR="00B64F39" w:rsidRPr="008008FE" w:rsidRDefault="00B64F39" w:rsidP="008008FE">
            <w:pPr>
              <w:jc w:val="both"/>
              <w:rPr>
                <w:rFonts w:ascii="Garamond" w:hAnsi="Garamond"/>
                <w:sz w:val="16"/>
                <w:szCs w:val="16"/>
              </w:rPr>
            </w:pPr>
            <w:r w:rsidRPr="008008FE">
              <w:rPr>
                <w:rFonts w:ascii="Garamond" w:hAnsi="Garamond"/>
                <w:sz w:val="16"/>
                <w:szCs w:val="16"/>
              </w:rPr>
              <w:t>- Portal Quiero Mi Barrio (MINVU / SEREMI Región de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Portal Ciudadano (Ministerio del Interior – Intendencia Región de Coquimbo)    </w:t>
            </w:r>
          </w:p>
          <w:p w:rsidR="00B64F39" w:rsidRPr="008008FE" w:rsidRDefault="00B64F39" w:rsidP="008008FE">
            <w:pPr>
              <w:jc w:val="both"/>
              <w:rPr>
                <w:rFonts w:ascii="Garamond" w:hAnsi="Garamond"/>
                <w:sz w:val="16"/>
                <w:szCs w:val="16"/>
              </w:rPr>
            </w:pPr>
            <w:r w:rsidRPr="008008FE">
              <w:rPr>
                <w:rFonts w:ascii="Garamond" w:hAnsi="Garamond"/>
                <w:sz w:val="16"/>
                <w:szCs w:val="16"/>
              </w:rPr>
              <w:t>- Medios Electrónicos (Ministerio del Interior / Gobernación de Llanquihue)</w:t>
            </w:r>
          </w:p>
          <w:p w:rsidR="00B64F39" w:rsidRPr="008008FE" w:rsidRDefault="00B64F39" w:rsidP="008008FE">
            <w:pPr>
              <w:jc w:val="both"/>
              <w:rPr>
                <w:rFonts w:ascii="Garamond" w:hAnsi="Garamond"/>
                <w:sz w:val="16"/>
                <w:szCs w:val="16"/>
              </w:rPr>
            </w:pPr>
            <w:r w:rsidRPr="008008FE">
              <w:rPr>
                <w:rFonts w:ascii="Garamond" w:hAnsi="Garamond"/>
                <w:sz w:val="16"/>
                <w:szCs w:val="16"/>
              </w:rPr>
              <w:t>- SIAC (MINVU/ SEREMI Coquimbo)</w:t>
            </w:r>
          </w:p>
          <w:p w:rsidR="00B64F39" w:rsidRPr="008008FE" w:rsidRDefault="00B64F39" w:rsidP="008008FE">
            <w:pPr>
              <w:jc w:val="both"/>
              <w:rPr>
                <w:rFonts w:ascii="Garamond" w:hAnsi="Garamond"/>
                <w:sz w:val="16"/>
                <w:szCs w:val="16"/>
              </w:rPr>
            </w:pPr>
            <w:r w:rsidRPr="008008FE">
              <w:rPr>
                <w:rFonts w:ascii="Garamond" w:hAnsi="Garamond"/>
                <w:sz w:val="16"/>
                <w:szCs w:val="16"/>
              </w:rPr>
              <w:t>-SIAC (Ministerio del Interior / Intendencia Región de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Contáctenos (MINVU / SEREMI Región de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 SIAC ( Ministerio del Interior – Provincia de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SIAC (Ministerio del Interior Gobernación Provincial del Limarí)</w:t>
            </w:r>
          </w:p>
          <w:p w:rsidR="00B64F39" w:rsidRPr="008008FE" w:rsidRDefault="00B64F39" w:rsidP="008008FE">
            <w:pPr>
              <w:jc w:val="both"/>
              <w:rPr>
                <w:rFonts w:ascii="Garamond" w:hAnsi="Garamond"/>
                <w:sz w:val="16"/>
                <w:szCs w:val="16"/>
              </w:rPr>
            </w:pPr>
            <w:r w:rsidRPr="008008FE">
              <w:rPr>
                <w:rFonts w:ascii="Garamond" w:hAnsi="Garamond"/>
                <w:sz w:val="16"/>
                <w:szCs w:val="16"/>
              </w:rPr>
              <w:t>- SIAC (Ministerio del Interior / Intendencia Región de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 SIAC (Ministerio del Interior/ Gobernación Provincial Osorno)</w:t>
            </w:r>
          </w:p>
          <w:p w:rsidR="00B64F39" w:rsidRPr="008008FE" w:rsidRDefault="00B64F39" w:rsidP="008008FE">
            <w:pPr>
              <w:jc w:val="both"/>
              <w:rPr>
                <w:rFonts w:ascii="Garamond" w:hAnsi="Garamond"/>
                <w:sz w:val="16"/>
                <w:szCs w:val="16"/>
              </w:rPr>
            </w:pPr>
            <w:r w:rsidRPr="008008FE">
              <w:rPr>
                <w:rFonts w:ascii="Garamond" w:hAnsi="Garamond"/>
                <w:sz w:val="16"/>
                <w:szCs w:val="16"/>
              </w:rPr>
              <w:t>- SIAC (Ministerio del Interior / Gobernación de Llanquihue)</w:t>
            </w:r>
          </w:p>
          <w:p w:rsidR="00B64F39" w:rsidRPr="008008FE" w:rsidRDefault="00B64F39" w:rsidP="008008FE">
            <w:pPr>
              <w:jc w:val="both"/>
              <w:rPr>
                <w:rFonts w:ascii="Garamond" w:hAnsi="Garamond"/>
                <w:sz w:val="16"/>
                <w:szCs w:val="16"/>
              </w:rPr>
            </w:pPr>
            <w:r w:rsidRPr="008008FE">
              <w:rPr>
                <w:rFonts w:ascii="Garamond" w:hAnsi="Garamond"/>
                <w:sz w:val="16"/>
                <w:szCs w:val="16"/>
              </w:rPr>
              <w:t>- SERSUF (MINVU / SEREMI Región de Coquimbo)</w:t>
            </w:r>
          </w:p>
          <w:p w:rsidR="00B64F39" w:rsidRPr="008008FE" w:rsidRDefault="00B64F39" w:rsidP="008008FE">
            <w:pPr>
              <w:jc w:val="both"/>
              <w:rPr>
                <w:rFonts w:ascii="Garamond" w:hAnsi="Garamond"/>
              </w:rPr>
            </w:pPr>
            <w:r w:rsidRPr="008008FE">
              <w:rPr>
                <w:rFonts w:ascii="Garamond" w:hAnsi="Garamond"/>
                <w:sz w:val="16"/>
                <w:szCs w:val="16"/>
              </w:rPr>
              <w:t>- SERSUF (MINVU / SEREMI Región de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 Cartas MINVU (MINVU/ SEREMI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Sistema Cartas MINVU (MINVU/ SEREMI Los Lagos) </w:t>
            </w:r>
          </w:p>
          <w:p w:rsidR="00B64F39" w:rsidRPr="008008FE" w:rsidRDefault="00B64F39" w:rsidP="008008FE">
            <w:pPr>
              <w:jc w:val="both"/>
              <w:rPr>
                <w:rFonts w:ascii="Garamond" w:hAnsi="Garamond"/>
                <w:sz w:val="16"/>
                <w:szCs w:val="16"/>
                <w:lang w:val="en-GB"/>
              </w:rPr>
            </w:pPr>
            <w:r w:rsidRPr="008008FE">
              <w:rPr>
                <w:rFonts w:ascii="Garamond" w:hAnsi="Garamond"/>
                <w:sz w:val="16"/>
                <w:szCs w:val="16"/>
                <w:lang w:val="en-GB"/>
              </w:rPr>
              <w:t xml:space="preserve">- Portal WEB </w:t>
            </w:r>
            <w:hyperlink r:id="rId36" w:history="1">
              <w:r w:rsidRPr="008008FE">
                <w:rPr>
                  <w:rStyle w:val="Hipervnculo"/>
                  <w:rFonts w:ascii="Garamond" w:hAnsi="Garamond"/>
                  <w:sz w:val="16"/>
                  <w:szCs w:val="16"/>
                  <w:lang w:val="en-GB"/>
                </w:rPr>
                <w:t>www.gobernacionparinacota.gov.cl</w:t>
              </w:r>
            </w:hyperlink>
          </w:p>
          <w:p w:rsidR="00B64F39" w:rsidRPr="008008FE" w:rsidRDefault="00B64F39" w:rsidP="008008FE">
            <w:pPr>
              <w:jc w:val="both"/>
              <w:rPr>
                <w:rFonts w:ascii="Garamond" w:hAnsi="Garamond"/>
                <w:sz w:val="16"/>
                <w:szCs w:val="16"/>
              </w:rPr>
            </w:pPr>
            <w:r w:rsidRPr="008008FE">
              <w:rPr>
                <w:rFonts w:ascii="Garamond" w:hAnsi="Garamond"/>
                <w:sz w:val="16"/>
                <w:szCs w:val="16"/>
              </w:rPr>
              <w:t>- Buzón ciudadan@ (GORE Coquimbo)</w:t>
            </w:r>
          </w:p>
          <w:p w:rsidR="00B64F39" w:rsidRPr="008008FE" w:rsidRDefault="00B64F39" w:rsidP="008008FE">
            <w:pPr>
              <w:jc w:val="both"/>
              <w:rPr>
                <w:rFonts w:ascii="Garamond" w:hAnsi="Garamond"/>
                <w:sz w:val="16"/>
                <w:szCs w:val="16"/>
              </w:rPr>
            </w:pPr>
          </w:p>
          <w:p w:rsidR="00B64F39" w:rsidRPr="008008FE" w:rsidRDefault="00B64F39" w:rsidP="008008FE">
            <w:pPr>
              <w:jc w:val="both"/>
              <w:rPr>
                <w:rFonts w:ascii="Garamond" w:hAnsi="Garamond"/>
                <w:sz w:val="16"/>
                <w:szCs w:val="16"/>
              </w:rPr>
            </w:pPr>
            <w:r w:rsidRPr="008008FE">
              <w:rPr>
                <w:rFonts w:ascii="Garamond" w:hAnsi="Garamond"/>
                <w:sz w:val="16"/>
                <w:szCs w:val="16"/>
              </w:rPr>
              <w:t>N=17</w:t>
            </w:r>
          </w:p>
        </w:tc>
        <w:tc>
          <w:tcPr>
            <w:tcW w:w="4140" w:type="dxa"/>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 xml:space="preserve">Campañas de información </w:t>
            </w:r>
          </w:p>
          <w:p w:rsidR="00B64F39" w:rsidRPr="008008FE" w:rsidRDefault="00B64F39" w:rsidP="008008FE">
            <w:pPr>
              <w:jc w:val="both"/>
              <w:rPr>
                <w:rFonts w:ascii="Garamond" w:hAnsi="Garamond"/>
                <w:sz w:val="16"/>
                <w:szCs w:val="16"/>
              </w:rPr>
            </w:pPr>
            <w:r w:rsidRPr="008008FE">
              <w:rPr>
                <w:rFonts w:ascii="Garamond" w:hAnsi="Garamond"/>
                <w:sz w:val="16"/>
                <w:szCs w:val="16"/>
              </w:rPr>
              <w:t>- Charla de orientación a grupos organizado Programa Quiero Mi Barrio (MINVU/ SEREMI Arica – Parinacota)</w:t>
            </w:r>
          </w:p>
          <w:p w:rsidR="00B64F39" w:rsidRPr="008008FE" w:rsidRDefault="00B64F39" w:rsidP="008008FE">
            <w:pPr>
              <w:tabs>
                <w:tab w:val="left" w:pos="957"/>
              </w:tabs>
              <w:jc w:val="both"/>
              <w:rPr>
                <w:rFonts w:ascii="Garamond" w:hAnsi="Garamond"/>
                <w:sz w:val="16"/>
                <w:szCs w:val="16"/>
              </w:rPr>
            </w:pPr>
            <w:r w:rsidRPr="008008FE">
              <w:rPr>
                <w:rFonts w:ascii="Garamond" w:hAnsi="Garamond"/>
                <w:sz w:val="16"/>
                <w:szCs w:val="16"/>
              </w:rPr>
              <w:t>-Programa Gobierno + Cerca (Ministerio del Interior/ Provincia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Programa Gobierno más cerca (Ministerio del Interior / Gobernación Provincial Osorno)</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Programa Gobierno más cerca (Ministerio del Interior / Gobernación de Llanquihue)         </w:t>
            </w:r>
          </w:p>
          <w:p w:rsidR="00B64F39" w:rsidRPr="008008FE" w:rsidRDefault="00B64F39" w:rsidP="008008FE">
            <w:pPr>
              <w:jc w:val="both"/>
              <w:rPr>
                <w:rFonts w:ascii="Garamond" w:hAnsi="Garamond"/>
                <w:sz w:val="16"/>
                <w:szCs w:val="16"/>
              </w:rPr>
            </w:pPr>
            <w:r w:rsidRPr="008008FE">
              <w:rPr>
                <w:rFonts w:ascii="Garamond" w:hAnsi="Garamond"/>
                <w:sz w:val="16"/>
                <w:szCs w:val="16"/>
              </w:rPr>
              <w:t>- Gobierno + Cerca (Ministerio del Interior – Gobernación Provincia del Limarí)</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Gobierno más cerca (MINVU/ SEREMI Arica – Parinacota) </w:t>
            </w:r>
          </w:p>
          <w:p w:rsidR="00B64F39" w:rsidRPr="008008FE" w:rsidRDefault="00B64F39" w:rsidP="008008FE">
            <w:pPr>
              <w:jc w:val="both"/>
              <w:rPr>
                <w:rFonts w:ascii="Garamond" w:hAnsi="Garamond"/>
                <w:sz w:val="16"/>
                <w:szCs w:val="16"/>
              </w:rPr>
            </w:pPr>
            <w:r w:rsidRPr="008008FE">
              <w:rPr>
                <w:rFonts w:ascii="Garamond" w:hAnsi="Garamond"/>
                <w:sz w:val="16"/>
                <w:szCs w:val="16"/>
              </w:rPr>
              <w:t>- Plaza Ciudadana (MINVU/ SEREMI Arica –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Oficina en terreno (MINVU/ SEREMI Arica –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-Información de los subsidios (MINVU / SEREMI Región de Los Lagos)</w:t>
            </w:r>
          </w:p>
          <w:p w:rsidR="00B64F39" w:rsidRPr="008008FE" w:rsidRDefault="00B64F39" w:rsidP="008008FE">
            <w:pPr>
              <w:jc w:val="both"/>
              <w:rPr>
                <w:rFonts w:ascii="Garamond" w:hAnsi="Garamond"/>
                <w:sz w:val="16"/>
                <w:szCs w:val="16"/>
              </w:rPr>
            </w:pPr>
          </w:p>
          <w:p w:rsidR="00B64F39" w:rsidRPr="008008FE" w:rsidRDefault="00B64F39" w:rsidP="008008FE">
            <w:pPr>
              <w:jc w:val="both"/>
              <w:rPr>
                <w:rFonts w:ascii="Garamond" w:hAnsi="Garamond"/>
                <w:sz w:val="16"/>
                <w:szCs w:val="16"/>
              </w:rPr>
            </w:pPr>
            <w:r w:rsidRPr="008008FE">
              <w:rPr>
                <w:rFonts w:ascii="Garamond" w:hAnsi="Garamond"/>
                <w:sz w:val="16"/>
                <w:szCs w:val="16"/>
              </w:rPr>
              <w:t>N=9</w:t>
            </w:r>
          </w:p>
        </w:tc>
        <w:tc>
          <w:tcPr>
            <w:tcW w:w="3060" w:type="dxa"/>
          </w:tcPr>
          <w:p w:rsidR="00B64F39" w:rsidRPr="008008FE" w:rsidRDefault="00B64F39" w:rsidP="008008FE">
            <w:pPr>
              <w:jc w:val="both"/>
              <w:rPr>
                <w:rFonts w:ascii="Garamond" w:hAnsi="Garamond"/>
                <w:b/>
                <w:sz w:val="20"/>
                <w:szCs w:val="20"/>
              </w:rPr>
            </w:pPr>
            <w:r w:rsidRPr="008008FE">
              <w:rPr>
                <w:rFonts w:ascii="Garamond" w:hAnsi="Garamond"/>
                <w:b/>
                <w:sz w:val="20"/>
                <w:szCs w:val="20"/>
              </w:rPr>
              <w:t>Difusión de información</w:t>
            </w:r>
          </w:p>
          <w:p w:rsidR="00B64F39" w:rsidRPr="008008FE" w:rsidRDefault="00B64F39" w:rsidP="008008FE">
            <w:pPr>
              <w:jc w:val="both"/>
              <w:rPr>
                <w:rFonts w:ascii="Garamond" w:hAnsi="Garamond"/>
                <w:sz w:val="16"/>
                <w:szCs w:val="16"/>
              </w:rPr>
            </w:pPr>
            <w:r w:rsidRPr="008008FE">
              <w:rPr>
                <w:rFonts w:ascii="Garamond" w:hAnsi="Garamond"/>
                <w:sz w:val="16"/>
                <w:szCs w:val="16"/>
              </w:rPr>
              <w:t>- Cuenta Pública Participativa (MINVU/ SEREMI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Ceremonia Público – Mediática (MINVU/ SEREMI Los Lagos)  </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Talleres diversos ámbitos (MINVU Los Lagos) </w:t>
            </w:r>
          </w:p>
          <w:p w:rsidR="00B64F39" w:rsidRPr="008008FE" w:rsidRDefault="00B64F39" w:rsidP="008008FE">
            <w:pPr>
              <w:jc w:val="both"/>
              <w:rPr>
                <w:rFonts w:ascii="Garamond" w:hAnsi="Garamond"/>
                <w:sz w:val="16"/>
                <w:szCs w:val="16"/>
              </w:rPr>
            </w:pPr>
            <w:r w:rsidRPr="008008FE">
              <w:rPr>
                <w:rFonts w:ascii="Garamond" w:hAnsi="Garamond"/>
                <w:sz w:val="16"/>
                <w:szCs w:val="16"/>
              </w:rPr>
              <w:t>- Reunión Comité de allegados (Ministerio del Interior – Intendencia Arica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Comité Público – Privado de Seguridad (Ministerio del Interior – Intendencia Arica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Reuniones con Juntas de Vecinos (Ministerio del Interior – Intendencia Arica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Cuenta Pública Participativa (Ministerio del Interior – Intendencia Región de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Cuenta Pública (Ministerio del Interior – Gobernación Provincia del Limarí)</w:t>
            </w:r>
          </w:p>
          <w:p w:rsidR="00B64F39" w:rsidRPr="008008FE" w:rsidRDefault="00B64F39" w:rsidP="008008FE">
            <w:pPr>
              <w:jc w:val="both"/>
              <w:rPr>
                <w:rFonts w:ascii="Garamond" w:hAnsi="Garamond"/>
                <w:sz w:val="16"/>
                <w:szCs w:val="16"/>
              </w:rPr>
            </w:pPr>
            <w:r w:rsidRPr="008008FE">
              <w:rPr>
                <w:rFonts w:ascii="Garamond" w:hAnsi="Garamond"/>
                <w:sz w:val="16"/>
                <w:szCs w:val="16"/>
              </w:rPr>
              <w:t>- Carta de Derechos Ciudadanos (Ministerio del Interior – Gobernación Provincia del Limarí)</w:t>
            </w:r>
          </w:p>
          <w:p w:rsidR="00B64F39" w:rsidRPr="008008FE" w:rsidRDefault="00B64F39" w:rsidP="008008FE">
            <w:pPr>
              <w:jc w:val="both"/>
              <w:rPr>
                <w:rFonts w:ascii="Garamond" w:hAnsi="Garamond"/>
                <w:sz w:val="16"/>
                <w:szCs w:val="16"/>
              </w:rPr>
            </w:pPr>
            <w:r w:rsidRPr="008008FE">
              <w:rPr>
                <w:rFonts w:ascii="Garamond" w:hAnsi="Garamond"/>
                <w:sz w:val="16"/>
                <w:szCs w:val="16"/>
              </w:rPr>
              <w:t>- Cuenta Pública (Ministerio del Interior – Intendencia Región de Los Lagos)                                - Audiencias, Información pública con el Programa ONEMI  (Ministerio del Interior/ Gobernación Provincial Osorno)</w:t>
            </w:r>
          </w:p>
          <w:p w:rsidR="00B64F39" w:rsidRPr="008008FE" w:rsidRDefault="00B64F39" w:rsidP="008008FE">
            <w:pPr>
              <w:jc w:val="both"/>
              <w:rPr>
                <w:rFonts w:ascii="Garamond" w:hAnsi="Garamond"/>
                <w:sz w:val="16"/>
                <w:szCs w:val="16"/>
              </w:rPr>
            </w:pPr>
            <w:r w:rsidRPr="008008FE">
              <w:rPr>
                <w:rFonts w:ascii="Garamond" w:hAnsi="Garamond"/>
                <w:sz w:val="16"/>
                <w:szCs w:val="16"/>
              </w:rPr>
              <w:t>- Gobierno, Policía y Comunidad (Ministerio del Interior/ Gobernación Provincial Osorno)</w:t>
            </w:r>
          </w:p>
          <w:p w:rsidR="00B64F39" w:rsidRPr="008008FE" w:rsidRDefault="00B64F39" w:rsidP="008008FE">
            <w:pPr>
              <w:jc w:val="both"/>
              <w:rPr>
                <w:rFonts w:ascii="Garamond" w:hAnsi="Garamond"/>
                <w:sz w:val="16"/>
                <w:szCs w:val="16"/>
              </w:rPr>
            </w:pPr>
            <w:r w:rsidRPr="008008FE">
              <w:rPr>
                <w:rFonts w:ascii="Garamond" w:hAnsi="Garamond"/>
                <w:sz w:val="16"/>
                <w:szCs w:val="16"/>
              </w:rPr>
              <w:t>- Comunicados de prensa (Ministerio del Interior/ Gobernación Provincial Osorno)</w:t>
            </w:r>
          </w:p>
          <w:p w:rsidR="00B64F39" w:rsidRPr="008008FE" w:rsidRDefault="00B64F39" w:rsidP="008008FE">
            <w:pPr>
              <w:jc w:val="both"/>
              <w:rPr>
                <w:rFonts w:ascii="Garamond" w:hAnsi="Garamond"/>
                <w:sz w:val="16"/>
                <w:szCs w:val="16"/>
              </w:rPr>
            </w:pPr>
            <w:r w:rsidRPr="008008FE">
              <w:rPr>
                <w:rFonts w:ascii="Garamond" w:hAnsi="Garamond"/>
                <w:sz w:val="16"/>
                <w:szCs w:val="16"/>
              </w:rPr>
              <w:t>- Programa Policía y Comunidad (Ministerio del Interior / Gobernación de Llanquihue)</w:t>
            </w:r>
          </w:p>
          <w:p w:rsidR="00B64F39" w:rsidRPr="008008FE" w:rsidRDefault="00B64F39" w:rsidP="008008FE">
            <w:pPr>
              <w:jc w:val="both"/>
              <w:rPr>
                <w:rFonts w:ascii="Garamond" w:hAnsi="Garamond"/>
                <w:sz w:val="16"/>
                <w:szCs w:val="16"/>
              </w:rPr>
            </w:pPr>
            <w:r w:rsidRPr="008008FE">
              <w:rPr>
                <w:rFonts w:ascii="Garamond" w:hAnsi="Garamond"/>
                <w:sz w:val="16"/>
                <w:szCs w:val="16"/>
              </w:rPr>
              <w:t>- Programa Gobierno - Policía – Comunidad (Ministerio del Interior / Provincia de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Talleres con la comunidad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Fondo de tesis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Talleres de socialización de diseños Unidades Técnicas de Vialidad y Arquitectura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N=18</w:t>
            </w:r>
          </w:p>
        </w:tc>
      </w:tr>
      <w:tr w:rsidR="00B64F39" w:rsidRPr="008008FE" w:rsidTr="00BA2AC5">
        <w:tc>
          <w:tcPr>
            <w:tcW w:w="1314" w:type="dxa"/>
            <w:shd w:val="clear" w:color="auto" w:fill="FFFFFF"/>
          </w:tcPr>
          <w:p w:rsidR="00556F52" w:rsidRDefault="00556F52" w:rsidP="008008FE">
            <w:pPr>
              <w:jc w:val="both"/>
              <w:rPr>
                <w:rFonts w:ascii="Garamond" w:hAnsi="Garamond"/>
                <w:b/>
                <w:i/>
                <w:sz w:val="20"/>
                <w:szCs w:val="20"/>
              </w:rPr>
            </w:pPr>
          </w:p>
          <w:p w:rsidR="00B64F39" w:rsidRPr="008008FE" w:rsidRDefault="00B64F39" w:rsidP="008008FE">
            <w:pPr>
              <w:jc w:val="both"/>
              <w:rPr>
                <w:rFonts w:ascii="Garamond" w:hAnsi="Garamond"/>
                <w:b/>
                <w:i/>
                <w:sz w:val="20"/>
                <w:szCs w:val="20"/>
              </w:rPr>
            </w:pPr>
            <w:r w:rsidRPr="008008FE">
              <w:rPr>
                <w:rFonts w:ascii="Garamond" w:hAnsi="Garamond"/>
                <w:b/>
                <w:i/>
                <w:sz w:val="20"/>
                <w:szCs w:val="20"/>
              </w:rPr>
              <w:t>Diagnóstico y decisión</w:t>
            </w:r>
          </w:p>
        </w:tc>
        <w:tc>
          <w:tcPr>
            <w:tcW w:w="2700" w:type="dxa"/>
            <w:tcBorders>
              <w:bottom w:val="single" w:sz="4" w:space="0" w:color="auto"/>
            </w:tcBorders>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Consulta no vinculante</w:t>
            </w:r>
          </w:p>
          <w:p w:rsidR="00B64F39" w:rsidRPr="008008FE" w:rsidRDefault="00B64F39" w:rsidP="008008FE">
            <w:pPr>
              <w:jc w:val="both"/>
              <w:rPr>
                <w:rFonts w:ascii="Garamond" w:hAnsi="Garamond"/>
                <w:sz w:val="16"/>
                <w:szCs w:val="16"/>
              </w:rPr>
            </w:pPr>
            <w:r w:rsidRPr="008008FE">
              <w:rPr>
                <w:rFonts w:ascii="Garamond" w:hAnsi="Garamond"/>
                <w:sz w:val="16"/>
                <w:szCs w:val="16"/>
              </w:rPr>
              <w:t>- Mesas de diálogo social (Ministerio del trabajo)</w:t>
            </w:r>
          </w:p>
          <w:p w:rsidR="00B64F39" w:rsidRPr="008008FE" w:rsidRDefault="00B64F39" w:rsidP="008008FE">
            <w:pPr>
              <w:jc w:val="both"/>
              <w:rPr>
                <w:rFonts w:ascii="Garamond" w:hAnsi="Garamond"/>
                <w:sz w:val="16"/>
                <w:szCs w:val="16"/>
              </w:rPr>
            </w:pPr>
            <w:r w:rsidRPr="008008FE">
              <w:rPr>
                <w:rFonts w:ascii="Garamond" w:hAnsi="Garamond"/>
                <w:sz w:val="16"/>
                <w:szCs w:val="16"/>
              </w:rPr>
              <w:t>- Participación Ciudadana en el SEIA (CONAMA)</w:t>
            </w:r>
          </w:p>
          <w:p w:rsidR="00B64F39" w:rsidRPr="008008FE" w:rsidRDefault="00B64F39" w:rsidP="008008FE">
            <w:pPr>
              <w:jc w:val="both"/>
              <w:rPr>
                <w:rFonts w:ascii="Garamond" w:hAnsi="Garamond"/>
                <w:sz w:val="16"/>
                <w:szCs w:val="16"/>
              </w:rPr>
            </w:pPr>
            <w:r w:rsidRPr="008008FE">
              <w:rPr>
                <w:rFonts w:ascii="Garamond" w:hAnsi="Garamond"/>
                <w:sz w:val="16"/>
                <w:szCs w:val="16"/>
              </w:rPr>
              <w:t>- Participación Ciudadana en Normas Ambientales (CONAMA)</w:t>
            </w:r>
          </w:p>
          <w:p w:rsidR="00B64F39" w:rsidRPr="008008FE" w:rsidRDefault="00B64F39" w:rsidP="008008FE">
            <w:pPr>
              <w:jc w:val="both"/>
              <w:rPr>
                <w:rFonts w:ascii="Garamond" w:hAnsi="Garamond"/>
                <w:sz w:val="16"/>
                <w:szCs w:val="16"/>
              </w:rPr>
            </w:pPr>
            <w:r w:rsidRPr="008008FE">
              <w:rPr>
                <w:rFonts w:ascii="Garamond" w:hAnsi="Garamond"/>
                <w:sz w:val="16"/>
                <w:szCs w:val="16"/>
              </w:rPr>
              <w:t>- Comisiones Regionales – provinciales de Plaguicidas (Servicio de Salud  Pública - MINSAL)</w:t>
            </w:r>
          </w:p>
          <w:p w:rsidR="00B64F39" w:rsidRPr="008008FE" w:rsidRDefault="00B64F39" w:rsidP="008008FE">
            <w:pPr>
              <w:jc w:val="both"/>
              <w:rPr>
                <w:rFonts w:ascii="Garamond" w:hAnsi="Garamond"/>
                <w:sz w:val="16"/>
                <w:szCs w:val="16"/>
              </w:rPr>
            </w:pPr>
            <w:r w:rsidRPr="008008FE">
              <w:rPr>
                <w:rFonts w:ascii="Garamond" w:hAnsi="Garamond"/>
                <w:sz w:val="16"/>
                <w:szCs w:val="16"/>
              </w:rPr>
              <w:t>- Mesa Nacional de Confederaciones campesinas (MINAGRI)</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Mesas Regionales de supervisión de las medidas para </w:t>
            </w:r>
            <w:smartTag w:uri="urn:schemas-microsoft-com:office:smarttags" w:element="PersonName">
              <w:smartTagPr>
                <w:attr w:name="ProductID" w:val="la AFC"/>
              </w:smartTagPr>
              <w:r w:rsidRPr="008008FE">
                <w:rPr>
                  <w:rFonts w:ascii="Garamond" w:hAnsi="Garamond"/>
                  <w:sz w:val="16"/>
                  <w:szCs w:val="16"/>
                </w:rPr>
                <w:t>la AFC</w:t>
              </w:r>
            </w:smartTag>
            <w:r w:rsidRPr="008008FE">
              <w:rPr>
                <w:rFonts w:ascii="Garamond" w:hAnsi="Garamond"/>
                <w:sz w:val="16"/>
                <w:szCs w:val="16"/>
              </w:rPr>
              <w:t xml:space="preserve"> de INDAP (MINAGRI)</w:t>
            </w:r>
          </w:p>
          <w:p w:rsidR="00B64F39" w:rsidRPr="008008FE" w:rsidRDefault="00B64F39" w:rsidP="008008FE">
            <w:pPr>
              <w:jc w:val="both"/>
              <w:rPr>
                <w:rFonts w:ascii="Garamond" w:hAnsi="Garamond"/>
                <w:sz w:val="16"/>
                <w:szCs w:val="16"/>
              </w:rPr>
            </w:pPr>
            <w:r w:rsidRPr="008008FE">
              <w:rPr>
                <w:rFonts w:ascii="Garamond" w:hAnsi="Garamond"/>
                <w:sz w:val="16"/>
                <w:szCs w:val="16"/>
              </w:rPr>
              <w:t>- Consejos directivos del INIA, nacional y regionales (MINAGRI)</w:t>
            </w:r>
          </w:p>
          <w:p w:rsidR="00B64F39" w:rsidRPr="008008FE" w:rsidRDefault="00B64F39" w:rsidP="008008FE">
            <w:pPr>
              <w:jc w:val="both"/>
              <w:rPr>
                <w:rFonts w:ascii="Garamond" w:hAnsi="Garamond"/>
                <w:sz w:val="16"/>
                <w:szCs w:val="16"/>
              </w:rPr>
            </w:pPr>
            <w:r w:rsidRPr="008008FE">
              <w:rPr>
                <w:rFonts w:ascii="Garamond" w:hAnsi="Garamond"/>
                <w:sz w:val="16"/>
                <w:szCs w:val="16"/>
              </w:rPr>
              <w:t>- Consejos Asesores Nacional, Regionales y de Área en INDAP (MINAGRI)</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Comisiones Regionales de Seguridad de tránsito (MTT) </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Mesas Artísticas Regionales (CNCA) </w:t>
            </w:r>
          </w:p>
          <w:p w:rsidR="00B64F39" w:rsidRPr="008008FE" w:rsidRDefault="00B64F39" w:rsidP="008008FE">
            <w:pPr>
              <w:jc w:val="both"/>
              <w:rPr>
                <w:rFonts w:ascii="Garamond" w:hAnsi="Garamond"/>
                <w:sz w:val="16"/>
                <w:szCs w:val="16"/>
              </w:rPr>
            </w:pPr>
            <w:r w:rsidRPr="008008FE">
              <w:rPr>
                <w:rFonts w:ascii="Garamond" w:hAnsi="Garamond"/>
                <w:sz w:val="16"/>
                <w:szCs w:val="16"/>
              </w:rPr>
              <w:t>- Reuniones Consejos vecinales de desarrollo (MINVU / SEREMI Región de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 Comité de protección social (Ministerio del Interior/ Provincia de Parinacota)</w:t>
            </w:r>
          </w:p>
          <w:p w:rsidR="00B64F39" w:rsidRPr="008008FE" w:rsidRDefault="00B64F39" w:rsidP="008008FE">
            <w:pPr>
              <w:jc w:val="both"/>
              <w:rPr>
                <w:rFonts w:ascii="Garamond" w:hAnsi="Garamond"/>
                <w:sz w:val="16"/>
                <w:szCs w:val="16"/>
              </w:rPr>
            </w:pPr>
            <w:r w:rsidRPr="008008FE">
              <w:rPr>
                <w:rFonts w:ascii="Garamond" w:hAnsi="Garamond"/>
                <w:sz w:val="16"/>
                <w:szCs w:val="16"/>
              </w:rPr>
              <w:t>- Diálogos Ciudadanos (Ministerio del Interior / Gobernación de Llanquihue)</w:t>
            </w:r>
          </w:p>
          <w:p w:rsidR="00B64F39" w:rsidRPr="008008FE" w:rsidRDefault="00B64F39" w:rsidP="008008FE">
            <w:pPr>
              <w:jc w:val="both"/>
              <w:rPr>
                <w:rFonts w:ascii="Garamond" w:hAnsi="Garamond"/>
                <w:sz w:val="16"/>
                <w:szCs w:val="16"/>
              </w:rPr>
            </w:pPr>
            <w:r w:rsidRPr="008008FE">
              <w:rPr>
                <w:rFonts w:ascii="Garamond" w:hAnsi="Garamond"/>
                <w:sz w:val="16"/>
                <w:szCs w:val="16"/>
              </w:rPr>
              <w:t>- Proyecto CONACE (Ministerio del Interior / Gobernación de Llanquihue)</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Consejo Asesor Regional Ministerial ( Servicio de Salud – MINSAl ) </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-Audiencias Públicas (Ministerio del Interior / Gobernación Provincial de Osorno) </w:t>
            </w:r>
          </w:p>
          <w:p w:rsidR="00B64F39" w:rsidRPr="008008FE" w:rsidRDefault="00B64F39" w:rsidP="008008FE">
            <w:pPr>
              <w:jc w:val="both"/>
              <w:rPr>
                <w:rFonts w:ascii="Garamond" w:hAnsi="Garamond"/>
                <w:sz w:val="16"/>
                <w:szCs w:val="16"/>
              </w:rPr>
            </w:pPr>
            <w:r w:rsidRPr="008008FE">
              <w:rPr>
                <w:rFonts w:ascii="Garamond" w:hAnsi="Garamond"/>
                <w:sz w:val="16"/>
                <w:szCs w:val="16"/>
              </w:rPr>
              <w:t>- Audiencia con autoridad Provincial (Ministerio del Interior / Gobernación de Llanquihue)</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 Audiencias Otorgadas por SEREMI de Vivienda (MINVU / SEREMI Región de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 Talleres con Directores de Bandas y Orquestas Sinfónicas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Mesas público – privadas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Comisión Regional Bicentenario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N= 21</w:t>
            </w:r>
          </w:p>
        </w:tc>
        <w:tc>
          <w:tcPr>
            <w:tcW w:w="4140" w:type="dxa"/>
            <w:tcBorders>
              <w:bottom w:val="single" w:sz="4" w:space="0" w:color="auto"/>
            </w:tcBorders>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Consulta vinculante</w:t>
            </w:r>
          </w:p>
          <w:p w:rsidR="00B64F39" w:rsidRPr="008008FE" w:rsidRDefault="00B64F39" w:rsidP="008008FE">
            <w:pPr>
              <w:jc w:val="both"/>
              <w:rPr>
                <w:rFonts w:ascii="Garamond" w:hAnsi="Garamond"/>
                <w:sz w:val="16"/>
                <w:szCs w:val="16"/>
              </w:rPr>
            </w:pPr>
            <w:r w:rsidRPr="008008FE">
              <w:rPr>
                <w:rFonts w:ascii="Garamond" w:hAnsi="Garamond"/>
                <w:sz w:val="16"/>
                <w:szCs w:val="16"/>
              </w:rPr>
              <w:t>- Jornada de acuerdos ciudadanos. Programa Chilemprende (Ministerio del trabajo / SENCE)</w:t>
            </w:r>
          </w:p>
          <w:p w:rsidR="00B64F39" w:rsidRPr="008008FE" w:rsidRDefault="00B64F39" w:rsidP="008008FE">
            <w:pPr>
              <w:jc w:val="both"/>
              <w:rPr>
                <w:rFonts w:ascii="Garamond" w:hAnsi="Garamond"/>
                <w:sz w:val="16"/>
                <w:szCs w:val="16"/>
              </w:rPr>
            </w:pPr>
            <w:r w:rsidRPr="008008FE">
              <w:rPr>
                <w:rFonts w:ascii="Garamond" w:hAnsi="Garamond"/>
                <w:sz w:val="16"/>
                <w:szCs w:val="16"/>
              </w:rPr>
              <w:t>- Comités Concesionales Regionales (Ministerio de Bienes Nacionales)</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Programa Parinacota Emprende ( Ministerio del Interior / Provincia de Parinacota) </w:t>
            </w:r>
          </w:p>
          <w:p w:rsidR="00B64F39" w:rsidRPr="008008FE" w:rsidRDefault="00B64F39" w:rsidP="008008FE">
            <w:pPr>
              <w:jc w:val="both"/>
              <w:rPr>
                <w:rFonts w:ascii="Garamond" w:hAnsi="Garamond"/>
                <w:sz w:val="16"/>
                <w:szCs w:val="16"/>
              </w:rPr>
            </w:pPr>
            <w:r w:rsidRPr="008008FE">
              <w:rPr>
                <w:rFonts w:ascii="Garamond" w:hAnsi="Garamond"/>
                <w:sz w:val="16"/>
                <w:szCs w:val="16"/>
              </w:rPr>
              <w:t>- Comisión Regional de Uso del Borde Costero (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Comité de Integración Paso Agua Negra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Encuentro Intersectorial (GORE Los Lagos)</w:t>
            </w:r>
          </w:p>
          <w:p w:rsidR="00B64F39" w:rsidRPr="008008FE" w:rsidRDefault="00B64F39" w:rsidP="008008FE">
            <w:pPr>
              <w:jc w:val="both"/>
              <w:rPr>
                <w:rFonts w:ascii="Garamond" w:hAnsi="Garamond"/>
                <w:sz w:val="16"/>
                <w:szCs w:val="16"/>
              </w:rPr>
            </w:pPr>
            <w:r w:rsidRPr="008008FE">
              <w:rPr>
                <w:rFonts w:ascii="Garamond" w:hAnsi="Garamond"/>
                <w:sz w:val="16"/>
                <w:szCs w:val="16"/>
              </w:rPr>
              <w:t>N= 6</w:t>
            </w:r>
          </w:p>
        </w:tc>
        <w:tc>
          <w:tcPr>
            <w:tcW w:w="3060" w:type="dxa"/>
          </w:tcPr>
          <w:p w:rsidR="00B64F39" w:rsidRPr="008008FE" w:rsidRDefault="00B64F39" w:rsidP="008008FE">
            <w:pPr>
              <w:jc w:val="both"/>
              <w:rPr>
                <w:rFonts w:ascii="Garamond" w:hAnsi="Garamond"/>
                <w:b/>
                <w:sz w:val="20"/>
                <w:szCs w:val="20"/>
              </w:rPr>
            </w:pPr>
            <w:r w:rsidRPr="008008FE">
              <w:rPr>
                <w:rFonts w:ascii="Garamond" w:hAnsi="Garamond"/>
                <w:b/>
                <w:sz w:val="20"/>
                <w:szCs w:val="20"/>
              </w:rPr>
              <w:t>Participación deliberativa</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Órganos colegiados CNCA (Consejo nacional de </w:t>
            </w:r>
            <w:smartTag w:uri="urn:schemas-microsoft-com:office:smarttags" w:element="PersonName">
              <w:smartTagPr>
                <w:attr w:name="ProductID" w:val="la Cultura"/>
              </w:smartTagPr>
              <w:r w:rsidRPr="008008FE">
                <w:rPr>
                  <w:rFonts w:ascii="Garamond" w:hAnsi="Garamond"/>
                  <w:sz w:val="16"/>
                  <w:szCs w:val="16"/>
                </w:rPr>
                <w:t>la Cultura</w:t>
              </w:r>
            </w:smartTag>
            <w:r w:rsidRPr="008008FE">
              <w:rPr>
                <w:rFonts w:ascii="Garamond" w:hAnsi="Garamond"/>
                <w:sz w:val="16"/>
                <w:szCs w:val="16"/>
              </w:rPr>
              <w:t xml:space="preserve"> y las Artes)</w:t>
            </w:r>
          </w:p>
          <w:p w:rsidR="00B64F39" w:rsidRPr="008008FE" w:rsidRDefault="00B64F39" w:rsidP="008008FE">
            <w:pPr>
              <w:jc w:val="both"/>
              <w:rPr>
                <w:rFonts w:ascii="Garamond" w:hAnsi="Garamond"/>
                <w:sz w:val="16"/>
                <w:szCs w:val="16"/>
              </w:rPr>
            </w:pPr>
            <w:r w:rsidRPr="008008FE">
              <w:rPr>
                <w:rFonts w:ascii="Garamond" w:hAnsi="Garamond"/>
                <w:sz w:val="16"/>
                <w:szCs w:val="16"/>
              </w:rPr>
              <w:t>- Mesa Regional de Desarrollo Rural Campesino (GORE Coquimbo)</w:t>
            </w:r>
          </w:p>
          <w:p w:rsidR="00B64F39" w:rsidRPr="008008FE" w:rsidRDefault="00B64F39" w:rsidP="008008FE">
            <w:pPr>
              <w:jc w:val="both"/>
              <w:rPr>
                <w:rFonts w:ascii="Garamond" w:hAnsi="Garamond"/>
                <w:sz w:val="16"/>
                <w:szCs w:val="16"/>
              </w:rPr>
            </w:pPr>
          </w:p>
          <w:p w:rsidR="00B64F39" w:rsidRPr="008008FE" w:rsidRDefault="00B64F39" w:rsidP="008008FE">
            <w:pPr>
              <w:jc w:val="both"/>
              <w:rPr>
                <w:rFonts w:ascii="Garamond" w:hAnsi="Garamond"/>
                <w:sz w:val="16"/>
                <w:szCs w:val="16"/>
              </w:rPr>
            </w:pPr>
            <w:r w:rsidRPr="008008FE">
              <w:rPr>
                <w:rFonts w:ascii="Garamond" w:hAnsi="Garamond"/>
                <w:sz w:val="16"/>
                <w:szCs w:val="16"/>
              </w:rPr>
              <w:t>N= 2</w:t>
            </w:r>
          </w:p>
        </w:tc>
      </w:tr>
      <w:tr w:rsidR="00B64F39" w:rsidRPr="008008FE" w:rsidTr="00BA2AC5">
        <w:tc>
          <w:tcPr>
            <w:tcW w:w="1314" w:type="dxa"/>
          </w:tcPr>
          <w:p w:rsidR="00556F52" w:rsidRDefault="00556F52" w:rsidP="008008FE">
            <w:pPr>
              <w:jc w:val="both"/>
              <w:rPr>
                <w:rFonts w:ascii="Garamond" w:hAnsi="Garamond"/>
                <w:b/>
                <w:i/>
                <w:sz w:val="20"/>
                <w:szCs w:val="20"/>
              </w:rPr>
            </w:pPr>
          </w:p>
          <w:p w:rsidR="00B64F39" w:rsidRPr="008008FE" w:rsidRDefault="00B64F39" w:rsidP="008008FE">
            <w:pPr>
              <w:jc w:val="both"/>
              <w:rPr>
                <w:rFonts w:ascii="Garamond" w:hAnsi="Garamond"/>
                <w:b/>
                <w:i/>
                <w:sz w:val="20"/>
                <w:szCs w:val="20"/>
              </w:rPr>
            </w:pPr>
            <w:r w:rsidRPr="008008FE">
              <w:rPr>
                <w:rFonts w:ascii="Garamond" w:hAnsi="Garamond"/>
                <w:b/>
                <w:i/>
                <w:sz w:val="20"/>
                <w:szCs w:val="20"/>
              </w:rPr>
              <w:t>Implementación</w:t>
            </w:r>
          </w:p>
        </w:tc>
        <w:tc>
          <w:tcPr>
            <w:tcW w:w="2700" w:type="dxa"/>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Gestión interna, mejora de atención al usuario</w:t>
            </w:r>
          </w:p>
          <w:p w:rsidR="00B64F39" w:rsidRPr="008008FE" w:rsidRDefault="00B64F39" w:rsidP="008008FE">
            <w:pPr>
              <w:jc w:val="both"/>
              <w:rPr>
                <w:rFonts w:ascii="Garamond" w:hAnsi="Garamond"/>
                <w:sz w:val="16"/>
                <w:szCs w:val="16"/>
              </w:rPr>
            </w:pPr>
            <w:r w:rsidRPr="008008FE">
              <w:rPr>
                <w:rFonts w:ascii="Garamond" w:hAnsi="Garamond"/>
                <w:sz w:val="16"/>
                <w:szCs w:val="16"/>
              </w:rPr>
              <w:t>- Pauta de evaluación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Estudio Identidad (GORE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N=2 </w:t>
            </w:r>
          </w:p>
        </w:tc>
        <w:tc>
          <w:tcPr>
            <w:tcW w:w="4140" w:type="dxa"/>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Ejecución delegada</w:t>
            </w:r>
          </w:p>
          <w:p w:rsidR="00B64F39" w:rsidRPr="008008FE" w:rsidRDefault="00B64F39" w:rsidP="008008FE">
            <w:pPr>
              <w:jc w:val="both"/>
              <w:rPr>
                <w:rFonts w:ascii="Garamond" w:hAnsi="Garamond"/>
                <w:sz w:val="16"/>
                <w:szCs w:val="16"/>
              </w:rPr>
            </w:pPr>
          </w:p>
        </w:tc>
        <w:tc>
          <w:tcPr>
            <w:tcW w:w="3060" w:type="dxa"/>
          </w:tcPr>
          <w:p w:rsidR="00B64F39" w:rsidRPr="008008FE" w:rsidRDefault="00B64F39" w:rsidP="008008FE">
            <w:pPr>
              <w:jc w:val="both"/>
              <w:rPr>
                <w:rFonts w:ascii="Garamond" w:hAnsi="Garamond"/>
                <w:b/>
                <w:sz w:val="20"/>
                <w:szCs w:val="20"/>
              </w:rPr>
            </w:pPr>
            <w:r w:rsidRPr="008008FE">
              <w:rPr>
                <w:rFonts w:ascii="Garamond" w:hAnsi="Garamond"/>
                <w:b/>
                <w:sz w:val="20"/>
                <w:szCs w:val="20"/>
              </w:rPr>
              <w:t>Co- ejecución, supervisión</w:t>
            </w:r>
          </w:p>
          <w:p w:rsidR="00B64F39" w:rsidRPr="008008FE" w:rsidRDefault="00B64F39" w:rsidP="008008FE">
            <w:pPr>
              <w:jc w:val="both"/>
              <w:rPr>
                <w:rFonts w:ascii="Garamond" w:hAnsi="Garamond"/>
                <w:sz w:val="16"/>
                <w:szCs w:val="16"/>
              </w:rPr>
            </w:pPr>
            <w:r w:rsidRPr="008008FE">
              <w:rPr>
                <w:rFonts w:ascii="Garamond" w:hAnsi="Garamond"/>
                <w:sz w:val="16"/>
                <w:szCs w:val="16"/>
              </w:rPr>
              <w:t>- Consejos de Participación Social de las Direcciones de los Servicios de Salud (MINSAL)</w:t>
            </w: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 CIRA (MINSAL) </w:t>
            </w:r>
          </w:p>
          <w:p w:rsidR="00B64F39" w:rsidRPr="008008FE" w:rsidRDefault="00B64F39" w:rsidP="008008FE">
            <w:pPr>
              <w:jc w:val="both"/>
              <w:rPr>
                <w:rFonts w:ascii="Garamond" w:hAnsi="Garamond"/>
                <w:sz w:val="16"/>
                <w:szCs w:val="16"/>
              </w:rPr>
            </w:pPr>
          </w:p>
          <w:p w:rsidR="00B64F39" w:rsidRPr="008008FE" w:rsidRDefault="00B64F39" w:rsidP="008008FE">
            <w:pPr>
              <w:jc w:val="both"/>
              <w:rPr>
                <w:rFonts w:ascii="Garamond" w:hAnsi="Garamond"/>
                <w:sz w:val="16"/>
                <w:szCs w:val="16"/>
              </w:rPr>
            </w:pPr>
            <w:r w:rsidRPr="008008FE">
              <w:rPr>
                <w:rFonts w:ascii="Garamond" w:hAnsi="Garamond"/>
                <w:sz w:val="16"/>
                <w:szCs w:val="16"/>
              </w:rPr>
              <w:t xml:space="preserve">N=2 </w:t>
            </w:r>
          </w:p>
        </w:tc>
      </w:tr>
      <w:tr w:rsidR="00B64F39" w:rsidRPr="008008FE" w:rsidTr="00BA2AC5">
        <w:tc>
          <w:tcPr>
            <w:tcW w:w="1314" w:type="dxa"/>
          </w:tcPr>
          <w:p w:rsidR="00556F52" w:rsidRDefault="00556F52" w:rsidP="008008FE">
            <w:pPr>
              <w:jc w:val="both"/>
              <w:rPr>
                <w:rFonts w:ascii="Garamond" w:hAnsi="Garamond"/>
                <w:b/>
                <w:i/>
                <w:sz w:val="20"/>
                <w:szCs w:val="20"/>
              </w:rPr>
            </w:pPr>
          </w:p>
          <w:p w:rsidR="00B64F39" w:rsidRPr="008008FE" w:rsidRDefault="00B64F39" w:rsidP="008008FE">
            <w:pPr>
              <w:jc w:val="both"/>
              <w:rPr>
                <w:rFonts w:ascii="Garamond" w:hAnsi="Garamond"/>
                <w:b/>
                <w:i/>
                <w:sz w:val="20"/>
                <w:szCs w:val="20"/>
              </w:rPr>
            </w:pPr>
            <w:r w:rsidRPr="008008FE">
              <w:rPr>
                <w:rFonts w:ascii="Garamond" w:hAnsi="Garamond"/>
                <w:b/>
                <w:i/>
                <w:sz w:val="20"/>
                <w:szCs w:val="20"/>
              </w:rPr>
              <w:t>Evaluación y reformula</w:t>
            </w:r>
            <w:r w:rsidR="00556F52">
              <w:rPr>
                <w:rFonts w:ascii="Garamond" w:hAnsi="Garamond"/>
                <w:b/>
                <w:i/>
                <w:sz w:val="20"/>
                <w:szCs w:val="20"/>
              </w:rPr>
              <w:t>-</w:t>
            </w:r>
            <w:r w:rsidRPr="008008FE">
              <w:rPr>
                <w:rFonts w:ascii="Garamond" w:hAnsi="Garamond"/>
                <w:b/>
                <w:i/>
                <w:sz w:val="20"/>
                <w:szCs w:val="20"/>
              </w:rPr>
              <w:t xml:space="preserve">ción </w:t>
            </w:r>
          </w:p>
        </w:tc>
        <w:tc>
          <w:tcPr>
            <w:tcW w:w="2700" w:type="dxa"/>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Quejas y reclamos</w:t>
            </w:r>
          </w:p>
          <w:p w:rsidR="00B64F39" w:rsidRPr="008008FE" w:rsidRDefault="00B64F39" w:rsidP="008008FE">
            <w:pPr>
              <w:jc w:val="both"/>
              <w:rPr>
                <w:rFonts w:ascii="Garamond" w:hAnsi="Garamond"/>
                <w:sz w:val="16"/>
                <w:szCs w:val="16"/>
              </w:rPr>
            </w:pPr>
            <w:r w:rsidRPr="008008FE">
              <w:rPr>
                <w:rFonts w:ascii="Garamond" w:hAnsi="Garamond"/>
                <w:sz w:val="16"/>
                <w:szCs w:val="16"/>
              </w:rPr>
              <w:t>- OIRS (Ministerio del Interior – Intendencia Región de Coquimbo)</w:t>
            </w:r>
          </w:p>
          <w:p w:rsidR="00B64F39" w:rsidRPr="008008FE" w:rsidRDefault="00B64F39" w:rsidP="008008FE">
            <w:pPr>
              <w:jc w:val="both"/>
              <w:rPr>
                <w:rFonts w:ascii="Garamond" w:hAnsi="Garamond"/>
                <w:sz w:val="16"/>
                <w:szCs w:val="16"/>
              </w:rPr>
            </w:pPr>
            <w:r w:rsidRPr="008008FE">
              <w:rPr>
                <w:rFonts w:ascii="Garamond" w:hAnsi="Garamond"/>
                <w:sz w:val="16"/>
                <w:szCs w:val="16"/>
              </w:rPr>
              <w:t>- OIRS (Ministerio del Interior – Intendencia Región de Los Lagos)</w:t>
            </w:r>
          </w:p>
          <w:p w:rsidR="00B64F39" w:rsidRPr="008008FE" w:rsidRDefault="00B64F39" w:rsidP="008008FE">
            <w:pPr>
              <w:jc w:val="both"/>
              <w:rPr>
                <w:rFonts w:ascii="Garamond" w:hAnsi="Garamond"/>
                <w:sz w:val="16"/>
                <w:szCs w:val="16"/>
              </w:rPr>
            </w:pPr>
          </w:p>
          <w:p w:rsidR="00B64F39" w:rsidRPr="008008FE" w:rsidRDefault="00B64F39" w:rsidP="008008FE">
            <w:pPr>
              <w:jc w:val="both"/>
              <w:rPr>
                <w:rFonts w:ascii="Garamond" w:hAnsi="Garamond"/>
                <w:b/>
                <w:sz w:val="20"/>
                <w:szCs w:val="20"/>
              </w:rPr>
            </w:pPr>
            <w:r w:rsidRPr="008008FE">
              <w:rPr>
                <w:rFonts w:ascii="Garamond" w:hAnsi="Garamond"/>
                <w:sz w:val="16"/>
                <w:szCs w:val="16"/>
              </w:rPr>
              <w:t xml:space="preserve">N=2 </w:t>
            </w:r>
          </w:p>
        </w:tc>
        <w:tc>
          <w:tcPr>
            <w:tcW w:w="4140" w:type="dxa"/>
            <w:shd w:val="clear" w:color="auto" w:fill="FFFFFF"/>
          </w:tcPr>
          <w:p w:rsidR="00B64F39" w:rsidRPr="008008FE" w:rsidRDefault="00B64F39" w:rsidP="008008FE">
            <w:pPr>
              <w:jc w:val="both"/>
              <w:rPr>
                <w:rFonts w:ascii="Garamond" w:hAnsi="Garamond"/>
                <w:b/>
                <w:sz w:val="20"/>
                <w:szCs w:val="20"/>
              </w:rPr>
            </w:pPr>
            <w:r w:rsidRPr="008008FE">
              <w:rPr>
                <w:rFonts w:ascii="Garamond" w:hAnsi="Garamond"/>
                <w:b/>
                <w:sz w:val="20"/>
                <w:szCs w:val="20"/>
              </w:rPr>
              <w:t>Control Social</w:t>
            </w:r>
          </w:p>
        </w:tc>
        <w:tc>
          <w:tcPr>
            <w:tcW w:w="3060" w:type="dxa"/>
          </w:tcPr>
          <w:p w:rsidR="00B64F39" w:rsidRPr="008008FE" w:rsidRDefault="00B64F39" w:rsidP="008008FE">
            <w:pPr>
              <w:jc w:val="both"/>
              <w:rPr>
                <w:rFonts w:ascii="Garamond" w:hAnsi="Garamond"/>
                <w:b/>
                <w:sz w:val="20"/>
                <w:szCs w:val="20"/>
              </w:rPr>
            </w:pPr>
          </w:p>
        </w:tc>
      </w:tr>
    </w:tbl>
    <w:p w:rsidR="00B64F39" w:rsidRPr="00556F52" w:rsidRDefault="00556F52" w:rsidP="00556F52">
      <w:pPr>
        <w:pStyle w:val="Textoindependiente"/>
        <w:spacing w:before="120"/>
        <w:rPr>
          <w:rFonts w:ascii="Garamond" w:hAnsi="Garamond"/>
          <w:sz w:val="20"/>
          <w:szCs w:val="20"/>
        </w:rPr>
      </w:pPr>
      <w:r>
        <w:rPr>
          <w:rFonts w:ascii="Garamond" w:hAnsi="Garamond"/>
          <w:sz w:val="20"/>
          <w:szCs w:val="20"/>
        </w:rPr>
        <w:t xml:space="preserve">Fuente: Tabla de </w:t>
      </w:r>
      <w:r w:rsidR="00B64F39" w:rsidRPr="00556F52">
        <w:rPr>
          <w:rFonts w:ascii="Garamond" w:hAnsi="Garamond"/>
          <w:sz w:val="20"/>
          <w:szCs w:val="20"/>
        </w:rPr>
        <w:t xml:space="preserve">Fernández y Ordóñez, </w:t>
      </w:r>
      <w:smartTag w:uri="urn:schemas-microsoft-com:office:smarttags" w:element="metricconverter">
        <w:smartTagPr>
          <w:attr w:name="ProductID" w:val="2007 a"/>
        </w:smartTagPr>
        <w:r w:rsidR="00B64F39" w:rsidRPr="00556F52">
          <w:rPr>
            <w:rFonts w:ascii="Garamond" w:hAnsi="Garamond"/>
            <w:sz w:val="20"/>
            <w:szCs w:val="20"/>
          </w:rPr>
          <w:t>2007 a</w:t>
        </w:r>
      </w:smartTag>
      <w:r w:rsidR="00B64F39" w:rsidRPr="00556F52">
        <w:rPr>
          <w:rFonts w:ascii="Garamond" w:hAnsi="Garamond"/>
          <w:sz w:val="20"/>
          <w:szCs w:val="20"/>
        </w:rPr>
        <w:t xml:space="preserve"> partir de datos </w:t>
      </w:r>
      <w:r>
        <w:rPr>
          <w:rFonts w:ascii="Garamond" w:hAnsi="Garamond"/>
          <w:sz w:val="20"/>
          <w:szCs w:val="20"/>
        </w:rPr>
        <w:t xml:space="preserve">de mecanismos de participación </w:t>
      </w:r>
      <w:r w:rsidR="00B64F39" w:rsidRPr="00556F52">
        <w:rPr>
          <w:rFonts w:ascii="Garamond" w:hAnsi="Garamond"/>
          <w:sz w:val="20"/>
          <w:szCs w:val="20"/>
        </w:rPr>
        <w:t>recopilada en link de transparencia de ministerios</w:t>
      </w:r>
      <w:r w:rsidR="00C87430" w:rsidRPr="00556F52">
        <w:rPr>
          <w:rFonts w:ascii="Garamond" w:hAnsi="Garamond"/>
          <w:sz w:val="20"/>
          <w:szCs w:val="20"/>
        </w:rPr>
        <w:t xml:space="preserve">. N=79 </w:t>
      </w:r>
    </w:p>
    <w:p w:rsidR="00F44A23" w:rsidRDefault="00F44A23" w:rsidP="00260103">
      <w:pPr>
        <w:jc w:val="both"/>
        <w:rPr>
          <w:rFonts w:ascii="Garamond" w:hAnsi="Garamond"/>
        </w:rPr>
      </w:pPr>
    </w:p>
    <w:sectPr w:rsidR="00F44A23" w:rsidSect="00632549">
      <w:footerReference w:type="even" r:id="rId37"/>
      <w:footerReference w:type="default" r:id="rId38"/>
      <w:pgSz w:w="12242" w:h="15842" w:code="1"/>
      <w:pgMar w:top="1418" w:right="126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069" w:rsidRDefault="006E4069">
      <w:r>
        <w:separator/>
      </w:r>
    </w:p>
  </w:endnote>
  <w:endnote w:type="continuationSeparator" w:id="0">
    <w:p w:rsidR="006E4069" w:rsidRDefault="006E4069">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5FE" w:rsidRDefault="004B65FE" w:rsidP="001B7A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B65FE" w:rsidRDefault="004B65FE" w:rsidP="0032055C">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5FE" w:rsidRDefault="004B65FE" w:rsidP="001B7A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963B5">
      <w:rPr>
        <w:rStyle w:val="Nmerodepgina"/>
        <w:noProof/>
      </w:rPr>
      <w:t>1</w:t>
    </w:r>
    <w:r>
      <w:rPr>
        <w:rStyle w:val="Nmerodepgina"/>
      </w:rPr>
      <w:fldChar w:fldCharType="end"/>
    </w:r>
  </w:p>
  <w:p w:rsidR="004B65FE" w:rsidRDefault="004B65FE" w:rsidP="0032055C">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069" w:rsidRDefault="006E4069">
      <w:r>
        <w:separator/>
      </w:r>
    </w:p>
  </w:footnote>
  <w:footnote w:type="continuationSeparator" w:id="0">
    <w:p w:rsidR="006E4069" w:rsidRDefault="006E4069">
      <w:r>
        <w:continuationSeparator/>
      </w:r>
    </w:p>
  </w:footnote>
  <w:footnote w:id="1">
    <w:p w:rsidR="004B65FE" w:rsidRPr="007B4296" w:rsidRDefault="004B65FE">
      <w:pPr>
        <w:pStyle w:val="Textonotapie"/>
      </w:pPr>
      <w:r>
        <w:rPr>
          <w:rStyle w:val="Refdenotaalpie"/>
        </w:rPr>
        <w:footnoteRef/>
      </w:r>
      <w:r>
        <w:t xml:space="preserve"> Váse en el Anexo 1 la lista de personas entrevistadas.</w:t>
      </w:r>
    </w:p>
  </w:footnote>
  <w:footnote w:id="2">
    <w:p w:rsidR="004B65FE" w:rsidRDefault="004B65FE" w:rsidP="00B157E1">
      <w:pPr>
        <w:pStyle w:val="Textonotapie"/>
        <w:jc w:val="both"/>
      </w:pPr>
      <w:r>
        <w:rPr>
          <w:rStyle w:val="Refdenotaalpie"/>
        </w:rPr>
        <w:footnoteRef/>
      </w:r>
      <w:r>
        <w:t xml:space="preserve"> </w:t>
      </w:r>
      <w:r w:rsidRPr="001264B0">
        <w:rPr>
          <w:rFonts w:ascii="Garamond" w:hAnsi="Garamond"/>
        </w:rPr>
        <w:t>Es relevante señalar la importancia que tuvo para la recopilación de la infor</w:t>
      </w:r>
      <w:r>
        <w:rPr>
          <w:rFonts w:ascii="Garamond" w:hAnsi="Garamond"/>
        </w:rPr>
        <w:t xml:space="preserve">mación la implementación de </w:t>
      </w:r>
      <w:smartTag w:uri="urn:schemas-microsoft-com:office:smarttags" w:element="PersonName">
        <w:smartTagPr>
          <w:attr w:name="ProductID" w:val="la Ley"/>
        </w:smartTagPr>
        <w:r>
          <w:rPr>
            <w:rFonts w:ascii="Garamond" w:hAnsi="Garamond"/>
          </w:rPr>
          <w:t>la Ley</w:t>
        </w:r>
      </w:smartTag>
      <w:r>
        <w:rPr>
          <w:rFonts w:ascii="Garamond" w:hAnsi="Garamond"/>
        </w:rPr>
        <w:t xml:space="preserve"> de T</w:t>
      </w:r>
      <w:r w:rsidRPr="001264B0">
        <w:rPr>
          <w:rFonts w:ascii="Garamond" w:hAnsi="Garamond"/>
        </w:rPr>
        <w:t>ransparencia por medio de su link en cada uno de los servicios, donde cada uno de éstos tiene la obligación de entregar información de libre disposición acerca de variadas temáticas, entre las cuales se destaca para fines de este estudio la información correspondiente a Participación Ciudadana.</w:t>
      </w:r>
      <w:r>
        <w:t xml:space="preserve"> </w:t>
      </w:r>
    </w:p>
  </w:footnote>
  <w:footnote w:id="3">
    <w:p w:rsidR="004B65FE" w:rsidRPr="002F24A1" w:rsidRDefault="004B65FE" w:rsidP="004769AF">
      <w:pPr>
        <w:pStyle w:val="Textonotapie"/>
        <w:jc w:val="both"/>
      </w:pPr>
      <w:r>
        <w:rPr>
          <w:rStyle w:val="Refdenotaalpie"/>
        </w:rPr>
        <w:footnoteRef/>
      </w:r>
      <w:r>
        <w:t xml:space="preserve"> </w:t>
      </w:r>
      <w:r w:rsidRPr="002F24A1">
        <w:rPr>
          <w:rFonts w:ascii="Garamond" w:hAnsi="Garamond"/>
        </w:rPr>
        <w:t xml:space="preserve">Es relevante señalar que sólo </w:t>
      </w:r>
      <w:smartTag w:uri="urn:schemas-microsoft-com:office:smarttags" w:element="PersonName">
        <w:smartTagPr>
          <w:attr w:name="ProductID" w:val="la Estrategia"/>
        </w:smartTagPr>
        <w:r w:rsidRPr="002F24A1">
          <w:rPr>
            <w:rFonts w:ascii="Garamond" w:hAnsi="Garamond"/>
          </w:rPr>
          <w:t>la Estrategia</w:t>
        </w:r>
      </w:smartTag>
      <w:r w:rsidRPr="002F24A1">
        <w:rPr>
          <w:rFonts w:ascii="Garamond" w:hAnsi="Garamond"/>
        </w:rPr>
        <w:t xml:space="preserve"> de Desarrollo Regional de Los L</w:t>
      </w:r>
      <w:r>
        <w:rPr>
          <w:rFonts w:ascii="Garamond" w:hAnsi="Garamond"/>
        </w:rPr>
        <w:t>agos incorpora explícitamente la</w:t>
      </w:r>
      <w:r w:rsidRPr="002F24A1">
        <w:rPr>
          <w:rFonts w:ascii="Garamond" w:hAnsi="Garamond"/>
        </w:rPr>
        <w:t xml:space="preserve"> normativa de participación en relación al desarrollo de la región.</w:t>
      </w:r>
      <w:r>
        <w:t xml:space="preserve"> </w:t>
      </w:r>
    </w:p>
  </w:footnote>
  <w:footnote w:id="4">
    <w:p w:rsidR="004B65FE" w:rsidRDefault="004B65FE" w:rsidP="004769AF">
      <w:pPr>
        <w:pStyle w:val="Textonotapie"/>
        <w:jc w:val="both"/>
      </w:pPr>
      <w:r>
        <w:rPr>
          <w:rStyle w:val="Refdenotaalpie"/>
        </w:rPr>
        <w:footnoteRef/>
      </w:r>
      <w:r>
        <w:t xml:space="preserve"> </w:t>
      </w:r>
      <w:r w:rsidRPr="007A2204">
        <w:rPr>
          <w:rFonts w:ascii="Garamond" w:hAnsi="Garamond"/>
        </w:rPr>
        <w:t>Aprobación de Norma General de Participación del Gobierno</w:t>
      </w:r>
      <w:r>
        <w:rPr>
          <w:rFonts w:ascii="Garamond" w:hAnsi="Garamond"/>
        </w:rPr>
        <w:t xml:space="preserve"> Regional de Arica – Parinacota:</w:t>
      </w:r>
      <w:r w:rsidRPr="007A2204">
        <w:rPr>
          <w:rFonts w:ascii="Garamond" w:hAnsi="Garamond"/>
        </w:rPr>
        <w:t xml:space="preserve"> Resolución exenta Nº 581, Arica, 15 de mayo del 2009.</w:t>
      </w:r>
      <w:r>
        <w:t xml:space="preserve"> </w:t>
      </w:r>
    </w:p>
  </w:footnote>
  <w:footnote w:id="5">
    <w:p w:rsidR="004B65FE" w:rsidRDefault="004B65FE" w:rsidP="0095000E">
      <w:pPr>
        <w:pStyle w:val="Textonotapie"/>
      </w:pPr>
      <w:r>
        <w:rPr>
          <w:rStyle w:val="Refdenotaalpie"/>
        </w:rPr>
        <w:footnoteRef/>
      </w:r>
      <w:r>
        <w:t xml:space="preserve"> </w:t>
      </w:r>
      <w:r w:rsidRPr="007A2204">
        <w:rPr>
          <w:rFonts w:ascii="Garamond" w:hAnsi="Garamond"/>
        </w:rPr>
        <w:t xml:space="preserve">Aprobación de Norma General de Participación del Gobierno Regional </w:t>
      </w:r>
      <w:r>
        <w:rPr>
          <w:rFonts w:ascii="Garamond" w:hAnsi="Garamond"/>
        </w:rPr>
        <w:t>de Coquimbo: Resolución exenta Nº 412, Arica, 10 de julio</w:t>
      </w:r>
      <w:r w:rsidRPr="007A2204">
        <w:rPr>
          <w:rFonts w:ascii="Garamond" w:hAnsi="Garamond"/>
        </w:rPr>
        <w:t xml:space="preserve"> del 2009</w:t>
      </w:r>
      <w:r>
        <w:rPr>
          <w:rFonts w:ascii="Garamond" w:hAnsi="Garamond"/>
        </w:rPr>
        <w:t>.</w:t>
      </w:r>
    </w:p>
  </w:footnote>
  <w:footnote w:id="6">
    <w:p w:rsidR="004B65FE" w:rsidRDefault="004B65FE" w:rsidP="0095000E">
      <w:pPr>
        <w:pStyle w:val="Textonotapie"/>
      </w:pPr>
      <w:r>
        <w:rPr>
          <w:rStyle w:val="Refdenotaalpie"/>
        </w:rPr>
        <w:footnoteRef/>
      </w:r>
      <w:r>
        <w:t xml:space="preserve"> </w:t>
      </w:r>
      <w:r w:rsidRPr="007A2204">
        <w:rPr>
          <w:rFonts w:ascii="Garamond" w:hAnsi="Garamond"/>
        </w:rPr>
        <w:t xml:space="preserve">Aprobación de Norma General de Participación del Gobierno Regional </w:t>
      </w:r>
      <w:r>
        <w:rPr>
          <w:rFonts w:ascii="Garamond" w:hAnsi="Garamond"/>
        </w:rPr>
        <w:t>de Los Lagos. Resolución exenta Nº 439, Arica, 19 de Mayo</w:t>
      </w:r>
      <w:r w:rsidRPr="007A2204">
        <w:rPr>
          <w:rFonts w:ascii="Garamond" w:hAnsi="Garamond"/>
        </w:rPr>
        <w:t xml:space="preserve"> del 2009</w:t>
      </w:r>
      <w:r>
        <w:rPr>
          <w:rFonts w:ascii="Garamond" w:hAnsi="Garamond"/>
        </w:rPr>
        <w:t>.</w:t>
      </w:r>
    </w:p>
  </w:footnote>
  <w:footnote w:id="7">
    <w:p w:rsidR="004B65FE" w:rsidRPr="0041282A" w:rsidRDefault="004B65FE" w:rsidP="0095000E">
      <w:pPr>
        <w:pStyle w:val="Textonotapie"/>
        <w:rPr>
          <w:rFonts w:ascii="Garamond" w:hAnsi="Garamond"/>
        </w:rPr>
      </w:pPr>
      <w:r>
        <w:rPr>
          <w:rStyle w:val="Refdenotaalpie"/>
        </w:rPr>
        <w:footnoteRef/>
      </w:r>
      <w:r>
        <w:t xml:space="preserve"> </w:t>
      </w:r>
      <w:r>
        <w:rPr>
          <w:rFonts w:ascii="Garamond" w:hAnsi="Garamond"/>
        </w:rPr>
        <w:t xml:space="preserve">Estrategia de </w:t>
      </w:r>
      <w:smartTag w:uri="urn:schemas-microsoft-com:office:smarttags" w:element="PersonName">
        <w:smartTagPr>
          <w:attr w:name="ProductID" w:val="la Regi￳n"/>
        </w:smartTagPr>
        <w:r>
          <w:rPr>
            <w:rFonts w:ascii="Garamond" w:hAnsi="Garamond"/>
          </w:rPr>
          <w:t>la Región</w:t>
        </w:r>
      </w:smartTag>
      <w:r>
        <w:rPr>
          <w:rFonts w:ascii="Garamond" w:hAnsi="Garamond"/>
        </w:rPr>
        <w:t xml:space="preserve"> de Los Lagos 2009 -2020</w:t>
      </w:r>
    </w:p>
  </w:footnote>
  <w:footnote w:id="8">
    <w:p w:rsidR="004B65FE" w:rsidRPr="00EF2166" w:rsidRDefault="004B65FE" w:rsidP="00EF2166">
      <w:pPr>
        <w:pStyle w:val="Textonotapie"/>
        <w:jc w:val="both"/>
        <w:rPr>
          <w:rFonts w:ascii="Garamond" w:hAnsi="Garamond"/>
        </w:rPr>
      </w:pPr>
      <w:r w:rsidRPr="00EF2166">
        <w:rPr>
          <w:rStyle w:val="Refdenotaalpie"/>
          <w:rFonts w:ascii="Garamond" w:hAnsi="Garamond"/>
        </w:rPr>
        <w:footnoteRef/>
      </w:r>
      <w:r w:rsidRPr="00EF2166">
        <w:rPr>
          <w:rFonts w:ascii="Garamond" w:hAnsi="Garamond"/>
        </w:rPr>
        <w:t xml:space="preserve"> Ejemplo de esta situación es la Asociación de Municipalidades para</w:t>
      </w:r>
      <w:r w:rsidR="00EF2166">
        <w:rPr>
          <w:rFonts w:ascii="Garamond" w:hAnsi="Garamond"/>
        </w:rPr>
        <w:t xml:space="preserve"> el Desarrollo Económico Local </w:t>
      </w:r>
      <w:r w:rsidRPr="00EF2166">
        <w:rPr>
          <w:rFonts w:ascii="Garamond" w:hAnsi="Garamond"/>
        </w:rPr>
        <w:t xml:space="preserve">AMDEL en </w:t>
      </w:r>
      <w:smartTag w:uri="urn:schemas-microsoft-com:office:smarttags" w:element="PersonName">
        <w:smartTagPr>
          <w:attr w:name="ProductID" w:val="la Región"/>
        </w:smartTagPr>
        <w:r w:rsidRPr="00EF2166">
          <w:rPr>
            <w:rFonts w:ascii="Garamond" w:hAnsi="Garamond"/>
          </w:rPr>
          <w:t>la Región</w:t>
        </w:r>
      </w:smartTag>
      <w:r w:rsidRPr="00EF2166">
        <w:rPr>
          <w:rFonts w:ascii="Garamond" w:hAnsi="Garamond"/>
        </w:rPr>
        <w:t xml:space="preserve"> del Bío Bío y la nueva territorialización que se realizada a partir de </w:t>
      </w:r>
      <w:smartTag w:uri="urn:schemas-microsoft-com:office:smarttags" w:element="PersonName">
        <w:smartTagPr>
          <w:attr w:name="ProductID" w:val="la EDR"/>
        </w:smartTagPr>
        <w:r w:rsidRPr="00EF2166">
          <w:rPr>
            <w:rFonts w:ascii="Garamond" w:hAnsi="Garamond"/>
          </w:rPr>
          <w:t>la EDR</w:t>
        </w:r>
      </w:smartTag>
      <w:r w:rsidRPr="00EF2166">
        <w:rPr>
          <w:rFonts w:ascii="Garamond" w:hAnsi="Garamond"/>
        </w:rPr>
        <w:t xml:space="preserve"> en </w:t>
      </w:r>
      <w:smartTag w:uri="urn:schemas-microsoft-com:office:smarttags" w:element="PersonName">
        <w:smartTagPr>
          <w:attr w:name="ProductID" w:val="la Región"/>
        </w:smartTagPr>
        <w:r w:rsidRPr="00EF2166">
          <w:rPr>
            <w:rFonts w:ascii="Garamond" w:hAnsi="Garamond"/>
          </w:rPr>
          <w:t>la Región</w:t>
        </w:r>
      </w:smartTag>
      <w:r w:rsidRPr="00EF2166">
        <w:rPr>
          <w:rFonts w:ascii="Garamond" w:hAnsi="Garamond"/>
        </w:rPr>
        <w:t xml:space="preserve"> de Los Lagos.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10C9D"/>
    <w:multiLevelType w:val="hybridMultilevel"/>
    <w:tmpl w:val="719ABB26"/>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D96595C"/>
    <w:multiLevelType w:val="hybridMultilevel"/>
    <w:tmpl w:val="9056A1FC"/>
    <w:lvl w:ilvl="0" w:tplc="5E764342">
      <w:numFmt w:val="bullet"/>
      <w:lvlText w:val="-"/>
      <w:lvlJc w:val="left"/>
      <w:pPr>
        <w:tabs>
          <w:tab w:val="num" w:pos="780"/>
        </w:tabs>
        <w:ind w:left="780" w:hanging="42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9503D79"/>
    <w:multiLevelType w:val="hybridMultilevel"/>
    <w:tmpl w:val="EF7CE954"/>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BAC3AB7"/>
    <w:multiLevelType w:val="hybridMultilevel"/>
    <w:tmpl w:val="4A9CAA36"/>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5F43203"/>
    <w:multiLevelType w:val="hybridMultilevel"/>
    <w:tmpl w:val="1D860D00"/>
    <w:lvl w:ilvl="0" w:tplc="9FFCF0D0">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2A855D27"/>
    <w:multiLevelType w:val="hybridMultilevel"/>
    <w:tmpl w:val="04A80262"/>
    <w:lvl w:ilvl="0" w:tplc="F1E4717A">
      <w:start w:val="1"/>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1BC3FA3"/>
    <w:multiLevelType w:val="hybridMultilevel"/>
    <w:tmpl w:val="C784A570"/>
    <w:lvl w:ilvl="0" w:tplc="2E2A9020">
      <w:numFmt w:val="bullet"/>
      <w:lvlText w:val="-"/>
      <w:lvlJc w:val="left"/>
      <w:pPr>
        <w:tabs>
          <w:tab w:val="num" w:pos="780"/>
        </w:tabs>
        <w:ind w:left="780" w:hanging="42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3A739BC"/>
    <w:multiLevelType w:val="hybridMultilevel"/>
    <w:tmpl w:val="A9C6BE3A"/>
    <w:lvl w:ilvl="0" w:tplc="340A000F">
      <w:start w:val="4"/>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38F72276"/>
    <w:multiLevelType w:val="hybridMultilevel"/>
    <w:tmpl w:val="4634AE74"/>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43195D4A"/>
    <w:multiLevelType w:val="hybridMultilevel"/>
    <w:tmpl w:val="1D546FD6"/>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405269A"/>
    <w:multiLevelType w:val="hybridMultilevel"/>
    <w:tmpl w:val="DDFCD09E"/>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45296DF6"/>
    <w:multiLevelType w:val="hybridMultilevel"/>
    <w:tmpl w:val="F3BAB0A2"/>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A3C27CA"/>
    <w:multiLevelType w:val="hybridMultilevel"/>
    <w:tmpl w:val="75EECE72"/>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F46732C"/>
    <w:multiLevelType w:val="hybridMultilevel"/>
    <w:tmpl w:val="E7900D24"/>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63B4B76"/>
    <w:multiLevelType w:val="hybridMultilevel"/>
    <w:tmpl w:val="88CC9882"/>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5FA32DDD"/>
    <w:multiLevelType w:val="hybridMultilevel"/>
    <w:tmpl w:val="C29C6808"/>
    <w:lvl w:ilvl="0" w:tplc="F1E4717A">
      <w:start w:val="16"/>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7E91C39"/>
    <w:multiLevelType w:val="hybridMultilevel"/>
    <w:tmpl w:val="DC9E353A"/>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9CE4F52"/>
    <w:multiLevelType w:val="hybridMultilevel"/>
    <w:tmpl w:val="E8F222C6"/>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6AE367B3"/>
    <w:multiLevelType w:val="hybridMultilevel"/>
    <w:tmpl w:val="7026C876"/>
    <w:lvl w:ilvl="0" w:tplc="0BDA24CE">
      <w:numFmt w:val="bullet"/>
      <w:lvlText w:val="-"/>
      <w:lvlJc w:val="left"/>
      <w:pPr>
        <w:tabs>
          <w:tab w:val="num" w:pos="405"/>
        </w:tabs>
        <w:ind w:left="405" w:hanging="360"/>
      </w:pPr>
      <w:rPr>
        <w:rFonts w:ascii="Garamond" w:eastAsia="Times New Roman" w:hAnsi="Garamond" w:cs="Times New Roman" w:hint="default"/>
      </w:rPr>
    </w:lvl>
    <w:lvl w:ilvl="1" w:tplc="0C0A0003" w:tentative="1">
      <w:start w:val="1"/>
      <w:numFmt w:val="bullet"/>
      <w:lvlText w:val="o"/>
      <w:lvlJc w:val="left"/>
      <w:pPr>
        <w:tabs>
          <w:tab w:val="num" w:pos="1125"/>
        </w:tabs>
        <w:ind w:left="1125" w:hanging="360"/>
      </w:pPr>
      <w:rPr>
        <w:rFonts w:ascii="Courier New" w:hAnsi="Courier New" w:cs="Courier New" w:hint="default"/>
      </w:rPr>
    </w:lvl>
    <w:lvl w:ilvl="2" w:tplc="0C0A0005" w:tentative="1">
      <w:start w:val="1"/>
      <w:numFmt w:val="bullet"/>
      <w:lvlText w:val=""/>
      <w:lvlJc w:val="left"/>
      <w:pPr>
        <w:tabs>
          <w:tab w:val="num" w:pos="1845"/>
        </w:tabs>
        <w:ind w:left="1845" w:hanging="360"/>
      </w:pPr>
      <w:rPr>
        <w:rFonts w:ascii="Wingdings" w:hAnsi="Wingdings" w:hint="default"/>
      </w:rPr>
    </w:lvl>
    <w:lvl w:ilvl="3" w:tplc="0C0A0001" w:tentative="1">
      <w:start w:val="1"/>
      <w:numFmt w:val="bullet"/>
      <w:lvlText w:val=""/>
      <w:lvlJc w:val="left"/>
      <w:pPr>
        <w:tabs>
          <w:tab w:val="num" w:pos="2565"/>
        </w:tabs>
        <w:ind w:left="2565" w:hanging="360"/>
      </w:pPr>
      <w:rPr>
        <w:rFonts w:ascii="Symbol" w:hAnsi="Symbol" w:hint="default"/>
      </w:rPr>
    </w:lvl>
    <w:lvl w:ilvl="4" w:tplc="0C0A0003" w:tentative="1">
      <w:start w:val="1"/>
      <w:numFmt w:val="bullet"/>
      <w:lvlText w:val="o"/>
      <w:lvlJc w:val="left"/>
      <w:pPr>
        <w:tabs>
          <w:tab w:val="num" w:pos="3285"/>
        </w:tabs>
        <w:ind w:left="3285" w:hanging="360"/>
      </w:pPr>
      <w:rPr>
        <w:rFonts w:ascii="Courier New" w:hAnsi="Courier New" w:cs="Courier New" w:hint="default"/>
      </w:rPr>
    </w:lvl>
    <w:lvl w:ilvl="5" w:tplc="0C0A0005" w:tentative="1">
      <w:start w:val="1"/>
      <w:numFmt w:val="bullet"/>
      <w:lvlText w:val=""/>
      <w:lvlJc w:val="left"/>
      <w:pPr>
        <w:tabs>
          <w:tab w:val="num" w:pos="4005"/>
        </w:tabs>
        <w:ind w:left="4005" w:hanging="360"/>
      </w:pPr>
      <w:rPr>
        <w:rFonts w:ascii="Wingdings" w:hAnsi="Wingdings" w:hint="default"/>
      </w:rPr>
    </w:lvl>
    <w:lvl w:ilvl="6" w:tplc="0C0A0001" w:tentative="1">
      <w:start w:val="1"/>
      <w:numFmt w:val="bullet"/>
      <w:lvlText w:val=""/>
      <w:lvlJc w:val="left"/>
      <w:pPr>
        <w:tabs>
          <w:tab w:val="num" w:pos="4725"/>
        </w:tabs>
        <w:ind w:left="4725" w:hanging="360"/>
      </w:pPr>
      <w:rPr>
        <w:rFonts w:ascii="Symbol" w:hAnsi="Symbol" w:hint="default"/>
      </w:rPr>
    </w:lvl>
    <w:lvl w:ilvl="7" w:tplc="0C0A0003" w:tentative="1">
      <w:start w:val="1"/>
      <w:numFmt w:val="bullet"/>
      <w:lvlText w:val="o"/>
      <w:lvlJc w:val="left"/>
      <w:pPr>
        <w:tabs>
          <w:tab w:val="num" w:pos="5445"/>
        </w:tabs>
        <w:ind w:left="5445" w:hanging="360"/>
      </w:pPr>
      <w:rPr>
        <w:rFonts w:ascii="Courier New" w:hAnsi="Courier New" w:cs="Courier New" w:hint="default"/>
      </w:rPr>
    </w:lvl>
    <w:lvl w:ilvl="8" w:tplc="0C0A0005" w:tentative="1">
      <w:start w:val="1"/>
      <w:numFmt w:val="bullet"/>
      <w:lvlText w:val=""/>
      <w:lvlJc w:val="left"/>
      <w:pPr>
        <w:tabs>
          <w:tab w:val="num" w:pos="6165"/>
        </w:tabs>
        <w:ind w:left="6165" w:hanging="360"/>
      </w:pPr>
      <w:rPr>
        <w:rFonts w:ascii="Wingdings" w:hAnsi="Wingdings" w:hint="default"/>
      </w:rPr>
    </w:lvl>
  </w:abstractNum>
  <w:abstractNum w:abstractNumId="19">
    <w:nsid w:val="6B184F57"/>
    <w:multiLevelType w:val="hybridMultilevel"/>
    <w:tmpl w:val="5C548FB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6E551349"/>
    <w:multiLevelType w:val="hybridMultilevel"/>
    <w:tmpl w:val="8E3AF16A"/>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FA6012D"/>
    <w:multiLevelType w:val="hybridMultilevel"/>
    <w:tmpl w:val="FB22E15C"/>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78885CD8"/>
    <w:multiLevelType w:val="hybridMultilevel"/>
    <w:tmpl w:val="BF0481C0"/>
    <w:lvl w:ilvl="0" w:tplc="E7D6B036">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79630AD4"/>
    <w:multiLevelType w:val="hybridMultilevel"/>
    <w:tmpl w:val="B82642A4"/>
    <w:lvl w:ilvl="0" w:tplc="F1E4717A">
      <w:start w:val="33"/>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C8B4166"/>
    <w:multiLevelType w:val="hybridMultilevel"/>
    <w:tmpl w:val="421453AE"/>
    <w:lvl w:ilvl="0" w:tplc="590A4458">
      <w:numFmt w:val="bullet"/>
      <w:lvlText w:val="-"/>
      <w:lvlJc w:val="left"/>
      <w:pPr>
        <w:tabs>
          <w:tab w:val="num" w:pos="780"/>
        </w:tabs>
        <w:ind w:left="780" w:hanging="42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7FDD1E03"/>
    <w:multiLevelType w:val="hybridMultilevel"/>
    <w:tmpl w:val="CAC69B98"/>
    <w:lvl w:ilvl="0" w:tplc="F1E4717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0"/>
  </w:num>
  <w:num w:numId="3">
    <w:abstractNumId w:val="3"/>
  </w:num>
  <w:num w:numId="4">
    <w:abstractNumId w:val="11"/>
  </w:num>
  <w:num w:numId="5">
    <w:abstractNumId w:val="25"/>
  </w:num>
  <w:num w:numId="6">
    <w:abstractNumId w:val="18"/>
  </w:num>
  <w:num w:numId="7">
    <w:abstractNumId w:val="21"/>
  </w:num>
  <w:num w:numId="8">
    <w:abstractNumId w:val="10"/>
  </w:num>
  <w:num w:numId="9">
    <w:abstractNumId w:val="24"/>
  </w:num>
  <w:num w:numId="10">
    <w:abstractNumId w:val="1"/>
  </w:num>
  <w:num w:numId="11">
    <w:abstractNumId w:val="20"/>
  </w:num>
  <w:num w:numId="12">
    <w:abstractNumId w:val="13"/>
  </w:num>
  <w:num w:numId="13">
    <w:abstractNumId w:val="6"/>
  </w:num>
  <w:num w:numId="14">
    <w:abstractNumId w:val="14"/>
  </w:num>
  <w:num w:numId="15">
    <w:abstractNumId w:val="2"/>
  </w:num>
  <w:num w:numId="16">
    <w:abstractNumId w:val="12"/>
  </w:num>
  <w:num w:numId="17">
    <w:abstractNumId w:val="9"/>
  </w:num>
  <w:num w:numId="18">
    <w:abstractNumId w:val="16"/>
  </w:num>
  <w:num w:numId="19">
    <w:abstractNumId w:val="17"/>
  </w:num>
  <w:num w:numId="20">
    <w:abstractNumId w:val="8"/>
  </w:num>
  <w:num w:numId="21">
    <w:abstractNumId w:val="5"/>
  </w:num>
  <w:num w:numId="22">
    <w:abstractNumId w:val="15"/>
  </w:num>
  <w:num w:numId="23">
    <w:abstractNumId w:val="23"/>
  </w:num>
  <w:num w:numId="24">
    <w:abstractNumId w:val="4"/>
  </w:num>
  <w:num w:numId="25">
    <w:abstractNumId w:val="19"/>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FB2C23"/>
    <w:rsid w:val="0000132C"/>
    <w:rsid w:val="000074E6"/>
    <w:rsid w:val="0001176B"/>
    <w:rsid w:val="00042D7B"/>
    <w:rsid w:val="00052123"/>
    <w:rsid w:val="00076835"/>
    <w:rsid w:val="0008786F"/>
    <w:rsid w:val="00090BA3"/>
    <w:rsid w:val="000A1633"/>
    <w:rsid w:val="000B2766"/>
    <w:rsid w:val="000C42D9"/>
    <w:rsid w:val="000C68D1"/>
    <w:rsid w:val="000D23F3"/>
    <w:rsid w:val="000E3577"/>
    <w:rsid w:val="000E5D03"/>
    <w:rsid w:val="001034BE"/>
    <w:rsid w:val="0011760A"/>
    <w:rsid w:val="0012020A"/>
    <w:rsid w:val="001264B0"/>
    <w:rsid w:val="00150CFB"/>
    <w:rsid w:val="00153207"/>
    <w:rsid w:val="00155F39"/>
    <w:rsid w:val="00160EF2"/>
    <w:rsid w:val="001614AE"/>
    <w:rsid w:val="00167771"/>
    <w:rsid w:val="00184147"/>
    <w:rsid w:val="00195DA2"/>
    <w:rsid w:val="00197017"/>
    <w:rsid w:val="001A00A6"/>
    <w:rsid w:val="001A016B"/>
    <w:rsid w:val="001B5DD3"/>
    <w:rsid w:val="001B7AD7"/>
    <w:rsid w:val="001C2E30"/>
    <w:rsid w:val="001C4765"/>
    <w:rsid w:val="001E08D9"/>
    <w:rsid w:val="001E0F73"/>
    <w:rsid w:val="001F6B55"/>
    <w:rsid w:val="00200A60"/>
    <w:rsid w:val="0020528B"/>
    <w:rsid w:val="0020649C"/>
    <w:rsid w:val="002075C4"/>
    <w:rsid w:val="00213196"/>
    <w:rsid w:val="00230DFC"/>
    <w:rsid w:val="002326F5"/>
    <w:rsid w:val="00235EB8"/>
    <w:rsid w:val="00253302"/>
    <w:rsid w:val="00260103"/>
    <w:rsid w:val="00267F42"/>
    <w:rsid w:val="00276B5B"/>
    <w:rsid w:val="002845AD"/>
    <w:rsid w:val="00295599"/>
    <w:rsid w:val="00296253"/>
    <w:rsid w:val="002A6F5A"/>
    <w:rsid w:val="002B4F9F"/>
    <w:rsid w:val="002C19E6"/>
    <w:rsid w:val="002F24A1"/>
    <w:rsid w:val="002F3719"/>
    <w:rsid w:val="00300211"/>
    <w:rsid w:val="00304A09"/>
    <w:rsid w:val="00305685"/>
    <w:rsid w:val="00313360"/>
    <w:rsid w:val="00315FB9"/>
    <w:rsid w:val="0032055C"/>
    <w:rsid w:val="00327ED5"/>
    <w:rsid w:val="0034221C"/>
    <w:rsid w:val="00345D88"/>
    <w:rsid w:val="00346F36"/>
    <w:rsid w:val="00350DF4"/>
    <w:rsid w:val="00355523"/>
    <w:rsid w:val="00361F56"/>
    <w:rsid w:val="003A35BC"/>
    <w:rsid w:val="003B48C0"/>
    <w:rsid w:val="003B7911"/>
    <w:rsid w:val="003D7668"/>
    <w:rsid w:val="003E6A03"/>
    <w:rsid w:val="003E7B88"/>
    <w:rsid w:val="00401EF5"/>
    <w:rsid w:val="004303BF"/>
    <w:rsid w:val="00433586"/>
    <w:rsid w:val="004335AA"/>
    <w:rsid w:val="00433B4E"/>
    <w:rsid w:val="0044626F"/>
    <w:rsid w:val="00451A5C"/>
    <w:rsid w:val="00457BDE"/>
    <w:rsid w:val="00475093"/>
    <w:rsid w:val="004769AF"/>
    <w:rsid w:val="00484538"/>
    <w:rsid w:val="00485117"/>
    <w:rsid w:val="00485DE3"/>
    <w:rsid w:val="0049024B"/>
    <w:rsid w:val="00492836"/>
    <w:rsid w:val="004A6FD9"/>
    <w:rsid w:val="004B155A"/>
    <w:rsid w:val="004B2FC2"/>
    <w:rsid w:val="004B60E9"/>
    <w:rsid w:val="004B65FE"/>
    <w:rsid w:val="004D01C1"/>
    <w:rsid w:val="004D6BC8"/>
    <w:rsid w:val="004E076F"/>
    <w:rsid w:val="004E661B"/>
    <w:rsid w:val="004E7586"/>
    <w:rsid w:val="004E76BB"/>
    <w:rsid w:val="00526F6A"/>
    <w:rsid w:val="005350E6"/>
    <w:rsid w:val="00536CEE"/>
    <w:rsid w:val="00542D97"/>
    <w:rsid w:val="00550F4A"/>
    <w:rsid w:val="00556F52"/>
    <w:rsid w:val="005637F5"/>
    <w:rsid w:val="00564E1E"/>
    <w:rsid w:val="00573EDB"/>
    <w:rsid w:val="0057441A"/>
    <w:rsid w:val="00586B42"/>
    <w:rsid w:val="00595AF8"/>
    <w:rsid w:val="005A18CB"/>
    <w:rsid w:val="005A3BAE"/>
    <w:rsid w:val="005A7C8B"/>
    <w:rsid w:val="005B0F8B"/>
    <w:rsid w:val="005C29DE"/>
    <w:rsid w:val="005D34C7"/>
    <w:rsid w:val="005E0E85"/>
    <w:rsid w:val="005E2546"/>
    <w:rsid w:val="005F6860"/>
    <w:rsid w:val="0061137F"/>
    <w:rsid w:val="00613CAB"/>
    <w:rsid w:val="006204BE"/>
    <w:rsid w:val="00632549"/>
    <w:rsid w:val="00640ED0"/>
    <w:rsid w:val="00664AFD"/>
    <w:rsid w:val="006710E9"/>
    <w:rsid w:val="00674FDF"/>
    <w:rsid w:val="006761ED"/>
    <w:rsid w:val="00684102"/>
    <w:rsid w:val="006876D6"/>
    <w:rsid w:val="0069629F"/>
    <w:rsid w:val="006967C7"/>
    <w:rsid w:val="006A1CFE"/>
    <w:rsid w:val="006B60D6"/>
    <w:rsid w:val="006B788D"/>
    <w:rsid w:val="006C03E9"/>
    <w:rsid w:val="006C13D2"/>
    <w:rsid w:val="006C37D8"/>
    <w:rsid w:val="006C4E18"/>
    <w:rsid w:val="006D25FC"/>
    <w:rsid w:val="006D699B"/>
    <w:rsid w:val="006E0C84"/>
    <w:rsid w:val="006E2761"/>
    <w:rsid w:val="006E399C"/>
    <w:rsid w:val="006E4069"/>
    <w:rsid w:val="006E5657"/>
    <w:rsid w:val="006F53A5"/>
    <w:rsid w:val="007021EE"/>
    <w:rsid w:val="00710792"/>
    <w:rsid w:val="00710B1F"/>
    <w:rsid w:val="00725C4A"/>
    <w:rsid w:val="00737FA8"/>
    <w:rsid w:val="007456C1"/>
    <w:rsid w:val="00751508"/>
    <w:rsid w:val="007530FF"/>
    <w:rsid w:val="00755E3A"/>
    <w:rsid w:val="0078124A"/>
    <w:rsid w:val="00782F81"/>
    <w:rsid w:val="00783686"/>
    <w:rsid w:val="0079746C"/>
    <w:rsid w:val="007A6502"/>
    <w:rsid w:val="007B2E81"/>
    <w:rsid w:val="007B4296"/>
    <w:rsid w:val="007B59AE"/>
    <w:rsid w:val="007B7F23"/>
    <w:rsid w:val="007C0DB4"/>
    <w:rsid w:val="007C5201"/>
    <w:rsid w:val="007D2DD7"/>
    <w:rsid w:val="007E213A"/>
    <w:rsid w:val="007E2627"/>
    <w:rsid w:val="008008FE"/>
    <w:rsid w:val="00831022"/>
    <w:rsid w:val="00840F14"/>
    <w:rsid w:val="00845BF7"/>
    <w:rsid w:val="008474DA"/>
    <w:rsid w:val="00847CA5"/>
    <w:rsid w:val="00850ECD"/>
    <w:rsid w:val="00866735"/>
    <w:rsid w:val="00872D44"/>
    <w:rsid w:val="00884381"/>
    <w:rsid w:val="008942D9"/>
    <w:rsid w:val="008A2303"/>
    <w:rsid w:val="008A3188"/>
    <w:rsid w:val="008A449D"/>
    <w:rsid w:val="008A5224"/>
    <w:rsid w:val="008B7C9F"/>
    <w:rsid w:val="008C53CF"/>
    <w:rsid w:val="008D157F"/>
    <w:rsid w:val="008D56CD"/>
    <w:rsid w:val="008D7701"/>
    <w:rsid w:val="00900630"/>
    <w:rsid w:val="009044CD"/>
    <w:rsid w:val="00904BAB"/>
    <w:rsid w:val="009206BD"/>
    <w:rsid w:val="00920702"/>
    <w:rsid w:val="00924FEB"/>
    <w:rsid w:val="00947BBF"/>
    <w:rsid w:val="0095000E"/>
    <w:rsid w:val="00954870"/>
    <w:rsid w:val="0098142F"/>
    <w:rsid w:val="00986404"/>
    <w:rsid w:val="0098640A"/>
    <w:rsid w:val="009952F6"/>
    <w:rsid w:val="0099687C"/>
    <w:rsid w:val="009B0894"/>
    <w:rsid w:val="009B1FE0"/>
    <w:rsid w:val="009C09DE"/>
    <w:rsid w:val="009C7681"/>
    <w:rsid w:val="009D4A29"/>
    <w:rsid w:val="009E29A9"/>
    <w:rsid w:val="009E3E3F"/>
    <w:rsid w:val="00A03BE7"/>
    <w:rsid w:val="00A04A14"/>
    <w:rsid w:val="00A04AE3"/>
    <w:rsid w:val="00A11E5A"/>
    <w:rsid w:val="00A11F81"/>
    <w:rsid w:val="00A325B8"/>
    <w:rsid w:val="00A63C6F"/>
    <w:rsid w:val="00A64720"/>
    <w:rsid w:val="00A70BE5"/>
    <w:rsid w:val="00A763C7"/>
    <w:rsid w:val="00A81D1D"/>
    <w:rsid w:val="00A833EB"/>
    <w:rsid w:val="00A9776D"/>
    <w:rsid w:val="00AA293F"/>
    <w:rsid w:val="00AB2ED8"/>
    <w:rsid w:val="00AC46DE"/>
    <w:rsid w:val="00AC4C51"/>
    <w:rsid w:val="00AE1B11"/>
    <w:rsid w:val="00AE2162"/>
    <w:rsid w:val="00AE467D"/>
    <w:rsid w:val="00AF4581"/>
    <w:rsid w:val="00AF74D7"/>
    <w:rsid w:val="00B0527E"/>
    <w:rsid w:val="00B157E1"/>
    <w:rsid w:val="00B4235B"/>
    <w:rsid w:val="00B45A85"/>
    <w:rsid w:val="00B611D7"/>
    <w:rsid w:val="00B64F39"/>
    <w:rsid w:val="00B6745A"/>
    <w:rsid w:val="00B70405"/>
    <w:rsid w:val="00B8499C"/>
    <w:rsid w:val="00B93566"/>
    <w:rsid w:val="00BA070D"/>
    <w:rsid w:val="00BA2AC5"/>
    <w:rsid w:val="00BA2DBF"/>
    <w:rsid w:val="00BB03F4"/>
    <w:rsid w:val="00BB54CD"/>
    <w:rsid w:val="00BC5A48"/>
    <w:rsid w:val="00BC5C61"/>
    <w:rsid w:val="00BC7183"/>
    <w:rsid w:val="00BE19E7"/>
    <w:rsid w:val="00BF72BF"/>
    <w:rsid w:val="00C15384"/>
    <w:rsid w:val="00C26562"/>
    <w:rsid w:val="00C427E2"/>
    <w:rsid w:val="00C50C6C"/>
    <w:rsid w:val="00C513EC"/>
    <w:rsid w:val="00C51E1F"/>
    <w:rsid w:val="00C55F77"/>
    <w:rsid w:val="00C64A0B"/>
    <w:rsid w:val="00C67D50"/>
    <w:rsid w:val="00C727B1"/>
    <w:rsid w:val="00C76283"/>
    <w:rsid w:val="00C762C9"/>
    <w:rsid w:val="00C76861"/>
    <w:rsid w:val="00C774D7"/>
    <w:rsid w:val="00C87430"/>
    <w:rsid w:val="00C9537C"/>
    <w:rsid w:val="00C963B5"/>
    <w:rsid w:val="00CA7A33"/>
    <w:rsid w:val="00CC67C0"/>
    <w:rsid w:val="00CD640F"/>
    <w:rsid w:val="00CE4BAA"/>
    <w:rsid w:val="00CF07B6"/>
    <w:rsid w:val="00CF38E0"/>
    <w:rsid w:val="00CF7915"/>
    <w:rsid w:val="00D00AC6"/>
    <w:rsid w:val="00D05AB3"/>
    <w:rsid w:val="00D10F0C"/>
    <w:rsid w:val="00D24F86"/>
    <w:rsid w:val="00D31F1E"/>
    <w:rsid w:val="00D32D17"/>
    <w:rsid w:val="00D46AA8"/>
    <w:rsid w:val="00D47B90"/>
    <w:rsid w:val="00D50AD0"/>
    <w:rsid w:val="00D50C0D"/>
    <w:rsid w:val="00D648E1"/>
    <w:rsid w:val="00D65BF2"/>
    <w:rsid w:val="00D66BBB"/>
    <w:rsid w:val="00D71B92"/>
    <w:rsid w:val="00D77F35"/>
    <w:rsid w:val="00D83157"/>
    <w:rsid w:val="00D850CC"/>
    <w:rsid w:val="00D857EC"/>
    <w:rsid w:val="00D90511"/>
    <w:rsid w:val="00DA41CE"/>
    <w:rsid w:val="00DA5594"/>
    <w:rsid w:val="00DB3615"/>
    <w:rsid w:val="00DB6086"/>
    <w:rsid w:val="00DE12E6"/>
    <w:rsid w:val="00DE4224"/>
    <w:rsid w:val="00DE7E9F"/>
    <w:rsid w:val="00E10E0C"/>
    <w:rsid w:val="00E20F16"/>
    <w:rsid w:val="00E22410"/>
    <w:rsid w:val="00E30DF5"/>
    <w:rsid w:val="00E35483"/>
    <w:rsid w:val="00E4690E"/>
    <w:rsid w:val="00E527FD"/>
    <w:rsid w:val="00E61B39"/>
    <w:rsid w:val="00E74F4B"/>
    <w:rsid w:val="00E91F44"/>
    <w:rsid w:val="00E9237C"/>
    <w:rsid w:val="00E95613"/>
    <w:rsid w:val="00EA12CA"/>
    <w:rsid w:val="00EB18DC"/>
    <w:rsid w:val="00EB5715"/>
    <w:rsid w:val="00EC309F"/>
    <w:rsid w:val="00ED0B28"/>
    <w:rsid w:val="00EE6B85"/>
    <w:rsid w:val="00EF0882"/>
    <w:rsid w:val="00EF2166"/>
    <w:rsid w:val="00F006B2"/>
    <w:rsid w:val="00F12225"/>
    <w:rsid w:val="00F235E9"/>
    <w:rsid w:val="00F2361F"/>
    <w:rsid w:val="00F2478B"/>
    <w:rsid w:val="00F250D2"/>
    <w:rsid w:val="00F34F7C"/>
    <w:rsid w:val="00F44A23"/>
    <w:rsid w:val="00F55FC5"/>
    <w:rsid w:val="00F67DF0"/>
    <w:rsid w:val="00F8622E"/>
    <w:rsid w:val="00F9755C"/>
    <w:rsid w:val="00FA675E"/>
    <w:rsid w:val="00FB2C23"/>
    <w:rsid w:val="00FE5C5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rsid w:val="0057441A"/>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57441A"/>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nhideWhenUsed/>
    <w:qFormat/>
    <w:rsid w:val="00C76861"/>
    <w:pPr>
      <w:keepNext/>
      <w:spacing w:before="240" w:after="60"/>
      <w:outlineLvl w:val="2"/>
    </w:pPr>
    <w:rPr>
      <w:rFonts w:ascii="Cambria" w:hAnsi="Cambria"/>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FB2C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pgrafe">
    <w:name w:val="caption"/>
    <w:basedOn w:val="Normal"/>
    <w:next w:val="Normal"/>
    <w:qFormat/>
    <w:rsid w:val="006A1CFE"/>
    <w:rPr>
      <w:b/>
      <w:bCs/>
      <w:sz w:val="20"/>
      <w:szCs w:val="20"/>
    </w:rPr>
  </w:style>
  <w:style w:type="paragraph" w:styleId="Ttulo">
    <w:name w:val="Title"/>
    <w:basedOn w:val="Normal"/>
    <w:qFormat/>
    <w:rsid w:val="006A1CFE"/>
    <w:pPr>
      <w:spacing w:before="240" w:after="60"/>
      <w:jc w:val="center"/>
      <w:outlineLvl w:val="0"/>
    </w:pPr>
    <w:rPr>
      <w:rFonts w:ascii="Arial" w:hAnsi="Arial" w:cs="Arial"/>
      <w:b/>
      <w:bCs/>
      <w:kern w:val="28"/>
      <w:sz w:val="32"/>
      <w:szCs w:val="32"/>
    </w:rPr>
  </w:style>
  <w:style w:type="character" w:styleId="Hipervnculo">
    <w:name w:val="Hyperlink"/>
    <w:basedOn w:val="Fuentedeprrafopredeter"/>
    <w:rsid w:val="009B1FE0"/>
    <w:rPr>
      <w:color w:val="0000FF"/>
      <w:u w:val="single"/>
    </w:rPr>
  </w:style>
  <w:style w:type="paragraph" w:styleId="NormalWeb">
    <w:name w:val="Normal (Web)"/>
    <w:basedOn w:val="Normal"/>
    <w:rsid w:val="00C76283"/>
    <w:pPr>
      <w:spacing w:before="100" w:beforeAutospacing="1" w:after="100" w:afterAutospacing="1"/>
    </w:pPr>
  </w:style>
  <w:style w:type="paragraph" w:styleId="Piedepgina">
    <w:name w:val="footer"/>
    <w:basedOn w:val="Normal"/>
    <w:rsid w:val="0032055C"/>
    <w:pPr>
      <w:tabs>
        <w:tab w:val="center" w:pos="4252"/>
        <w:tab w:val="right" w:pos="8504"/>
      </w:tabs>
    </w:pPr>
  </w:style>
  <w:style w:type="character" w:styleId="Nmerodepgina">
    <w:name w:val="page number"/>
    <w:basedOn w:val="Fuentedeprrafopredeter"/>
    <w:rsid w:val="0032055C"/>
  </w:style>
  <w:style w:type="paragraph" w:styleId="Textoindependiente">
    <w:name w:val="Body Text"/>
    <w:basedOn w:val="Normal"/>
    <w:rsid w:val="0057441A"/>
    <w:pPr>
      <w:spacing w:after="120"/>
    </w:pPr>
  </w:style>
  <w:style w:type="paragraph" w:styleId="Textonotapie">
    <w:name w:val="footnote text"/>
    <w:basedOn w:val="Normal"/>
    <w:link w:val="TextonotapieCar"/>
    <w:semiHidden/>
    <w:unhideWhenUsed/>
    <w:rsid w:val="008008FE"/>
    <w:rPr>
      <w:sz w:val="20"/>
      <w:szCs w:val="20"/>
    </w:rPr>
  </w:style>
  <w:style w:type="character" w:customStyle="1" w:styleId="TextonotapieCar">
    <w:name w:val="Texto nota pie Car"/>
    <w:basedOn w:val="Fuentedeprrafopredeter"/>
    <w:link w:val="Textonotapie"/>
    <w:semiHidden/>
    <w:rsid w:val="008008FE"/>
    <w:rPr>
      <w:lang w:val="es-ES" w:eastAsia="es-ES" w:bidi="ar-SA"/>
    </w:rPr>
  </w:style>
  <w:style w:type="character" w:styleId="Refdenotaalpie">
    <w:name w:val="footnote reference"/>
    <w:basedOn w:val="Fuentedeprrafopredeter"/>
    <w:semiHidden/>
    <w:unhideWhenUsed/>
    <w:rsid w:val="008008FE"/>
    <w:rPr>
      <w:vertAlign w:val="superscript"/>
    </w:rPr>
  </w:style>
  <w:style w:type="character" w:customStyle="1" w:styleId="Ttulo3Car">
    <w:name w:val="Título 3 Car"/>
    <w:basedOn w:val="Fuentedeprrafopredeter"/>
    <w:link w:val="Ttulo3"/>
    <w:rsid w:val="00C76861"/>
    <w:rPr>
      <w:rFonts w:ascii="Cambria" w:eastAsia="Times New Roman" w:hAnsi="Cambria" w:cs="Times New Roman"/>
      <w:b/>
      <w:bCs/>
      <w:sz w:val="26"/>
      <w:szCs w:val="26"/>
      <w:lang w:val="es-ES" w:eastAsia="es-ES"/>
    </w:rPr>
  </w:style>
  <w:style w:type="paragraph" w:styleId="Lista">
    <w:name w:val="List"/>
    <w:basedOn w:val="Normal"/>
    <w:rsid w:val="00C76861"/>
    <w:pPr>
      <w:ind w:left="283" w:hanging="283"/>
      <w:contextualSpacing/>
    </w:pPr>
  </w:style>
  <w:style w:type="paragraph" w:styleId="Lista2">
    <w:name w:val="List 2"/>
    <w:basedOn w:val="Normal"/>
    <w:rsid w:val="00C76861"/>
    <w:pPr>
      <w:ind w:left="566" w:hanging="283"/>
      <w:contextualSpacing/>
    </w:pPr>
  </w:style>
  <w:style w:type="paragraph" w:styleId="Saludo">
    <w:name w:val="Salutation"/>
    <w:basedOn w:val="Normal"/>
    <w:next w:val="Normal"/>
    <w:link w:val="SaludoCar"/>
    <w:rsid w:val="00C76861"/>
  </w:style>
  <w:style w:type="character" w:customStyle="1" w:styleId="SaludoCar">
    <w:name w:val="Saludo Car"/>
    <w:basedOn w:val="Fuentedeprrafopredeter"/>
    <w:link w:val="Saludo"/>
    <w:rsid w:val="00C76861"/>
    <w:rPr>
      <w:sz w:val="24"/>
      <w:szCs w:val="24"/>
      <w:lang w:val="es-ES" w:eastAsia="es-ES"/>
    </w:rPr>
  </w:style>
  <w:style w:type="paragraph" w:styleId="Fecha">
    <w:name w:val="Date"/>
    <w:basedOn w:val="Normal"/>
    <w:next w:val="Normal"/>
    <w:link w:val="FechaCar"/>
    <w:rsid w:val="00C76861"/>
  </w:style>
  <w:style w:type="character" w:customStyle="1" w:styleId="FechaCar">
    <w:name w:val="Fecha Car"/>
    <w:basedOn w:val="Fuentedeprrafopredeter"/>
    <w:link w:val="Fecha"/>
    <w:rsid w:val="00C76861"/>
    <w:rPr>
      <w:sz w:val="24"/>
      <w:szCs w:val="24"/>
      <w:lang w:val="es-ES" w:eastAsia="es-ES"/>
    </w:rPr>
  </w:style>
  <w:style w:type="paragraph" w:styleId="Continuarlista">
    <w:name w:val="List Continue"/>
    <w:basedOn w:val="Normal"/>
    <w:rsid w:val="00C76861"/>
    <w:pPr>
      <w:spacing w:after="120"/>
      <w:ind w:left="283"/>
      <w:contextualSpacing/>
    </w:pPr>
  </w:style>
  <w:style w:type="paragraph" w:styleId="Sangradetextonormal">
    <w:name w:val="Body Text Indent"/>
    <w:basedOn w:val="Normal"/>
    <w:link w:val="SangradetextonormalCar"/>
    <w:rsid w:val="00C76861"/>
    <w:pPr>
      <w:spacing w:after="120"/>
      <w:ind w:left="283"/>
    </w:pPr>
  </w:style>
  <w:style w:type="character" w:customStyle="1" w:styleId="SangradetextonormalCar">
    <w:name w:val="Sangría de texto normal Car"/>
    <w:basedOn w:val="Fuentedeprrafopredeter"/>
    <w:link w:val="Sangradetextonormal"/>
    <w:rsid w:val="00C76861"/>
    <w:rPr>
      <w:sz w:val="24"/>
      <w:szCs w:val="24"/>
      <w:lang w:val="es-ES" w:eastAsia="es-ES"/>
    </w:rPr>
  </w:style>
  <w:style w:type="paragraph" w:customStyle="1" w:styleId="Infodocumentosadjuntos">
    <w:name w:val="Info documentos adjuntos"/>
    <w:basedOn w:val="Normal"/>
    <w:rsid w:val="00C76861"/>
  </w:style>
  <w:style w:type="paragraph" w:styleId="Textoindependienteprimerasangra2">
    <w:name w:val="Body Text First Indent 2"/>
    <w:basedOn w:val="Sangradetextonormal"/>
    <w:link w:val="Textoindependienteprimerasangra2Car"/>
    <w:rsid w:val="00C76861"/>
    <w:pPr>
      <w:ind w:firstLine="210"/>
    </w:pPr>
  </w:style>
  <w:style w:type="character" w:customStyle="1" w:styleId="Textoindependienteprimerasangra2Car">
    <w:name w:val="Texto independiente primera sangría 2 Car"/>
    <w:basedOn w:val="SangradetextonormalCar"/>
    <w:link w:val="Textoindependienteprimerasangra2"/>
    <w:rsid w:val="00C76861"/>
  </w:style>
</w:styles>
</file>

<file path=word/webSettings.xml><?xml version="1.0" encoding="utf-8"?>
<w:webSettings xmlns:r="http://schemas.openxmlformats.org/officeDocument/2006/relationships" xmlns:w="http://schemas.openxmlformats.org/wordprocessingml/2006/main">
  <w:divs>
    <w:div w:id="27868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bernacionparinacota.gov.cl" TargetMode="External"/><Relationship Id="rId13" Type="http://schemas.openxmlformats.org/officeDocument/2006/relationships/hyperlink" Target="http://http//www.defensa.cl" TargetMode="External"/><Relationship Id="rId18" Type="http://schemas.openxmlformats.org/officeDocument/2006/relationships/hyperlink" Target="http://http//www.mideplan.cl" TargetMode="External"/><Relationship Id="rId26" Type="http://schemas.openxmlformats.org/officeDocument/2006/relationships/hyperlink" Target="http://www.mtt.gov.c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http//www.mop.cl" TargetMode="External"/><Relationship Id="rId34" Type="http://schemas.openxmlformats.org/officeDocument/2006/relationships/hyperlink" Target="http://www.goreloslagos.cl/" TargetMode="External"/><Relationship Id="rId7" Type="http://schemas.openxmlformats.org/officeDocument/2006/relationships/endnotes" Target="endnotes.xml"/><Relationship Id="rId12" Type="http://schemas.openxmlformats.org/officeDocument/2006/relationships/hyperlink" Target="http://http//www.minrel.gov.cl" TargetMode="External"/><Relationship Id="rId17" Type="http://schemas.openxmlformats.org/officeDocument/2006/relationships/hyperlink" Target="http://http//www.economia.cl" TargetMode="External"/><Relationship Id="rId25" Type="http://schemas.openxmlformats.org/officeDocument/2006/relationships/hyperlink" Target="http://www.minmineria.cl" TargetMode="External"/><Relationship Id="rId33" Type="http://schemas.openxmlformats.org/officeDocument/2006/relationships/hyperlink" Target="http://www.gorecoquimbo.c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http//www.msgg.gov.cl" TargetMode="External"/><Relationship Id="rId20" Type="http://schemas.openxmlformats.org/officeDocument/2006/relationships/hyperlink" Target="http://http//www.mintrab.gob.cl" TargetMode="External"/><Relationship Id="rId29" Type="http://schemas.openxmlformats.org/officeDocument/2006/relationships/hyperlink" Target="http://www.sernam.gov.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ttp//www.interior.gov.cl" TargetMode="External"/><Relationship Id="rId24" Type="http://schemas.openxmlformats.org/officeDocument/2006/relationships/hyperlink" Target="http://www.agricultura.gob.cl" TargetMode="External"/><Relationship Id="rId32" Type="http://schemas.openxmlformats.org/officeDocument/2006/relationships/hyperlink" Target="http://www.gorearicayparinacota.c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ttp//www.segpres.cl" TargetMode="External"/><Relationship Id="rId23" Type="http://schemas.openxmlformats.org/officeDocument/2006/relationships/hyperlink" Target="http://www.minvu.cl" TargetMode="External"/><Relationship Id="rId28" Type="http://schemas.openxmlformats.org/officeDocument/2006/relationships/hyperlink" Target="http://www.cne.cl" TargetMode="External"/><Relationship Id="rId36" Type="http://schemas.openxmlformats.org/officeDocument/2006/relationships/hyperlink" Target="http://www.gobernacionparinacota.gov.cl" TargetMode="External"/><Relationship Id="rId10" Type="http://schemas.openxmlformats.org/officeDocument/2006/relationships/hyperlink" Target="http://www.innovacionciudadana.cl/portal/imagen/File/barometro/Informe%20final%20S.E..pdf" TargetMode="External"/><Relationship Id="rId19" Type="http://schemas.openxmlformats.org/officeDocument/2006/relationships/hyperlink" Target="http://www.mineduc.cl/" TargetMode="External"/><Relationship Id="rId31" Type="http://schemas.openxmlformats.org/officeDocument/2006/relationships/hyperlink" Target="http://www.conama.cl" TargetMode="External"/><Relationship Id="rId4" Type="http://schemas.openxmlformats.org/officeDocument/2006/relationships/settings" Target="settings.xml"/><Relationship Id="rId9" Type="http://schemas.openxmlformats.org/officeDocument/2006/relationships/hyperlink" Target="http://www.gobernacionparinacota.gov.cl" TargetMode="External"/><Relationship Id="rId14" Type="http://schemas.openxmlformats.org/officeDocument/2006/relationships/hyperlink" Target="http://http//www.hacienda.gov.cl" TargetMode="External"/><Relationship Id="rId22" Type="http://schemas.openxmlformats.org/officeDocument/2006/relationships/hyperlink" Target="http://www.minsal.cl" TargetMode="External"/><Relationship Id="rId27" Type="http://schemas.openxmlformats.org/officeDocument/2006/relationships/hyperlink" Target="http://www.bienes.cl" TargetMode="External"/><Relationship Id="rId30" Type="http://schemas.openxmlformats.org/officeDocument/2006/relationships/hyperlink" Target="http://www.consejodelacultura.cl" TargetMode="External"/><Relationship Id="rId35" Type="http://schemas.openxmlformats.org/officeDocument/2006/relationships/hyperlink" Target="http://www.gobernacionparinacota.gov.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1F80F-73CC-4832-958B-08F806EB9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15923</Words>
  <Characters>87579</Characters>
  <Application>Microsoft Office Word</Application>
  <DocSecurity>0</DocSecurity>
  <Lines>729</Lines>
  <Paragraphs>206</Paragraphs>
  <ScaleCrop>false</ScaleCrop>
  <HeadingPairs>
    <vt:vector size="2" baseType="variant">
      <vt:variant>
        <vt:lpstr>Título</vt:lpstr>
      </vt:variant>
      <vt:variant>
        <vt:i4>1</vt:i4>
      </vt:variant>
    </vt:vector>
  </HeadingPairs>
  <TitlesOfParts>
    <vt:vector size="1" baseType="lpstr">
      <vt:lpstr>Instrumentos de la participación ciudadana</vt:lpstr>
    </vt:vector>
  </TitlesOfParts>
  <Company>User</Company>
  <LinksUpToDate>false</LinksUpToDate>
  <CharactersWithSpaces>103296</CharactersWithSpaces>
  <SharedDoc>false</SharedDoc>
  <HLinks>
    <vt:vector size="174" baseType="variant">
      <vt:variant>
        <vt:i4>64</vt:i4>
      </vt:variant>
      <vt:variant>
        <vt:i4>84</vt:i4>
      </vt:variant>
      <vt:variant>
        <vt:i4>0</vt:i4>
      </vt:variant>
      <vt:variant>
        <vt:i4>5</vt:i4>
      </vt:variant>
      <vt:variant>
        <vt:lpwstr>http://www.gobernacionparinacota.gov.cl/</vt:lpwstr>
      </vt:variant>
      <vt:variant>
        <vt:lpwstr/>
      </vt:variant>
      <vt:variant>
        <vt:i4>64</vt:i4>
      </vt:variant>
      <vt:variant>
        <vt:i4>81</vt:i4>
      </vt:variant>
      <vt:variant>
        <vt:i4>0</vt:i4>
      </vt:variant>
      <vt:variant>
        <vt:i4>5</vt:i4>
      </vt:variant>
      <vt:variant>
        <vt:lpwstr>http://www.gobernacionparinacota.gov.cl/</vt:lpwstr>
      </vt:variant>
      <vt:variant>
        <vt:lpwstr/>
      </vt:variant>
      <vt:variant>
        <vt:i4>7143470</vt:i4>
      </vt:variant>
      <vt:variant>
        <vt:i4>78</vt:i4>
      </vt:variant>
      <vt:variant>
        <vt:i4>0</vt:i4>
      </vt:variant>
      <vt:variant>
        <vt:i4>5</vt:i4>
      </vt:variant>
      <vt:variant>
        <vt:lpwstr>http://www.goreloslagos.cl/</vt:lpwstr>
      </vt:variant>
      <vt:variant>
        <vt:lpwstr/>
      </vt:variant>
      <vt:variant>
        <vt:i4>6619169</vt:i4>
      </vt:variant>
      <vt:variant>
        <vt:i4>75</vt:i4>
      </vt:variant>
      <vt:variant>
        <vt:i4>0</vt:i4>
      </vt:variant>
      <vt:variant>
        <vt:i4>5</vt:i4>
      </vt:variant>
      <vt:variant>
        <vt:lpwstr>http://www.gorecoquimbo.cl/</vt:lpwstr>
      </vt:variant>
      <vt:variant>
        <vt:lpwstr/>
      </vt:variant>
      <vt:variant>
        <vt:i4>7209014</vt:i4>
      </vt:variant>
      <vt:variant>
        <vt:i4>72</vt:i4>
      </vt:variant>
      <vt:variant>
        <vt:i4>0</vt:i4>
      </vt:variant>
      <vt:variant>
        <vt:i4>5</vt:i4>
      </vt:variant>
      <vt:variant>
        <vt:lpwstr>http://www.gorearicayparinacota.cl/</vt:lpwstr>
      </vt:variant>
      <vt:variant>
        <vt:lpwstr/>
      </vt:variant>
      <vt:variant>
        <vt:i4>589916</vt:i4>
      </vt:variant>
      <vt:variant>
        <vt:i4>69</vt:i4>
      </vt:variant>
      <vt:variant>
        <vt:i4>0</vt:i4>
      </vt:variant>
      <vt:variant>
        <vt:i4>5</vt:i4>
      </vt:variant>
      <vt:variant>
        <vt:lpwstr>http://www.conama.cl/</vt:lpwstr>
      </vt:variant>
      <vt:variant>
        <vt:lpwstr/>
      </vt:variant>
      <vt:variant>
        <vt:i4>1638486</vt:i4>
      </vt:variant>
      <vt:variant>
        <vt:i4>66</vt:i4>
      </vt:variant>
      <vt:variant>
        <vt:i4>0</vt:i4>
      </vt:variant>
      <vt:variant>
        <vt:i4>5</vt:i4>
      </vt:variant>
      <vt:variant>
        <vt:lpwstr>http://www.consejodelacultura.cl/</vt:lpwstr>
      </vt:variant>
      <vt:variant>
        <vt:lpwstr/>
      </vt:variant>
      <vt:variant>
        <vt:i4>4718660</vt:i4>
      </vt:variant>
      <vt:variant>
        <vt:i4>63</vt:i4>
      </vt:variant>
      <vt:variant>
        <vt:i4>0</vt:i4>
      </vt:variant>
      <vt:variant>
        <vt:i4>5</vt:i4>
      </vt:variant>
      <vt:variant>
        <vt:lpwstr>http://www.sernam.gov.cl/</vt:lpwstr>
      </vt:variant>
      <vt:variant>
        <vt:lpwstr/>
      </vt:variant>
      <vt:variant>
        <vt:i4>6357116</vt:i4>
      </vt:variant>
      <vt:variant>
        <vt:i4>60</vt:i4>
      </vt:variant>
      <vt:variant>
        <vt:i4>0</vt:i4>
      </vt:variant>
      <vt:variant>
        <vt:i4>5</vt:i4>
      </vt:variant>
      <vt:variant>
        <vt:lpwstr>http://www.cne.cl/</vt:lpwstr>
      </vt:variant>
      <vt:variant>
        <vt:lpwstr/>
      </vt:variant>
      <vt:variant>
        <vt:i4>720967</vt:i4>
      </vt:variant>
      <vt:variant>
        <vt:i4>57</vt:i4>
      </vt:variant>
      <vt:variant>
        <vt:i4>0</vt:i4>
      </vt:variant>
      <vt:variant>
        <vt:i4>5</vt:i4>
      </vt:variant>
      <vt:variant>
        <vt:lpwstr>http://www.bienes.cl/</vt:lpwstr>
      </vt:variant>
      <vt:variant>
        <vt:lpwstr/>
      </vt:variant>
      <vt:variant>
        <vt:i4>7274535</vt:i4>
      </vt:variant>
      <vt:variant>
        <vt:i4>54</vt:i4>
      </vt:variant>
      <vt:variant>
        <vt:i4>0</vt:i4>
      </vt:variant>
      <vt:variant>
        <vt:i4>5</vt:i4>
      </vt:variant>
      <vt:variant>
        <vt:lpwstr>http://www.mtt.gov.cl/</vt:lpwstr>
      </vt:variant>
      <vt:variant>
        <vt:lpwstr/>
      </vt:variant>
      <vt:variant>
        <vt:i4>983114</vt:i4>
      </vt:variant>
      <vt:variant>
        <vt:i4>51</vt:i4>
      </vt:variant>
      <vt:variant>
        <vt:i4>0</vt:i4>
      </vt:variant>
      <vt:variant>
        <vt:i4>5</vt:i4>
      </vt:variant>
      <vt:variant>
        <vt:lpwstr>http://www.minmineria.cl/</vt:lpwstr>
      </vt:variant>
      <vt:variant>
        <vt:lpwstr/>
      </vt:variant>
      <vt:variant>
        <vt:i4>6946862</vt:i4>
      </vt:variant>
      <vt:variant>
        <vt:i4>48</vt:i4>
      </vt:variant>
      <vt:variant>
        <vt:i4>0</vt:i4>
      </vt:variant>
      <vt:variant>
        <vt:i4>5</vt:i4>
      </vt:variant>
      <vt:variant>
        <vt:lpwstr>http://www.agricultura.gob.cl/</vt:lpwstr>
      </vt:variant>
      <vt:variant>
        <vt:lpwstr/>
      </vt:variant>
      <vt:variant>
        <vt:i4>1114125</vt:i4>
      </vt:variant>
      <vt:variant>
        <vt:i4>45</vt:i4>
      </vt:variant>
      <vt:variant>
        <vt:i4>0</vt:i4>
      </vt:variant>
      <vt:variant>
        <vt:i4>5</vt:i4>
      </vt:variant>
      <vt:variant>
        <vt:lpwstr>http://www.minvu.cl/</vt:lpwstr>
      </vt:variant>
      <vt:variant>
        <vt:lpwstr/>
      </vt:variant>
      <vt:variant>
        <vt:i4>720965</vt:i4>
      </vt:variant>
      <vt:variant>
        <vt:i4>42</vt:i4>
      </vt:variant>
      <vt:variant>
        <vt:i4>0</vt:i4>
      </vt:variant>
      <vt:variant>
        <vt:i4>5</vt:i4>
      </vt:variant>
      <vt:variant>
        <vt:lpwstr>http://www.minsal.cl/</vt:lpwstr>
      </vt:variant>
      <vt:variant>
        <vt:lpwstr/>
      </vt:variant>
      <vt:variant>
        <vt:i4>6684730</vt:i4>
      </vt:variant>
      <vt:variant>
        <vt:i4>39</vt:i4>
      </vt:variant>
      <vt:variant>
        <vt:i4>0</vt:i4>
      </vt:variant>
      <vt:variant>
        <vt:i4>5</vt:i4>
      </vt:variant>
      <vt:variant>
        <vt:lpwstr>http://http//www.mop.cl</vt:lpwstr>
      </vt:variant>
      <vt:variant>
        <vt:lpwstr/>
      </vt:variant>
      <vt:variant>
        <vt:i4>7143528</vt:i4>
      </vt:variant>
      <vt:variant>
        <vt:i4>36</vt:i4>
      </vt:variant>
      <vt:variant>
        <vt:i4>0</vt:i4>
      </vt:variant>
      <vt:variant>
        <vt:i4>5</vt:i4>
      </vt:variant>
      <vt:variant>
        <vt:lpwstr>http://http//www.mintrab.gob.cl</vt:lpwstr>
      </vt:variant>
      <vt:variant>
        <vt:lpwstr/>
      </vt:variant>
      <vt:variant>
        <vt:i4>6488171</vt:i4>
      </vt:variant>
      <vt:variant>
        <vt:i4>33</vt:i4>
      </vt:variant>
      <vt:variant>
        <vt:i4>0</vt:i4>
      </vt:variant>
      <vt:variant>
        <vt:i4>5</vt:i4>
      </vt:variant>
      <vt:variant>
        <vt:lpwstr>http://www.mineduc.cl/</vt:lpwstr>
      </vt:variant>
      <vt:variant>
        <vt:lpwstr/>
      </vt:variant>
      <vt:variant>
        <vt:i4>4325398</vt:i4>
      </vt:variant>
      <vt:variant>
        <vt:i4>30</vt:i4>
      </vt:variant>
      <vt:variant>
        <vt:i4>0</vt:i4>
      </vt:variant>
      <vt:variant>
        <vt:i4>5</vt:i4>
      </vt:variant>
      <vt:variant>
        <vt:lpwstr>http://http//www.mideplan.cl</vt:lpwstr>
      </vt:variant>
      <vt:variant>
        <vt:lpwstr/>
      </vt:variant>
      <vt:variant>
        <vt:i4>5636121</vt:i4>
      </vt:variant>
      <vt:variant>
        <vt:i4>27</vt:i4>
      </vt:variant>
      <vt:variant>
        <vt:i4>0</vt:i4>
      </vt:variant>
      <vt:variant>
        <vt:i4>5</vt:i4>
      </vt:variant>
      <vt:variant>
        <vt:lpwstr>http://http//www.economia.cl</vt:lpwstr>
      </vt:variant>
      <vt:variant>
        <vt:lpwstr/>
      </vt:variant>
      <vt:variant>
        <vt:i4>1114141</vt:i4>
      </vt:variant>
      <vt:variant>
        <vt:i4>24</vt:i4>
      </vt:variant>
      <vt:variant>
        <vt:i4>0</vt:i4>
      </vt:variant>
      <vt:variant>
        <vt:i4>5</vt:i4>
      </vt:variant>
      <vt:variant>
        <vt:lpwstr>http://http//www.msgg.gov.cl</vt:lpwstr>
      </vt:variant>
      <vt:variant>
        <vt:lpwstr/>
      </vt:variant>
      <vt:variant>
        <vt:i4>7208997</vt:i4>
      </vt:variant>
      <vt:variant>
        <vt:i4>21</vt:i4>
      </vt:variant>
      <vt:variant>
        <vt:i4>0</vt:i4>
      </vt:variant>
      <vt:variant>
        <vt:i4>5</vt:i4>
      </vt:variant>
      <vt:variant>
        <vt:lpwstr>http://http//www.segpres.cl</vt:lpwstr>
      </vt:variant>
      <vt:variant>
        <vt:lpwstr/>
      </vt:variant>
      <vt:variant>
        <vt:i4>1114126</vt:i4>
      </vt:variant>
      <vt:variant>
        <vt:i4>18</vt:i4>
      </vt:variant>
      <vt:variant>
        <vt:i4>0</vt:i4>
      </vt:variant>
      <vt:variant>
        <vt:i4>5</vt:i4>
      </vt:variant>
      <vt:variant>
        <vt:lpwstr>http://http//www.hacienda.gov.cl</vt:lpwstr>
      </vt:variant>
      <vt:variant>
        <vt:lpwstr/>
      </vt:variant>
      <vt:variant>
        <vt:i4>7733286</vt:i4>
      </vt:variant>
      <vt:variant>
        <vt:i4>15</vt:i4>
      </vt:variant>
      <vt:variant>
        <vt:i4>0</vt:i4>
      </vt:variant>
      <vt:variant>
        <vt:i4>5</vt:i4>
      </vt:variant>
      <vt:variant>
        <vt:lpwstr>http://http//www.defensa.cl</vt:lpwstr>
      </vt:variant>
      <vt:variant>
        <vt:lpwstr/>
      </vt:variant>
      <vt:variant>
        <vt:i4>8192126</vt:i4>
      </vt:variant>
      <vt:variant>
        <vt:i4>12</vt:i4>
      </vt:variant>
      <vt:variant>
        <vt:i4>0</vt:i4>
      </vt:variant>
      <vt:variant>
        <vt:i4>5</vt:i4>
      </vt:variant>
      <vt:variant>
        <vt:lpwstr>http://http//www.minrel.gov.cl</vt:lpwstr>
      </vt:variant>
      <vt:variant>
        <vt:lpwstr/>
      </vt:variant>
      <vt:variant>
        <vt:i4>1769497</vt:i4>
      </vt:variant>
      <vt:variant>
        <vt:i4>9</vt:i4>
      </vt:variant>
      <vt:variant>
        <vt:i4>0</vt:i4>
      </vt:variant>
      <vt:variant>
        <vt:i4>5</vt:i4>
      </vt:variant>
      <vt:variant>
        <vt:lpwstr>http://http//www.interior.gov.cl</vt:lpwstr>
      </vt:variant>
      <vt:variant>
        <vt:lpwstr/>
      </vt:variant>
      <vt:variant>
        <vt:i4>1179741</vt:i4>
      </vt:variant>
      <vt:variant>
        <vt:i4>6</vt:i4>
      </vt:variant>
      <vt:variant>
        <vt:i4>0</vt:i4>
      </vt:variant>
      <vt:variant>
        <vt:i4>5</vt:i4>
      </vt:variant>
      <vt:variant>
        <vt:lpwstr>http://www.innovacionciudadana.cl/portal/imagen/File/barometro/Informe final S.E..pdf</vt:lpwstr>
      </vt:variant>
      <vt:variant>
        <vt:lpwstr/>
      </vt:variant>
      <vt:variant>
        <vt:i4>64</vt:i4>
      </vt:variant>
      <vt:variant>
        <vt:i4>3</vt:i4>
      </vt:variant>
      <vt:variant>
        <vt:i4>0</vt:i4>
      </vt:variant>
      <vt:variant>
        <vt:i4>5</vt:i4>
      </vt:variant>
      <vt:variant>
        <vt:lpwstr>http://www.gobernacionparinacota.gov.cl/</vt:lpwstr>
      </vt:variant>
      <vt:variant>
        <vt:lpwstr/>
      </vt:variant>
      <vt:variant>
        <vt:i4>64</vt:i4>
      </vt:variant>
      <vt:variant>
        <vt:i4>0</vt:i4>
      </vt:variant>
      <vt:variant>
        <vt:i4>0</vt:i4>
      </vt:variant>
      <vt:variant>
        <vt:i4>5</vt:i4>
      </vt:variant>
      <vt:variant>
        <vt:lpwstr>http://www.gobernacionparinacota.gov.cl/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Instrumentos de la participación ciudadana</dc:title>
  <dc:creator>Windows</dc:creator>
  <cp:lastModifiedBy>Daniella Gac</cp:lastModifiedBy>
  <cp:revision>2</cp:revision>
  <cp:lastPrinted>2009-07-13T15:49:00Z</cp:lastPrinted>
  <dcterms:created xsi:type="dcterms:W3CDTF">2011-04-12T19:05:00Z</dcterms:created>
  <dcterms:modified xsi:type="dcterms:W3CDTF">2011-04-12T19:05:00Z</dcterms:modified>
</cp:coreProperties>
</file>