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4C4" w:rsidRPr="00217E73" w:rsidRDefault="00FB04C4" w:rsidP="00FB04C4">
      <w:pPr>
        <w:ind w:left="360"/>
        <w:jc w:val="center"/>
        <w:rPr>
          <w:rFonts w:ascii="Garamond" w:hAnsi="Garamond"/>
          <w:b/>
          <w:lang w:val="es-CL"/>
        </w:rPr>
      </w:pPr>
      <w:r w:rsidRPr="00217E73">
        <w:rPr>
          <w:rFonts w:ascii="Garamond" w:hAnsi="Garamond"/>
          <w:b/>
        </w:rPr>
        <w:t xml:space="preserve">Claves y Límites de la Articulación de Actores: Análisis Exploratorio de las Experiencias de Desarrollo Territorial </w:t>
      </w:r>
      <w:r w:rsidRPr="00217E73">
        <w:rPr>
          <w:rFonts w:ascii="Garamond" w:hAnsi="Garamond"/>
          <w:b/>
          <w:lang w:val="es-CL"/>
        </w:rPr>
        <w:t>Identificados por Territorio Chile</w:t>
      </w:r>
    </w:p>
    <w:p w:rsidR="00FB04C4" w:rsidRPr="0027727F" w:rsidRDefault="00FB04C4" w:rsidP="00FB04C4">
      <w:pPr>
        <w:ind w:left="360"/>
        <w:jc w:val="right"/>
        <w:rPr>
          <w:rFonts w:ascii="Garamond" w:hAnsi="Garamond"/>
          <w:lang w:val="es-CL"/>
        </w:rPr>
      </w:pPr>
    </w:p>
    <w:p w:rsidR="00FB04C4" w:rsidRPr="0027727F" w:rsidRDefault="00FB04C4" w:rsidP="00FB04C4">
      <w:pPr>
        <w:ind w:left="360"/>
        <w:jc w:val="right"/>
        <w:rPr>
          <w:rFonts w:ascii="Garamond" w:hAnsi="Garamond"/>
          <w:lang w:val="es-CL"/>
        </w:rPr>
      </w:pPr>
      <w:r w:rsidRPr="0027727F">
        <w:rPr>
          <w:rFonts w:ascii="Garamond" w:hAnsi="Garamond"/>
          <w:lang w:val="es-CL"/>
        </w:rPr>
        <w:t>Margarita Fernández</w:t>
      </w:r>
      <w:r w:rsidRPr="0027727F">
        <w:rPr>
          <w:rStyle w:val="Refdenotaalpie"/>
          <w:rFonts w:ascii="Garamond" w:hAnsi="Garamond"/>
          <w:lang w:val="es-CL"/>
        </w:rPr>
        <w:footnoteReference w:id="1"/>
      </w:r>
      <w:r w:rsidRPr="0027727F">
        <w:rPr>
          <w:rFonts w:ascii="Garamond" w:hAnsi="Garamond"/>
          <w:lang w:val="es-CL"/>
        </w:rPr>
        <w:t xml:space="preserve"> </w:t>
      </w:r>
    </w:p>
    <w:p w:rsidR="00FB04C4" w:rsidRPr="00742506" w:rsidRDefault="00FB04C4" w:rsidP="00FB04C4">
      <w:pPr>
        <w:jc w:val="both"/>
        <w:rPr>
          <w:rFonts w:ascii="Garamond" w:hAnsi="Garamond"/>
          <w:b/>
          <w:lang w:val="es-CL"/>
        </w:rPr>
      </w:pPr>
      <w:r w:rsidRPr="00742506">
        <w:rPr>
          <w:rFonts w:ascii="Garamond" w:hAnsi="Garamond"/>
          <w:b/>
          <w:lang w:val="es-CL"/>
        </w:rPr>
        <w:t xml:space="preserve">Presentación </w:t>
      </w:r>
    </w:p>
    <w:p w:rsidR="00FB04C4" w:rsidRPr="0027727F" w:rsidRDefault="00FB04C4" w:rsidP="00FB04C4">
      <w:pPr>
        <w:ind w:left="360"/>
        <w:jc w:val="both"/>
        <w:rPr>
          <w:rFonts w:ascii="Garamond" w:hAnsi="Garamond"/>
          <w:lang w:val="es-CL"/>
        </w:rPr>
      </w:pPr>
    </w:p>
    <w:p w:rsidR="00FB04C4" w:rsidRPr="0027727F" w:rsidRDefault="00FB04C4" w:rsidP="00FB04C4">
      <w:pPr>
        <w:autoSpaceDE w:val="0"/>
        <w:autoSpaceDN w:val="0"/>
        <w:adjustRightInd w:val="0"/>
        <w:jc w:val="both"/>
        <w:rPr>
          <w:rFonts w:ascii="Garamond" w:hAnsi="Garamond"/>
        </w:rPr>
      </w:pPr>
      <w:r w:rsidRPr="0027727F">
        <w:rPr>
          <w:rFonts w:ascii="Garamond" w:hAnsi="Garamond"/>
        </w:rPr>
        <w:t>E</w:t>
      </w:r>
      <w:r>
        <w:rPr>
          <w:rFonts w:ascii="Garamond" w:hAnsi="Garamond"/>
        </w:rPr>
        <w:t xml:space="preserve">ste artículo da cuenta de un análisis exploratorio de </w:t>
      </w:r>
      <w:r w:rsidRPr="0027727F">
        <w:rPr>
          <w:rFonts w:ascii="Garamond" w:hAnsi="Garamond"/>
        </w:rPr>
        <w:t xml:space="preserve"> las relaciones y dinámicas de articulación y concertación de actores e</w:t>
      </w:r>
      <w:r>
        <w:rPr>
          <w:rFonts w:ascii="Garamond" w:hAnsi="Garamond"/>
        </w:rPr>
        <w:t>ntre instituciones públicas y</w:t>
      </w:r>
      <w:r w:rsidRPr="0027727F">
        <w:rPr>
          <w:rFonts w:ascii="Garamond" w:hAnsi="Garamond"/>
        </w:rPr>
        <w:t xml:space="preserve"> sociedad civil en los espacios regionales y locales en las experiencias semifinalistas en el primer concurso del Sistema de Buenas Prácticas para el Desarrollo de los Territorios (SGCBPDT). La  base de información son 129  Cuestionarios de Profundización de la base de experiencias de Territorio Chile</w:t>
      </w:r>
      <w:r w:rsidRPr="0027727F">
        <w:rPr>
          <w:rStyle w:val="Refdenotaalpie"/>
          <w:rFonts w:ascii="Garamond" w:hAnsi="Garamond"/>
        </w:rPr>
        <w:footnoteReference w:id="2"/>
      </w:r>
      <w:r w:rsidRPr="0027727F">
        <w:rPr>
          <w:rFonts w:ascii="Garamond" w:hAnsi="Garamond"/>
        </w:rPr>
        <w:t xml:space="preserve">,  que han sido aplicados a prácticas  concretas en  </w:t>
      </w:r>
      <w:r>
        <w:rPr>
          <w:rFonts w:ascii="Garamond" w:hAnsi="Garamond"/>
        </w:rPr>
        <w:t>octubre del 2008. Su clasificación se orientó a</w:t>
      </w:r>
      <w:r w:rsidRPr="0027727F">
        <w:rPr>
          <w:rFonts w:ascii="Garamond" w:hAnsi="Garamond"/>
        </w:rPr>
        <w:t xml:space="preserve"> 4 ámbitos temáticos (desarrollo social e identitario, desarrollo económico local, ordenamiento territorial y medioambiente y, desarrollo político institucional) que forman parte de los procesos de   gestión del territorio.  </w:t>
      </w:r>
    </w:p>
    <w:p w:rsidR="00FB04C4" w:rsidRPr="0027727F" w:rsidRDefault="00FB04C4" w:rsidP="00FB04C4">
      <w:pPr>
        <w:autoSpaceDE w:val="0"/>
        <w:autoSpaceDN w:val="0"/>
        <w:adjustRightInd w:val="0"/>
        <w:jc w:val="both"/>
        <w:rPr>
          <w:rFonts w:ascii="Garamond" w:hAnsi="Garamond"/>
        </w:rPr>
      </w:pPr>
    </w:p>
    <w:p w:rsidR="00FB04C4" w:rsidRPr="0027727F" w:rsidRDefault="00FB04C4" w:rsidP="00FB04C4">
      <w:pPr>
        <w:autoSpaceDE w:val="0"/>
        <w:autoSpaceDN w:val="0"/>
        <w:adjustRightInd w:val="0"/>
        <w:jc w:val="both"/>
        <w:rPr>
          <w:rFonts w:ascii="Garamond" w:hAnsi="Garamond"/>
          <w:bCs/>
        </w:rPr>
      </w:pPr>
      <w:r w:rsidRPr="0027727F">
        <w:rPr>
          <w:rFonts w:ascii="Garamond" w:hAnsi="Garamond"/>
        </w:rPr>
        <w:t xml:space="preserve">El análisis busca contribuir al componente de aprendizaje del SGCBPDT.  Aquí se observa el número y tipo de actores involucrados en estas experiencias, la naturaleza de las alianzas  y   los modos de cooperación que se estructuran entre ellos, según los agentes que están en el origen de las iniciativas. Se establecen  los roles y los aportes de cada actor,  las pautas de relación que estos siguen para configurar sus relaciones y el tipo de capacidades que adquieren  en el trabajo conjunto.  Luego, se definen un conjunto de  atributos presentes o ausentes en las experiencias,  estableciendo de modo inductivo,  una tipificación de  cuatro modelos que permiten observar  si en las experiencias  están reproduciendo relaciones verticales,  mas cercanas a los procesos burocráticos de gestión,  o están  contribuyendo a la creación de redes colaborativas o de gobernanza. Por último, plantea algunas conclusiones sobre  las claves y límites  que muestra  el análisis de las prácticas para  el fomento de estos procesos e identifica algunos aspectos que requerirían una mayor profundización en  estudios posteriores. </w:t>
      </w:r>
    </w:p>
    <w:p w:rsidR="00FB04C4" w:rsidRPr="0027727F" w:rsidRDefault="00FB04C4" w:rsidP="00FB04C4">
      <w:pPr>
        <w:autoSpaceDE w:val="0"/>
        <w:autoSpaceDN w:val="0"/>
        <w:adjustRightInd w:val="0"/>
        <w:jc w:val="both"/>
        <w:rPr>
          <w:rFonts w:ascii="Garamond" w:hAnsi="Garamond"/>
        </w:rPr>
      </w:pPr>
      <w:r w:rsidRPr="0027727F">
        <w:rPr>
          <w:rFonts w:ascii="Garamond" w:hAnsi="Garamond"/>
        </w:rPr>
        <w:t xml:space="preserve"> </w:t>
      </w:r>
    </w:p>
    <w:p w:rsidR="00FB04C4" w:rsidRPr="0027727F" w:rsidRDefault="00FB04C4" w:rsidP="00FB04C4">
      <w:pPr>
        <w:autoSpaceDE w:val="0"/>
        <w:autoSpaceDN w:val="0"/>
        <w:adjustRightInd w:val="0"/>
        <w:ind w:right="-676"/>
        <w:jc w:val="both"/>
        <w:rPr>
          <w:rFonts w:ascii="Garamond" w:hAnsi="Garamond"/>
          <w:b/>
        </w:rPr>
      </w:pPr>
      <w:r>
        <w:rPr>
          <w:rFonts w:ascii="Garamond" w:hAnsi="Garamond"/>
          <w:b/>
        </w:rPr>
        <w:t>1.</w:t>
      </w:r>
      <w:r w:rsidRPr="0027727F">
        <w:rPr>
          <w:rFonts w:ascii="Garamond" w:hAnsi="Garamond"/>
          <w:b/>
        </w:rPr>
        <w:t xml:space="preserve"> Gobernanza  y  concertación para el desarrollo territorial</w:t>
      </w:r>
    </w:p>
    <w:p w:rsidR="00FB04C4" w:rsidRPr="0027727F" w:rsidRDefault="00FB04C4" w:rsidP="00FB04C4">
      <w:pPr>
        <w:autoSpaceDE w:val="0"/>
        <w:autoSpaceDN w:val="0"/>
        <w:adjustRightInd w:val="0"/>
        <w:ind w:right="-676"/>
        <w:jc w:val="both"/>
        <w:rPr>
          <w:rFonts w:ascii="Garamond" w:hAnsi="Garamond"/>
        </w:rPr>
      </w:pPr>
    </w:p>
    <w:p w:rsidR="00FB04C4" w:rsidRPr="0027727F" w:rsidRDefault="00FB04C4" w:rsidP="00FB04C4">
      <w:pPr>
        <w:autoSpaceDE w:val="0"/>
        <w:autoSpaceDN w:val="0"/>
        <w:adjustRightInd w:val="0"/>
        <w:ind w:right="-81"/>
        <w:jc w:val="both"/>
        <w:rPr>
          <w:rFonts w:ascii="Garamond" w:hAnsi="Garamond"/>
        </w:rPr>
      </w:pPr>
      <w:r w:rsidRPr="0027727F">
        <w:rPr>
          <w:rFonts w:ascii="Garamond" w:hAnsi="Garamond"/>
          <w:lang w:val="es-CL"/>
        </w:rPr>
        <w:t xml:space="preserve">El trabajo colaborativo e integrado se ha señalado como una de las estrategias  claves  para una mayor efectividad de la acción pública y desarrollar una gobernanza moderna. </w:t>
      </w:r>
      <w:r w:rsidRPr="0027727F">
        <w:rPr>
          <w:rFonts w:ascii="Garamond" w:hAnsi="Garamond"/>
        </w:rPr>
        <w:t xml:space="preserve"> (Agranoff and McGuire 2003; Bardach 1998; Frederickson 1999,  Krueathep, 2008).  El enfoque de gobernanza releva efectivamente  los procesos  de asociación de actores sociales e instituciones públicas y de mercado para lograr metas colectivas en entornos fragmentados,  cuya inserción  en el  desarrollo esta marcado por  la incertidumbre. . </w:t>
      </w:r>
    </w:p>
    <w:p w:rsidR="00FB04C4" w:rsidRPr="0027727F" w:rsidRDefault="00FB04C4" w:rsidP="00FB04C4">
      <w:pPr>
        <w:autoSpaceDE w:val="0"/>
        <w:autoSpaceDN w:val="0"/>
        <w:adjustRightInd w:val="0"/>
        <w:ind w:right="-316"/>
        <w:jc w:val="both"/>
        <w:rPr>
          <w:rFonts w:ascii="Garamond" w:hAnsi="Garamond"/>
        </w:rPr>
      </w:pPr>
    </w:p>
    <w:p w:rsidR="00FB04C4" w:rsidRPr="0027727F" w:rsidRDefault="00FB04C4" w:rsidP="00FB04C4">
      <w:pPr>
        <w:autoSpaceDE w:val="0"/>
        <w:autoSpaceDN w:val="0"/>
        <w:adjustRightInd w:val="0"/>
        <w:ind w:right="-316"/>
        <w:jc w:val="both"/>
        <w:rPr>
          <w:rFonts w:ascii="Garamond" w:hAnsi="Garamond"/>
          <w:lang w:val="es-CL"/>
        </w:rPr>
      </w:pPr>
      <w:r w:rsidRPr="0027727F">
        <w:rPr>
          <w:rFonts w:ascii="Garamond" w:hAnsi="Garamond"/>
        </w:rPr>
        <w:t xml:space="preserve">En un sentido amplio, la gobernanza  puede ser definida como la  forma </w:t>
      </w:r>
      <w:r w:rsidRPr="0027727F">
        <w:rPr>
          <w:rFonts w:ascii="Garamond" w:hAnsi="Garamond"/>
          <w:lang w:val="es-CL"/>
        </w:rPr>
        <w:t xml:space="preserve">de gobierno que asume que  en esos escenarios, el desarrollo es  resultado  de la acción de distintos actores que intervienen y actúan en la arena económica, social y política, los que en procesos asociación pueden intervenir sobre variables – internas o externas- que están sometidas   a procesos acelerados de transformación,  las mas de las veces,  fuera del control directo de sus habitantes.  El supuesto es que la efectividad  de  estos procesos  requiere de una inteligencia  concertada,  basada en una cierta coherencia de análisis, objetivos y visiones  de los actores  que  intervienen sobre  factores   que condicionan, ya sea limitando o generando oportunidades  nuevas para este tipo de procesos. </w:t>
      </w:r>
    </w:p>
    <w:p w:rsidR="00FB04C4" w:rsidRPr="0027727F" w:rsidRDefault="00FB04C4" w:rsidP="00FB04C4">
      <w:pPr>
        <w:autoSpaceDE w:val="0"/>
        <w:autoSpaceDN w:val="0"/>
        <w:adjustRightInd w:val="0"/>
        <w:ind w:right="-316"/>
        <w:jc w:val="both"/>
        <w:rPr>
          <w:rFonts w:ascii="Garamond" w:hAnsi="Garamond"/>
          <w:lang w:val="es-CL"/>
        </w:rPr>
      </w:pPr>
      <w:r w:rsidRPr="0027727F">
        <w:rPr>
          <w:rFonts w:ascii="Garamond" w:hAnsi="Garamond"/>
          <w:lang w:val="es-CL"/>
        </w:rPr>
        <w:t xml:space="preserve">    </w:t>
      </w:r>
    </w:p>
    <w:p w:rsidR="00FB04C4" w:rsidRPr="0027727F" w:rsidRDefault="00FB04C4" w:rsidP="00FB04C4">
      <w:pPr>
        <w:autoSpaceDE w:val="0"/>
        <w:autoSpaceDN w:val="0"/>
        <w:adjustRightInd w:val="0"/>
        <w:ind w:right="-316"/>
        <w:jc w:val="both"/>
        <w:rPr>
          <w:rFonts w:ascii="Garamond" w:hAnsi="Garamond"/>
          <w:lang w:val="es-CL"/>
        </w:rPr>
      </w:pPr>
      <w:r w:rsidRPr="0027727F">
        <w:rPr>
          <w:rFonts w:ascii="Garamond" w:hAnsi="Garamond"/>
          <w:lang w:val="es-CL"/>
        </w:rPr>
        <w:t xml:space="preserve">Un  proceso de de articulación de actores, no sólo  requiere de este tipo de coherencia, sino, traducirse en acciones concertadas que pueden desplegarse con distintos alcances  en los proceso de planificación y gestión. En torno a ello, la noción de gobernanza propone también un vínculo con el fortalecimiento de la  democracia y los procesos de descentralización,  en la medida en que releva la  potencialidad de los espacios colectivos de  deliberación entre la institucionalidad pública,  los  habitantes y agentes de un espacio, para que estos, de modo concertado influyan sobre   las políticas  e instrumentos públicos  que diseñan instituciones centrales generando adaptaciones pertinentes a los entornos territoriales, situando en la agenda político-administrativa problemas y soluciones  que no son dimensionados por el  centro que toma decisiones. </w:t>
      </w:r>
    </w:p>
    <w:p w:rsidR="00FB04C4" w:rsidRPr="0027727F" w:rsidRDefault="00FB04C4" w:rsidP="00FB04C4">
      <w:pPr>
        <w:autoSpaceDE w:val="0"/>
        <w:autoSpaceDN w:val="0"/>
        <w:adjustRightInd w:val="0"/>
        <w:ind w:right="-316"/>
        <w:jc w:val="both"/>
        <w:rPr>
          <w:rFonts w:ascii="Garamond" w:hAnsi="Garamond"/>
          <w:lang w:val="es-CL"/>
        </w:rPr>
      </w:pPr>
    </w:p>
    <w:p w:rsidR="00FB04C4" w:rsidRPr="0027727F" w:rsidRDefault="00FB04C4" w:rsidP="00FB04C4">
      <w:pPr>
        <w:autoSpaceDE w:val="0"/>
        <w:autoSpaceDN w:val="0"/>
        <w:adjustRightInd w:val="0"/>
        <w:ind w:right="-316"/>
        <w:jc w:val="both"/>
        <w:rPr>
          <w:rFonts w:ascii="Garamond" w:hAnsi="Garamond"/>
          <w:lang w:val="es-CL"/>
        </w:rPr>
      </w:pPr>
      <w:r w:rsidRPr="0027727F">
        <w:rPr>
          <w:rFonts w:ascii="Garamond" w:hAnsi="Garamond"/>
          <w:lang w:val="es-CL"/>
        </w:rPr>
        <w:t xml:space="preserve">Los procesos de  concertación  o articulación de actores,  pueden  adquirir diversas formas – horizontales y o verticales - y dar curso a diversos arreglos institucionales, de carácter más unilaterales (ntraestatales) o mas democráticos y multilaterales, abiertos e inclusivos de la sociedad civil y o e instituciones productivas o de mercado.   En estos últimos el rol del Estado es clave para  aportar  una cierta direccionalidad  en función  de intereses públicos y de  resguardo del bien común, velando por la inclusión de los intereses de las mayorías con menos poder.  La gestión pública,  en ese enfoque, puede ser un medio relevante  para construir  y alcanzar metas y fines  - fundamentales y coyunturales -  comunes. Ello supone roles asociados a la promoción, facilitación y desarrollo de  capacidades,  pautas valóricas e instrumentos de  soporte,  que potencien los espacios de  cooperación, las relaciones horizontales  y el desarrollo democrático. (De </w:t>
      </w:r>
      <w:smartTag w:uri="urn:schemas-microsoft-com:office:smarttags" w:element="PersonName">
        <w:smartTagPr>
          <w:attr w:name="ProductID" w:val="la Fuente"/>
        </w:smartTagPr>
        <w:r w:rsidRPr="0027727F">
          <w:rPr>
            <w:rFonts w:ascii="Garamond" w:hAnsi="Garamond"/>
            <w:lang w:val="es-CL"/>
          </w:rPr>
          <w:t>la Fuente</w:t>
        </w:r>
      </w:smartTag>
      <w:r w:rsidRPr="0027727F">
        <w:rPr>
          <w:rFonts w:ascii="Garamond" w:hAnsi="Garamond"/>
          <w:lang w:val="es-CL"/>
        </w:rPr>
        <w:t xml:space="preserve">, 2007,  Aguilar, 2005, </w:t>
      </w:r>
      <w:r w:rsidRPr="0027727F">
        <w:rPr>
          <w:rFonts w:ascii="Garamond" w:hAnsi="Garamond"/>
        </w:rPr>
        <w:t>Le Gales, 2007)</w:t>
      </w:r>
      <w:r w:rsidRPr="0027727F">
        <w:rPr>
          <w:rFonts w:ascii="Garamond" w:hAnsi="Garamond"/>
          <w:lang w:val="es-CL"/>
        </w:rPr>
        <w:t xml:space="preserve">) </w:t>
      </w:r>
    </w:p>
    <w:p w:rsidR="00FB04C4" w:rsidRPr="0027727F" w:rsidRDefault="00FB04C4" w:rsidP="00FB04C4">
      <w:pPr>
        <w:autoSpaceDE w:val="0"/>
        <w:autoSpaceDN w:val="0"/>
        <w:adjustRightInd w:val="0"/>
        <w:ind w:right="-316"/>
        <w:jc w:val="both"/>
        <w:rPr>
          <w:rFonts w:ascii="Garamond" w:hAnsi="Garamond"/>
          <w:lang w:val="es-CL"/>
        </w:rPr>
      </w:pPr>
    </w:p>
    <w:p w:rsidR="00FB04C4" w:rsidRPr="0027727F" w:rsidRDefault="00FB04C4" w:rsidP="00FB04C4">
      <w:pPr>
        <w:autoSpaceDE w:val="0"/>
        <w:autoSpaceDN w:val="0"/>
        <w:adjustRightInd w:val="0"/>
        <w:jc w:val="both"/>
        <w:rPr>
          <w:rFonts w:ascii="Garamond" w:hAnsi="Garamond"/>
        </w:rPr>
      </w:pPr>
      <w:r w:rsidRPr="0027727F">
        <w:rPr>
          <w:rFonts w:ascii="Garamond" w:hAnsi="Garamond"/>
        </w:rPr>
        <w:t>En  Chile, los procesos de concertación de actores para el desarrollo de los territorios son procesos innovadores, incipientes y encuen</w:t>
      </w:r>
      <w:r>
        <w:rPr>
          <w:rFonts w:ascii="Garamond" w:hAnsi="Garamond"/>
        </w:rPr>
        <w:t xml:space="preserve">tran un conjunto de </w:t>
      </w:r>
      <w:r w:rsidRPr="0027727F">
        <w:rPr>
          <w:rFonts w:ascii="Garamond" w:hAnsi="Garamond"/>
        </w:rPr>
        <w:t>limitantes para su despliege. Por un lado,  no sólo en el área administrativa, sino también en la económica y política, la estruct</w:t>
      </w:r>
      <w:r>
        <w:rPr>
          <w:rFonts w:ascii="Garamond" w:hAnsi="Garamond"/>
        </w:rPr>
        <w:t xml:space="preserve">ura centralizada de decisiones y recursos del país restringe </w:t>
      </w:r>
      <w:r w:rsidRPr="0027727F">
        <w:rPr>
          <w:rFonts w:ascii="Garamond" w:hAnsi="Garamond"/>
        </w:rPr>
        <w:t>la entrega de responsabilidades, de recu</w:t>
      </w:r>
      <w:r>
        <w:rPr>
          <w:rFonts w:ascii="Garamond" w:hAnsi="Garamond"/>
        </w:rPr>
        <w:t>rsos y la libertad de generar</w:t>
      </w:r>
      <w:r w:rsidRPr="0027727F">
        <w:rPr>
          <w:rFonts w:ascii="Garamond" w:hAnsi="Garamond"/>
        </w:rPr>
        <w:t xml:space="preserve"> a los actores territoriales. Las reformas  que podrían fortalecer esos procesos, han sido  extremadamente lentas y generan resistencias en el mundo político e institucional. (Subdere, 2009a). Por otro, si bien en los últimos años se ha ido integrando incentivos para la gestión territorial (PMG) para estimular la coordinación de la gestión pública en los espacios territoriales,  estos son marginales  en relación a   los instrumentos  de planificación, presupuestación y evaluación de las políticas públicas, los que a nivel nacional,  regional  y local,  favorecen  fundamentalmente  las relaciones verticales y sitúan limites “duros”  a la viabilidad de plasmar  los enfoques de gobernanza en procesos concretos.  Además,    los entornos socio organizativos fragmentados  implican mayores dificultades (Fernández, 2002, Fernández y Robles, 2004, Delamaza y Fernández, 2006; Delamaza y Ochsenius, 2008) ya  que  condicionan la  posibilidad de incluir “desde abajo” en  </w:t>
      </w:r>
      <w:r w:rsidRPr="0027727F">
        <w:rPr>
          <w:rFonts w:ascii="Garamond" w:hAnsi="Garamond"/>
        </w:rPr>
        <w:lastRenderedPageBreak/>
        <w:t xml:space="preserve">reformas descentralizadores que  otorguen una mayor centralidad al territorio a la gestión en red. A ellos se suma  la  desarticulación  de la función política, particularmente   con las  innovaciones que apuntan  en esa  dirección en los territorios, lo que fragmenta aún más sus  potencialidades de incidencia.  </w:t>
      </w:r>
    </w:p>
    <w:p w:rsidR="00FB04C4" w:rsidRPr="0027727F" w:rsidRDefault="00FB04C4" w:rsidP="00FB04C4">
      <w:pPr>
        <w:autoSpaceDE w:val="0"/>
        <w:autoSpaceDN w:val="0"/>
        <w:adjustRightInd w:val="0"/>
        <w:jc w:val="both"/>
        <w:rPr>
          <w:rFonts w:ascii="Garamond" w:hAnsi="Garamond"/>
        </w:rPr>
      </w:pPr>
    </w:p>
    <w:p w:rsidR="00FB04C4" w:rsidRPr="00742506" w:rsidRDefault="00FB04C4" w:rsidP="00FB04C4">
      <w:pPr>
        <w:autoSpaceDE w:val="0"/>
        <w:autoSpaceDN w:val="0"/>
        <w:adjustRightInd w:val="0"/>
        <w:ind w:right="-316"/>
        <w:jc w:val="both"/>
        <w:rPr>
          <w:rFonts w:ascii="Garamond" w:hAnsi="Garamond"/>
          <w:b/>
        </w:rPr>
      </w:pPr>
      <w:r>
        <w:rPr>
          <w:rFonts w:ascii="Garamond" w:hAnsi="Garamond"/>
          <w:b/>
        </w:rPr>
        <w:t xml:space="preserve">1.1 </w:t>
      </w:r>
      <w:r w:rsidRPr="00742506">
        <w:rPr>
          <w:rFonts w:ascii="Garamond" w:hAnsi="Garamond"/>
          <w:b/>
        </w:rPr>
        <w:t xml:space="preserve">Redes y articulación </w:t>
      </w:r>
    </w:p>
    <w:p w:rsidR="00FB04C4" w:rsidRPr="0027727F" w:rsidRDefault="00FB04C4" w:rsidP="00FB04C4">
      <w:pPr>
        <w:autoSpaceDE w:val="0"/>
        <w:autoSpaceDN w:val="0"/>
        <w:adjustRightInd w:val="0"/>
        <w:jc w:val="both"/>
        <w:rPr>
          <w:rFonts w:ascii="Garamond" w:hAnsi="Garamond"/>
          <w:lang w:val="es-CL"/>
        </w:rPr>
      </w:pPr>
    </w:p>
    <w:p w:rsidR="00FB04C4" w:rsidRPr="0027727F" w:rsidRDefault="00FB04C4" w:rsidP="00FB04C4">
      <w:pPr>
        <w:autoSpaceDE w:val="0"/>
        <w:autoSpaceDN w:val="0"/>
        <w:adjustRightInd w:val="0"/>
        <w:ind w:right="-81"/>
        <w:jc w:val="both"/>
        <w:rPr>
          <w:rFonts w:ascii="Garamond" w:hAnsi="Garamond"/>
          <w:lang w:val="es-CL"/>
        </w:rPr>
      </w:pPr>
      <w:r w:rsidRPr="0027727F">
        <w:rPr>
          <w:rFonts w:ascii="Garamond" w:hAnsi="Garamond"/>
          <w:lang w:val="es-CL"/>
        </w:rPr>
        <w:t xml:space="preserve">La noción de red puede asumirse desde dos perspectivas. Por una parte,  propone un esquema de interpretación de </w:t>
      </w:r>
      <w:smartTag w:uri="urn:schemas-microsoft-com:office:smarttags" w:element="PersonName">
        <w:smartTagPr>
          <w:attr w:name="ProductID" w:val="la relaci￳n Estado"/>
        </w:smartTagPr>
        <w:r w:rsidRPr="0027727F">
          <w:rPr>
            <w:rFonts w:ascii="Garamond" w:hAnsi="Garamond"/>
            <w:lang w:val="es-CL"/>
          </w:rPr>
          <w:t>la relación Estado</w:t>
        </w:r>
      </w:smartTag>
      <w:r w:rsidRPr="0027727F">
        <w:rPr>
          <w:rFonts w:ascii="Garamond" w:hAnsi="Garamond"/>
          <w:lang w:val="es-CL"/>
        </w:rPr>
        <w:t xml:space="preserve"> – Sociedad, como una imagen que relativiza la frontera entre ambos y que remarca la diversidad de actores participantes en la construcción de acción pública. Esta noción enfatiza el carácter horizontal y no jerárquico de las relaciones en los procesos de construcción políticas públicas haciéndose cargo de la interdependencia y complejidad creciente de los temas políticos y sociales.  Integra además,  una extensión  del campo de actores  que podrían intervenir  en sus  diferentes fases, lo que podría redundar en la publificación y democratización del Estado  si  se incorpora de modo mas decidido la participación de la ciudadanía en las decisiones (Cunill, 1999). </w:t>
      </w:r>
    </w:p>
    <w:p w:rsidR="00FB04C4" w:rsidRPr="0027727F" w:rsidRDefault="00FB04C4" w:rsidP="00FB04C4">
      <w:pPr>
        <w:autoSpaceDE w:val="0"/>
        <w:autoSpaceDN w:val="0"/>
        <w:adjustRightInd w:val="0"/>
        <w:ind w:right="-81"/>
        <w:jc w:val="both"/>
        <w:rPr>
          <w:rFonts w:ascii="Garamond" w:hAnsi="Garamond"/>
          <w:lang w:val="es-CL"/>
        </w:rPr>
      </w:pPr>
    </w:p>
    <w:p w:rsidR="00FB04C4" w:rsidRPr="0027727F" w:rsidRDefault="00FB04C4" w:rsidP="00FB04C4">
      <w:pPr>
        <w:pStyle w:val="Default"/>
        <w:jc w:val="both"/>
        <w:rPr>
          <w:rFonts w:ascii="Garamond" w:hAnsi="Garamond"/>
          <w:lang w:val="es-ES_tradnl"/>
        </w:rPr>
      </w:pPr>
      <w:r w:rsidRPr="0027727F">
        <w:rPr>
          <w:rFonts w:ascii="Garamond" w:hAnsi="Garamond"/>
          <w:lang w:val="es-CL"/>
        </w:rPr>
        <w:t xml:space="preserve">Por otra,  se hace referencia al  “gobierno en red”,  como una  </w:t>
      </w:r>
      <w:r w:rsidRPr="0027727F">
        <w:rPr>
          <w:rFonts w:ascii="Garamond" w:hAnsi="Garamond"/>
        </w:rPr>
        <w:t xml:space="preserve"> “condensación del gobierno relacional y territorial” asociada a las redes verticales  (internivel) y horizontales (locales)  de  Gobierno (Subdere, 2009b).  En el debate actual</w:t>
      </w:r>
      <w:r w:rsidRPr="0027727F">
        <w:rPr>
          <w:rStyle w:val="Refdenotaalpie"/>
          <w:rFonts w:ascii="Garamond" w:hAnsi="Garamond"/>
        </w:rPr>
        <w:footnoteReference w:id="3"/>
      </w:r>
      <w:r w:rsidRPr="0027727F">
        <w:rPr>
          <w:rFonts w:ascii="Garamond" w:hAnsi="Garamond"/>
        </w:rPr>
        <w:t>, la necesidad de  apuntar a nuevas formas de interrelación entre actores intergubernamentales, que apunten a un mayor equilibrio de poder y responsabilidades en sus distintos niveles  y  funciones y  a procesos  de negociación  sobre el planeamiento, presupuestación y control de la gestión pública. Para esta noción de  “gobierno en red</w:t>
      </w:r>
      <w:r>
        <w:rPr>
          <w:rFonts w:ascii="Garamond" w:hAnsi="Garamond"/>
        </w:rPr>
        <w:t xml:space="preserve"> </w:t>
      </w:r>
      <w:r w:rsidRPr="0027727F">
        <w:rPr>
          <w:rFonts w:ascii="Garamond" w:hAnsi="Garamond"/>
        </w:rPr>
        <w:t>“podría  aprovecharse la incipiente dinámica de desarrollo que se despliega  en torno al territorio y traducirse en instrumentos que  incrementen  el margen de maniobra sobre los recursos,  capacidad de decisión y competencias de los actores de un cierto espacio.  Un respaldo mas decidido a estas redes de colaboración entre pares contribuirían también  a  “disminuir  una  gestión mas exclusivamente basada en los automatismos institucionales  y en  las reglas formales y relaciones de poder,  para  aumentar el peso  de la valoración de resultados en las políticas públicas”  (Subdere, 2009). Ello, según la hipótesis planteada por Subdere  (Estudio de articulación de actores, 2009),  seria favorecido  por la dislocación de algunos  mecanismos que determinan relaciones  mas exclusivamente bilaterales y que comportan  decisiones de  lógica impositiva.  En este sentido, esta dislocaciones podrían contribuir a la desactivación de las r</w:t>
      </w:r>
      <w:r w:rsidRPr="0027727F">
        <w:rPr>
          <w:rFonts w:ascii="Garamond" w:hAnsi="Garamond" w:cs="Arial"/>
        </w:rPr>
        <w:t xml:space="preserve">elaciones  verticales, propias del enfoque  </w:t>
      </w:r>
      <w:r w:rsidRPr="0027727F">
        <w:rPr>
          <w:rFonts w:ascii="Garamond" w:hAnsi="Garamond"/>
        </w:rPr>
        <w:t xml:space="preserve">  burocrático tradicional, que  considera que las instituciones pueden operar en soledad en función de sus propios objetivos y metas de trabajo. </w:t>
      </w:r>
    </w:p>
    <w:p w:rsidR="00FB04C4" w:rsidRPr="0027727F" w:rsidRDefault="00FB04C4" w:rsidP="00FB04C4">
      <w:pPr>
        <w:autoSpaceDE w:val="0"/>
        <w:autoSpaceDN w:val="0"/>
        <w:adjustRightInd w:val="0"/>
        <w:jc w:val="both"/>
        <w:rPr>
          <w:rFonts w:ascii="Garamond" w:hAnsi="Garamond"/>
        </w:rPr>
      </w:pPr>
    </w:p>
    <w:p w:rsidR="00FB04C4" w:rsidRPr="0027727F" w:rsidRDefault="00FB04C4" w:rsidP="00FB04C4">
      <w:pPr>
        <w:autoSpaceDE w:val="0"/>
        <w:autoSpaceDN w:val="0"/>
        <w:adjustRightInd w:val="0"/>
        <w:jc w:val="both"/>
        <w:rPr>
          <w:rFonts w:ascii="Garamond" w:hAnsi="Garamond"/>
        </w:rPr>
      </w:pPr>
      <w:r w:rsidRPr="0027727F">
        <w:rPr>
          <w:rFonts w:ascii="Garamond" w:hAnsi="Garamond"/>
        </w:rPr>
        <w:t xml:space="preserve">Las practicas que apuntan en la dirección de conformación de redes, están siendo recientemente recopiladas y sistematizadas, en parte por Territorio Chile, abriendo la posibilidad de realizar algunos estudios empíricos de tipo exploratorio que den cuenta de los arreglos institucionales  de colaboración  y gestión concertada  que se están desarrollando  en la escala regional y local. Su análisis, puede contribuir a observar el comportamiento de los actores vinculándolos a una  agenda de  reformas descentralizadoras, aún cuando es un tipo de información que presenta  limitaciones. La principal es la de ser  aportada en forma directa por los gestores en el marco de un concurso asociado a estímulos. A pesar de ello, el análisis de esta información puede otorgar algunas pistas sobre los procesos en marcha.  </w:t>
      </w:r>
    </w:p>
    <w:p w:rsidR="00FB04C4" w:rsidRPr="0027727F" w:rsidRDefault="00FB04C4" w:rsidP="00FB04C4">
      <w:pPr>
        <w:autoSpaceDE w:val="0"/>
        <w:autoSpaceDN w:val="0"/>
        <w:adjustRightInd w:val="0"/>
        <w:jc w:val="both"/>
        <w:rPr>
          <w:rFonts w:ascii="Garamond" w:hAnsi="Garamond"/>
        </w:rPr>
      </w:pPr>
    </w:p>
    <w:p w:rsidR="00FB04C4" w:rsidRPr="0027727F" w:rsidRDefault="00FB04C4" w:rsidP="00FB04C4">
      <w:pPr>
        <w:autoSpaceDE w:val="0"/>
        <w:autoSpaceDN w:val="0"/>
        <w:adjustRightInd w:val="0"/>
        <w:jc w:val="both"/>
        <w:rPr>
          <w:rFonts w:ascii="Garamond" w:hAnsi="Garamond"/>
        </w:rPr>
      </w:pPr>
      <w:r w:rsidRPr="0027727F">
        <w:rPr>
          <w:rFonts w:ascii="Garamond" w:hAnsi="Garamond"/>
        </w:rPr>
        <w:t xml:space="preserve">En este estudio, las iniciativas analizadas provienen del nivel local y regional, y tienen  como agente impulsor tanto al Estado cómo a </w:t>
      </w:r>
      <w:smartTag w:uri="urn:schemas-microsoft-com:office:smarttags" w:element="PersonName">
        <w:smartTagPr>
          <w:attr w:name="ProductID" w:val="la Sociedad Civil"/>
        </w:smartTagPr>
        <w:smartTag w:uri="urn:schemas-microsoft-com:office:smarttags" w:element="PersonName">
          <w:smartTagPr>
            <w:attr w:name="ProductID" w:val="la Sociedad"/>
          </w:smartTagPr>
          <w:r w:rsidRPr="0027727F">
            <w:rPr>
              <w:rFonts w:ascii="Garamond" w:hAnsi="Garamond"/>
            </w:rPr>
            <w:t>la Sociedad</w:t>
          </w:r>
        </w:smartTag>
        <w:r w:rsidRPr="0027727F">
          <w:rPr>
            <w:rFonts w:ascii="Garamond" w:hAnsi="Garamond"/>
          </w:rPr>
          <w:t xml:space="preserve"> Civil</w:t>
        </w:r>
      </w:smartTag>
      <w:r w:rsidRPr="0027727F">
        <w:rPr>
          <w:rFonts w:ascii="Garamond" w:hAnsi="Garamond"/>
        </w:rPr>
        <w:t xml:space="preserve"> (organizaciones sociales, productivas, indígenas, instituciones sin fines de lucro,). En ellas participan también empresas y asociaciones productivas,  gremiales y/o empresariales.  El análisis que aquí se efectúa está principalmente enfocado a las relaciones que se tejen entre los diversos actores, y es complementario a otro,  que analiza  específicamente los procesos de participación ciudadana en las experiencias (De </w:t>
      </w:r>
      <w:smartTag w:uri="urn:schemas-microsoft-com:office:smarttags" w:element="PersonName">
        <w:smartTagPr>
          <w:attr w:name="ProductID" w:val="la Maza"/>
        </w:smartTagPr>
        <w:r w:rsidRPr="0027727F">
          <w:rPr>
            <w:rFonts w:ascii="Garamond" w:hAnsi="Garamond"/>
          </w:rPr>
          <w:t>la Maza</w:t>
        </w:r>
      </w:smartTag>
      <w:r w:rsidRPr="0027727F">
        <w:rPr>
          <w:rFonts w:ascii="Garamond" w:hAnsi="Garamond"/>
        </w:rPr>
        <w:t xml:space="preserve">, 2009). </w:t>
      </w:r>
    </w:p>
    <w:p w:rsidR="00FB04C4" w:rsidRPr="0027727F" w:rsidRDefault="00FB04C4" w:rsidP="00FB04C4">
      <w:pPr>
        <w:autoSpaceDE w:val="0"/>
        <w:autoSpaceDN w:val="0"/>
        <w:adjustRightInd w:val="0"/>
        <w:jc w:val="both"/>
        <w:rPr>
          <w:rFonts w:ascii="Garamond" w:hAnsi="Garamond"/>
        </w:rPr>
      </w:pPr>
    </w:p>
    <w:p w:rsidR="00FB04C4" w:rsidRPr="0027727F" w:rsidRDefault="00FB04C4" w:rsidP="00FB04C4">
      <w:pPr>
        <w:autoSpaceDE w:val="0"/>
        <w:autoSpaceDN w:val="0"/>
        <w:adjustRightInd w:val="0"/>
        <w:jc w:val="both"/>
        <w:rPr>
          <w:rFonts w:ascii="Garamond" w:hAnsi="Garamond"/>
        </w:rPr>
      </w:pPr>
      <w:r w:rsidRPr="0027727F">
        <w:rPr>
          <w:rFonts w:ascii="Garamond" w:hAnsi="Garamond"/>
        </w:rPr>
        <w:t xml:space="preserve">El informe se ha dividido en tres partes. En la primera se presenta  el material utilizado y la metodología empleada. En la segunda, se caracterizan  tanto el tipo de experiencias como el  tipo de vínculos y articulaciones de los actores en las iniciativas analizadas. Por ultimo,  el análisis tipifica las alianzas  que se despliegan  en estas experiencias  y a modo conclusivo, levanta algunas hipótesis y aspectos claves para estudios futuros y para la agenda de descentralización.  </w:t>
      </w:r>
    </w:p>
    <w:p w:rsidR="00FB04C4" w:rsidRPr="0027727F" w:rsidRDefault="00FB04C4" w:rsidP="00FB04C4">
      <w:pPr>
        <w:autoSpaceDE w:val="0"/>
        <w:autoSpaceDN w:val="0"/>
        <w:adjustRightInd w:val="0"/>
        <w:rPr>
          <w:rFonts w:ascii="Garamond" w:hAnsi="Garamond"/>
        </w:rPr>
      </w:pPr>
    </w:p>
    <w:p w:rsidR="00FB04C4" w:rsidRPr="0027727F" w:rsidRDefault="00FB04C4" w:rsidP="00FB04C4">
      <w:pPr>
        <w:autoSpaceDE w:val="0"/>
        <w:autoSpaceDN w:val="0"/>
        <w:adjustRightInd w:val="0"/>
        <w:jc w:val="both"/>
        <w:rPr>
          <w:rFonts w:ascii="Garamond" w:hAnsi="Garamond"/>
          <w:b/>
        </w:rPr>
      </w:pPr>
      <w:r>
        <w:rPr>
          <w:rFonts w:ascii="Garamond" w:hAnsi="Garamond"/>
          <w:b/>
        </w:rPr>
        <w:t>2</w:t>
      </w:r>
      <w:r w:rsidRPr="0027727F">
        <w:rPr>
          <w:rFonts w:ascii="Garamond" w:hAnsi="Garamond"/>
          <w:b/>
        </w:rPr>
        <w:t>.  Datos y Metodología</w:t>
      </w:r>
    </w:p>
    <w:p w:rsidR="00FB04C4" w:rsidRPr="0027727F" w:rsidRDefault="00FB04C4" w:rsidP="00FB04C4">
      <w:pPr>
        <w:autoSpaceDE w:val="0"/>
        <w:autoSpaceDN w:val="0"/>
        <w:adjustRightInd w:val="0"/>
        <w:jc w:val="both"/>
        <w:rPr>
          <w:rFonts w:ascii="Garamond" w:hAnsi="Garamond"/>
        </w:rPr>
      </w:pPr>
    </w:p>
    <w:p w:rsidR="00FB04C4" w:rsidRPr="0027727F" w:rsidRDefault="00FB04C4" w:rsidP="00FB04C4">
      <w:pPr>
        <w:autoSpaceDE w:val="0"/>
        <w:autoSpaceDN w:val="0"/>
        <w:adjustRightInd w:val="0"/>
        <w:jc w:val="both"/>
        <w:rPr>
          <w:rFonts w:ascii="Garamond" w:hAnsi="Garamond"/>
        </w:rPr>
      </w:pPr>
      <w:r w:rsidRPr="0027727F">
        <w:rPr>
          <w:rFonts w:ascii="Garamond" w:hAnsi="Garamond"/>
        </w:rPr>
        <w:t xml:space="preserve">Este articulo examina 120 </w:t>
      </w:r>
      <w:r w:rsidRPr="0027727F">
        <w:rPr>
          <w:rFonts w:ascii="Garamond" w:hAnsi="Garamond"/>
          <w:bCs/>
        </w:rPr>
        <w:t xml:space="preserve">experiencias  de desarrollo territorial identificadas  por el SGCBPDT.   Los </w:t>
      </w:r>
      <w:r w:rsidRPr="0027727F">
        <w:rPr>
          <w:rFonts w:ascii="Garamond" w:hAnsi="Garamond"/>
        </w:rPr>
        <w:t>120 casos contemplan acciones colaborativas entre instituciones pu</w:t>
      </w:r>
      <w:r>
        <w:rPr>
          <w:rFonts w:ascii="Garamond" w:hAnsi="Garamond"/>
        </w:rPr>
        <w:t>blicas, de sociedad civil y de m</w:t>
      </w:r>
      <w:r w:rsidRPr="0027727F">
        <w:rPr>
          <w:rFonts w:ascii="Garamond" w:hAnsi="Garamond"/>
        </w:rPr>
        <w:t xml:space="preserve">ercado de diversos alcances y niveles.  Estos  han sido seleccionados por el programa Territorio Chile mediante la aplicación de su sistema de evaluación como experiencias que son pertinentes al desarrollo territorial, toda vez que: a) tienen diseños consistentes y coherentes con los objetivos y propósitos que se trazan en torno a un territorio; b) fomentan y propugnan procesos de articulación de actores para el desarrollo y c) dan cuenta de algún nivel de resultados tanto de proceso como de efectos, todos criterios que forman parte del sistema de evaluación y selección de Buenas Pràcticas. </w:t>
      </w:r>
    </w:p>
    <w:p w:rsidR="00FB04C4" w:rsidRPr="0027727F" w:rsidRDefault="00FB04C4" w:rsidP="00FB04C4">
      <w:pPr>
        <w:autoSpaceDE w:val="0"/>
        <w:autoSpaceDN w:val="0"/>
        <w:adjustRightInd w:val="0"/>
        <w:jc w:val="both"/>
        <w:rPr>
          <w:rFonts w:ascii="Garamond" w:hAnsi="Garamond"/>
        </w:rPr>
      </w:pPr>
    </w:p>
    <w:p w:rsidR="00FB04C4" w:rsidRPr="0027727F" w:rsidRDefault="00FB04C4" w:rsidP="00FB04C4">
      <w:pPr>
        <w:autoSpaceDE w:val="0"/>
        <w:autoSpaceDN w:val="0"/>
        <w:adjustRightInd w:val="0"/>
        <w:jc w:val="both"/>
        <w:rPr>
          <w:rFonts w:ascii="Garamond" w:hAnsi="Garamond"/>
        </w:rPr>
      </w:pPr>
      <w:r w:rsidRPr="0027727F">
        <w:rPr>
          <w:rFonts w:ascii="Garamond" w:hAnsi="Garamond"/>
        </w:rPr>
        <w:t xml:space="preserve">La información proviene de la aplicación de una pauta de indagación llamada “Cuestionario de Profundización”  que ha sido respondida por agentes impulsores y que están al origen de las iniciativas. Estos, mediante el llenado del Cuestionario,  postulan a los  beneficios del sistema: reconocimiento público,  apoyo en dinero para su fortalecimiento y procesos de aprendizaje y difusión. Ello, salvo en 35  de los casos más relevantes, no han sido investigados en terreno. Estas iniciativas provienen de diferentes regiones del país y se han agrupado en cuatro áreas temáticas asociadas al desarrollo: i)  social, ii) desarrollo económico local, iii) medioambiente y ordenamiento territorial y iv) político insttiucional.  Estos cuestionarios han sido </w:t>
      </w:r>
      <w:r w:rsidRPr="0027727F">
        <w:rPr>
          <w:rFonts w:ascii="Garamond" w:hAnsi="Garamond"/>
          <w:bCs/>
        </w:rPr>
        <w:t xml:space="preserve">compiladas  durante el año 2008.   Se trata de iniciativas que han llevado a cabo procesos diferentes procesos  que innovan y o generan vínculos y procesos de concertación  entre diversos actores teniendo como objetivos  el abordaje de un problema asociado a un espacio territorial. </w:t>
      </w:r>
    </w:p>
    <w:p w:rsidR="00FB04C4" w:rsidRPr="0027727F" w:rsidRDefault="00FB04C4" w:rsidP="00FB04C4">
      <w:pPr>
        <w:ind w:left="360" w:right="-136"/>
        <w:jc w:val="both"/>
        <w:rPr>
          <w:rFonts w:ascii="Garamond" w:hAnsi="Garamond"/>
        </w:rPr>
      </w:pPr>
    </w:p>
    <w:p w:rsidR="00FB04C4" w:rsidRPr="00742506" w:rsidRDefault="00FB04C4" w:rsidP="00FB04C4">
      <w:pPr>
        <w:ind w:right="-136"/>
        <w:jc w:val="both"/>
        <w:rPr>
          <w:rFonts w:ascii="Garamond" w:hAnsi="Garamond"/>
          <w:b/>
        </w:rPr>
      </w:pPr>
      <w:r>
        <w:rPr>
          <w:rFonts w:ascii="Garamond" w:hAnsi="Garamond"/>
          <w:b/>
        </w:rPr>
        <w:t xml:space="preserve">2.1. </w:t>
      </w:r>
      <w:r w:rsidRPr="00742506">
        <w:rPr>
          <w:rFonts w:ascii="Garamond" w:hAnsi="Garamond"/>
          <w:b/>
        </w:rPr>
        <w:t>Metodología de Análisis</w:t>
      </w:r>
    </w:p>
    <w:p w:rsidR="00FB04C4" w:rsidRPr="0027727F" w:rsidRDefault="00FB04C4" w:rsidP="00FB04C4">
      <w:pPr>
        <w:ind w:right="-136"/>
        <w:jc w:val="both"/>
        <w:rPr>
          <w:rFonts w:ascii="Garamond" w:hAnsi="Garamond"/>
        </w:rPr>
      </w:pPr>
    </w:p>
    <w:p w:rsidR="00FB04C4" w:rsidRPr="0027727F" w:rsidRDefault="00FB04C4" w:rsidP="00FB04C4">
      <w:pPr>
        <w:ind w:right="-136"/>
        <w:jc w:val="both"/>
        <w:rPr>
          <w:rFonts w:ascii="Garamond" w:hAnsi="Garamond"/>
        </w:rPr>
      </w:pPr>
      <w:r>
        <w:rPr>
          <w:rFonts w:ascii="Garamond" w:hAnsi="Garamond"/>
        </w:rPr>
        <w:t xml:space="preserve">a) Caracterización Básica: </w:t>
      </w:r>
      <w:r w:rsidRPr="0027727F">
        <w:rPr>
          <w:rFonts w:ascii="Garamond" w:hAnsi="Garamond"/>
        </w:rPr>
        <w:t xml:space="preserve">Los Cuestionarios de Profundización indagan datos esencialmente cualitativos.  Con ellos, se han construidos categorías analíticas y a partir de una acerca de los actores involucrados y sus roles y aportes en las experiencias, El análisis dará cuenta de dos grandes bloques. El primero explora algunos datos cuantitativos </w:t>
      </w:r>
    </w:p>
    <w:p w:rsidR="00FB04C4" w:rsidRPr="0027727F" w:rsidRDefault="00FB04C4" w:rsidP="00FB04C4">
      <w:pPr>
        <w:ind w:right="-136"/>
        <w:jc w:val="both"/>
        <w:rPr>
          <w:rFonts w:ascii="Garamond" w:hAnsi="Garamond"/>
        </w:rPr>
      </w:pPr>
      <w:r>
        <w:rPr>
          <w:rFonts w:ascii="Garamond" w:hAnsi="Garamond"/>
        </w:rPr>
        <w:t>b</w:t>
      </w:r>
      <w:r w:rsidRPr="0027727F">
        <w:rPr>
          <w:rFonts w:ascii="Garamond" w:hAnsi="Garamond"/>
        </w:rPr>
        <w:t>)  Tipo y Magnitud de los Vínculos y Pautas de relaciones de los diversos actores</w:t>
      </w:r>
    </w:p>
    <w:p w:rsidR="00FB04C4" w:rsidRPr="0027727F" w:rsidRDefault="00FB04C4" w:rsidP="00FB04C4">
      <w:pPr>
        <w:ind w:right="-136"/>
        <w:jc w:val="both"/>
        <w:rPr>
          <w:rFonts w:ascii="Garamond" w:hAnsi="Garamond"/>
        </w:rPr>
      </w:pPr>
    </w:p>
    <w:p w:rsidR="00FB04C4" w:rsidRPr="0027727F" w:rsidRDefault="00FB04C4" w:rsidP="00FB04C4">
      <w:pPr>
        <w:ind w:right="-136"/>
        <w:jc w:val="both"/>
        <w:rPr>
          <w:rFonts w:ascii="Garamond" w:hAnsi="Garamond"/>
        </w:rPr>
      </w:pPr>
      <w:r w:rsidRPr="0027727F">
        <w:rPr>
          <w:rFonts w:ascii="Garamond" w:hAnsi="Garamond"/>
        </w:rPr>
        <w:lastRenderedPageBreak/>
        <w:t>En este análisis se observará como se están comportando las alianzas que impulsan los diversos actores, dando cuenta de la magnitud y el tipo de actores involucrados en  la totalidad de las experiencias y en cada ámbito temático. Se busca tener una aproximación sobre  los procesos de vinculación de actores, identificar aquellos que expresan un mayor dinamismo en las relaciones y  si existe alguna pauta de los actores para desarrollar sus relaciones y construir alianzas.  Aquí se establecerá el numero y tipo de actores  que están involucrados en las experiencias, los rangos de aliados que éstas tienen,  y como se  comporta el sector público y la sociedad civil  para desplegar sus vínculos y alianzas.</w:t>
      </w:r>
    </w:p>
    <w:p w:rsidR="00FB04C4" w:rsidRPr="0027727F" w:rsidRDefault="00FB04C4" w:rsidP="00FB04C4">
      <w:pPr>
        <w:ind w:right="-136"/>
        <w:jc w:val="both"/>
        <w:rPr>
          <w:rFonts w:ascii="Garamond" w:hAnsi="Garamond"/>
        </w:rPr>
      </w:pPr>
    </w:p>
    <w:p w:rsidR="00FB04C4" w:rsidRPr="0027727F" w:rsidRDefault="00FB04C4" w:rsidP="00FB04C4">
      <w:pPr>
        <w:ind w:right="-136"/>
        <w:jc w:val="both"/>
        <w:rPr>
          <w:rFonts w:ascii="Garamond" w:hAnsi="Garamond"/>
        </w:rPr>
      </w:pPr>
      <w:r>
        <w:rPr>
          <w:rFonts w:ascii="Garamond" w:hAnsi="Garamond"/>
        </w:rPr>
        <w:t>c</w:t>
      </w:r>
      <w:r w:rsidRPr="0027727F">
        <w:rPr>
          <w:rFonts w:ascii="Garamond" w:hAnsi="Garamond"/>
        </w:rPr>
        <w:t>) M</w:t>
      </w:r>
      <w:r>
        <w:rPr>
          <w:rFonts w:ascii="Garamond" w:hAnsi="Garamond"/>
        </w:rPr>
        <w:t>odelación de las Articulaciones</w:t>
      </w:r>
      <w:r w:rsidRPr="0027727F">
        <w:rPr>
          <w:rFonts w:ascii="Garamond" w:hAnsi="Garamond"/>
        </w:rPr>
        <w:t xml:space="preserve">: Otro campo de análisis establece la dirección en que apuntan las relaciones (verticales/horizontales) y si  destacan algunas variables y categorías  que caractericen los distintos tipos de vinculación o articulación. Se trata de establecer o aproximarse, desde las practicas a la construcción de modelos de relaciones utilizando las variables contenidas en el formulario. </w:t>
      </w:r>
    </w:p>
    <w:p w:rsidR="00FB04C4" w:rsidRPr="0027727F" w:rsidRDefault="00FB04C4" w:rsidP="00FB04C4">
      <w:pPr>
        <w:ind w:right="-136"/>
        <w:jc w:val="both"/>
        <w:rPr>
          <w:rFonts w:ascii="Garamond" w:hAnsi="Garamond"/>
        </w:rPr>
      </w:pPr>
    </w:p>
    <w:p w:rsidR="00FB04C4" w:rsidRPr="0027727F" w:rsidRDefault="00FB04C4" w:rsidP="00FB04C4">
      <w:pPr>
        <w:ind w:right="-136"/>
        <w:jc w:val="both"/>
        <w:rPr>
          <w:rFonts w:ascii="Garamond" w:hAnsi="Garamond"/>
        </w:rPr>
      </w:pPr>
      <w:r w:rsidRPr="0027727F">
        <w:rPr>
          <w:rFonts w:ascii="Garamond" w:hAnsi="Garamond"/>
        </w:rPr>
        <w:t xml:space="preserve">Para ello  se hará una aproximación utilizando los conceptos y modelos construidos por Krueathep, (2008), tras la pregunta  si estas alianzas  contribuyen mas exclusivamente a relaciones  verticales o de gobernanza. </w:t>
      </w:r>
    </w:p>
    <w:p w:rsidR="00FB04C4" w:rsidRPr="0027727F" w:rsidRDefault="00FB04C4" w:rsidP="00FB04C4">
      <w:pPr>
        <w:pStyle w:val="Default"/>
        <w:jc w:val="both"/>
        <w:rPr>
          <w:rFonts w:ascii="Garamond" w:hAnsi="Garamond" w:cs="Arial"/>
        </w:rPr>
      </w:pPr>
    </w:p>
    <w:p w:rsidR="00FB04C4" w:rsidRPr="0027727F" w:rsidRDefault="00FB04C4" w:rsidP="00FB04C4">
      <w:pPr>
        <w:autoSpaceDE w:val="0"/>
        <w:autoSpaceDN w:val="0"/>
        <w:adjustRightInd w:val="0"/>
        <w:jc w:val="both"/>
        <w:rPr>
          <w:rFonts w:ascii="Garamond" w:hAnsi="Garamond"/>
        </w:rPr>
      </w:pPr>
      <w:r w:rsidRPr="0027727F">
        <w:rPr>
          <w:rFonts w:ascii="Garamond" w:hAnsi="Garamond"/>
        </w:rPr>
        <w:t>Para la construcción de estos modelos de articulación se efectuó una categorización del n</w:t>
      </w:r>
      <w:r>
        <w:rPr>
          <w:rFonts w:ascii="Garamond" w:hAnsi="Garamond"/>
        </w:rPr>
        <w:t>ú</w:t>
      </w:r>
      <w:r w:rsidRPr="0027727F">
        <w:rPr>
          <w:rFonts w:ascii="Garamond" w:hAnsi="Garamond"/>
        </w:rPr>
        <w:t xml:space="preserve">mero de actores involucrados, los roles y funciones que cumplen en la alianza, las capacidades que han sido desarrolladas en cada una de ellas, determinado  cuantas de  las experiencias  están contribuyendo en  las diversas direcciones.   </w:t>
      </w:r>
    </w:p>
    <w:p w:rsidR="00FB04C4" w:rsidRPr="0027727F" w:rsidRDefault="00FB04C4" w:rsidP="00FB04C4">
      <w:pPr>
        <w:autoSpaceDE w:val="0"/>
        <w:autoSpaceDN w:val="0"/>
        <w:adjustRightInd w:val="0"/>
        <w:rPr>
          <w:rFonts w:ascii="Garamond" w:hAnsi="Garamond"/>
        </w:rPr>
      </w:pPr>
    </w:p>
    <w:p w:rsidR="00FB04C4" w:rsidRPr="0027727F" w:rsidRDefault="00FB04C4" w:rsidP="00FB04C4">
      <w:pPr>
        <w:jc w:val="both"/>
        <w:rPr>
          <w:rFonts w:ascii="Garamond" w:hAnsi="Garamond"/>
        </w:rPr>
      </w:pPr>
      <w:r w:rsidRPr="0027727F">
        <w:rPr>
          <w:rFonts w:ascii="Garamond" w:hAnsi="Garamond"/>
        </w:rPr>
        <w:t xml:space="preserve">Los roles en la alianza son clasificados en roles principales (Participación en </w:t>
      </w:r>
      <w:smartTag w:uri="urn:schemas-microsoft-com:office:smarttags" w:element="PersonName">
        <w:smartTagPr>
          <w:attr w:name="ProductID" w:val="la Toma"/>
        </w:smartTagPr>
        <w:r w:rsidRPr="0027727F">
          <w:rPr>
            <w:rFonts w:ascii="Garamond" w:hAnsi="Garamond"/>
          </w:rPr>
          <w:t>la Toma</w:t>
        </w:r>
      </w:smartTag>
      <w:r w:rsidRPr="0027727F">
        <w:rPr>
          <w:rFonts w:ascii="Garamond" w:hAnsi="Garamond"/>
        </w:rPr>
        <w:t xml:space="preserve"> de Decisiones y Financiamiento); Roles de Implementación (Asistencia Técnica y Capacitación); Roles de Apoyo (Logística y Difusión) y Rol como Beneficiario o Destinatario de la experiencia. </w:t>
      </w:r>
    </w:p>
    <w:p w:rsidR="00FB04C4" w:rsidRPr="0027727F" w:rsidRDefault="00FB04C4" w:rsidP="00FB04C4">
      <w:pPr>
        <w:rPr>
          <w:rFonts w:ascii="Garamond" w:hAnsi="Garamond"/>
        </w:rPr>
      </w:pPr>
    </w:p>
    <w:p w:rsidR="00FB04C4" w:rsidRPr="0027727F" w:rsidRDefault="00FB04C4" w:rsidP="00FB04C4">
      <w:pPr>
        <w:jc w:val="both"/>
        <w:rPr>
          <w:rFonts w:ascii="Garamond" w:hAnsi="Garamond"/>
        </w:rPr>
      </w:pPr>
      <w:r w:rsidRPr="0027727F">
        <w:rPr>
          <w:rFonts w:ascii="Garamond" w:hAnsi="Garamond"/>
        </w:rPr>
        <w:t xml:space="preserve">Igualmente los aportes de los actores  en la alianza se clasifican como estratégicos  si : aportan dinero,  recursos humanos y otorgan respaldo político; y   secundarios  cuando:  facilitan instalaciones, donan materiales y equipos o  gestionan contactos. </w:t>
      </w:r>
    </w:p>
    <w:p w:rsidR="00FB04C4" w:rsidRPr="0027727F" w:rsidRDefault="00FB04C4" w:rsidP="00FB04C4">
      <w:pPr>
        <w:autoSpaceDE w:val="0"/>
        <w:autoSpaceDN w:val="0"/>
        <w:adjustRightInd w:val="0"/>
        <w:jc w:val="both"/>
        <w:rPr>
          <w:rFonts w:ascii="Garamond" w:hAnsi="Garamond"/>
        </w:rPr>
      </w:pPr>
    </w:p>
    <w:p w:rsidR="00FB04C4" w:rsidRPr="0027727F" w:rsidRDefault="00FB04C4" w:rsidP="00FB04C4">
      <w:pPr>
        <w:autoSpaceDE w:val="0"/>
        <w:autoSpaceDN w:val="0"/>
        <w:adjustRightInd w:val="0"/>
        <w:jc w:val="both"/>
        <w:rPr>
          <w:rFonts w:ascii="Garamond" w:hAnsi="Garamond"/>
        </w:rPr>
      </w:pPr>
      <w:r w:rsidRPr="0027727F">
        <w:rPr>
          <w:rFonts w:ascii="Garamond" w:hAnsi="Garamond"/>
        </w:rPr>
        <w:t xml:space="preserve">Así mismo se tipificó la generación de capacidades   para observar cuando estos están contribuyendo a procesos de gobernanza. Para ello  las capacidades se clasificaron de acuerdo a lo que las experiencias refieren que los actores están haciendo  en conjunto, estableciendo una gradiente que se supone va profundizando las alianzas y transformando el modelo de vinculaciones.   Esta gradiente da cuenta de las siguientes categorías. </w:t>
      </w:r>
    </w:p>
    <w:p w:rsidR="00FB04C4" w:rsidRPr="0027727F" w:rsidRDefault="00FB04C4" w:rsidP="00FB04C4">
      <w:pPr>
        <w:rPr>
          <w:rFonts w:ascii="Garamond" w:hAnsi="Garamond"/>
        </w:rPr>
      </w:pPr>
    </w:p>
    <w:p w:rsidR="00FB04C4" w:rsidRPr="00742506" w:rsidRDefault="00FB04C4" w:rsidP="00FB04C4">
      <w:pPr>
        <w:jc w:val="center"/>
        <w:rPr>
          <w:rFonts w:ascii="Garamond" w:hAnsi="Garamond"/>
          <w:b/>
        </w:rPr>
      </w:pPr>
      <w:r>
        <w:rPr>
          <w:rFonts w:ascii="Garamond" w:hAnsi="Garamond"/>
          <w:b/>
        </w:rPr>
        <w:t>1</w:t>
      </w:r>
      <w:r>
        <w:rPr>
          <w:rFonts w:ascii="Garamond" w:hAnsi="Garamond"/>
          <w:b/>
        </w:rPr>
        <w:br w:type="page"/>
      </w:r>
      <w:r w:rsidRPr="00742506">
        <w:rPr>
          <w:rFonts w:ascii="Garamond" w:hAnsi="Garamond"/>
          <w:b/>
        </w:rPr>
        <w:lastRenderedPageBreak/>
        <w:t>Categorización de Capacidades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8"/>
        <w:gridCol w:w="4892"/>
      </w:tblGrid>
      <w:tr w:rsidR="00FB04C4" w:rsidRPr="00742506" w:rsidTr="00414EF3">
        <w:tc>
          <w:tcPr>
            <w:tcW w:w="3888" w:type="dxa"/>
            <w:shd w:val="clear" w:color="auto" w:fill="D9D9D9"/>
          </w:tcPr>
          <w:p w:rsidR="00FB04C4" w:rsidRPr="00742506" w:rsidRDefault="00FB04C4" w:rsidP="00414EF3">
            <w:pPr>
              <w:jc w:val="center"/>
              <w:rPr>
                <w:rFonts w:ascii="Garamond" w:hAnsi="Garamond"/>
                <w:b/>
                <w:sz w:val="20"/>
                <w:szCs w:val="20"/>
              </w:rPr>
            </w:pPr>
            <w:r w:rsidRPr="00742506">
              <w:rPr>
                <w:rFonts w:ascii="Garamond" w:hAnsi="Garamond"/>
                <w:b/>
                <w:sz w:val="20"/>
                <w:szCs w:val="20"/>
              </w:rPr>
              <w:t>Capacidades</w:t>
            </w:r>
          </w:p>
        </w:tc>
        <w:tc>
          <w:tcPr>
            <w:tcW w:w="4892" w:type="dxa"/>
            <w:shd w:val="clear" w:color="auto" w:fill="D9D9D9"/>
          </w:tcPr>
          <w:p w:rsidR="00FB04C4" w:rsidRPr="00742506" w:rsidRDefault="00FB04C4" w:rsidP="00414EF3">
            <w:pPr>
              <w:jc w:val="center"/>
              <w:rPr>
                <w:rFonts w:ascii="Garamond" w:hAnsi="Garamond"/>
                <w:b/>
                <w:sz w:val="20"/>
                <w:szCs w:val="20"/>
              </w:rPr>
            </w:pPr>
            <w:r w:rsidRPr="00742506">
              <w:rPr>
                <w:rFonts w:ascii="Garamond" w:hAnsi="Garamond"/>
                <w:b/>
                <w:sz w:val="20"/>
                <w:szCs w:val="20"/>
              </w:rPr>
              <w:t>Descripción de atributos</w:t>
            </w:r>
          </w:p>
        </w:tc>
      </w:tr>
      <w:tr w:rsidR="00FB04C4" w:rsidRPr="007800F7" w:rsidTr="00414EF3">
        <w:tc>
          <w:tcPr>
            <w:tcW w:w="3888" w:type="dxa"/>
          </w:tcPr>
          <w:p w:rsidR="00FB04C4" w:rsidRPr="007800F7" w:rsidRDefault="00FB04C4" w:rsidP="00414EF3">
            <w:pPr>
              <w:rPr>
                <w:rFonts w:ascii="Garamond" w:hAnsi="Garamond"/>
                <w:sz w:val="20"/>
                <w:szCs w:val="20"/>
              </w:rPr>
            </w:pPr>
            <w:r w:rsidRPr="007800F7">
              <w:rPr>
                <w:rFonts w:ascii="Garamond" w:hAnsi="Garamond"/>
                <w:sz w:val="20"/>
                <w:szCs w:val="20"/>
              </w:rPr>
              <w:t xml:space="preserve">Operativas   </w:t>
            </w:r>
          </w:p>
        </w:tc>
        <w:tc>
          <w:tcPr>
            <w:tcW w:w="4892" w:type="dxa"/>
          </w:tcPr>
          <w:p w:rsidR="00FB04C4" w:rsidRPr="007800F7" w:rsidRDefault="00FB04C4" w:rsidP="00414EF3">
            <w:pPr>
              <w:rPr>
                <w:rFonts w:ascii="Garamond" w:hAnsi="Garamond"/>
                <w:sz w:val="20"/>
                <w:szCs w:val="20"/>
              </w:rPr>
            </w:pPr>
            <w:r w:rsidRPr="007800F7">
              <w:rPr>
                <w:rFonts w:ascii="Garamond" w:hAnsi="Garamond"/>
                <w:sz w:val="20"/>
                <w:szCs w:val="20"/>
              </w:rPr>
              <w:t xml:space="preserve">Elaboran proyectos comunes </w:t>
            </w:r>
          </w:p>
          <w:p w:rsidR="00FB04C4" w:rsidRPr="007800F7" w:rsidRDefault="00FB04C4" w:rsidP="00414EF3">
            <w:pPr>
              <w:rPr>
                <w:rFonts w:ascii="Garamond" w:hAnsi="Garamond"/>
                <w:sz w:val="20"/>
                <w:szCs w:val="20"/>
              </w:rPr>
            </w:pPr>
            <w:r w:rsidRPr="007800F7">
              <w:rPr>
                <w:rFonts w:ascii="Garamond" w:hAnsi="Garamond"/>
                <w:sz w:val="20"/>
                <w:szCs w:val="20"/>
              </w:rPr>
              <w:t xml:space="preserve">Definen  equipos de trabajo que responden a la alianza que se responsabilizan de las tareas. </w:t>
            </w:r>
          </w:p>
          <w:p w:rsidR="00FB04C4" w:rsidRPr="007800F7" w:rsidRDefault="00FB04C4" w:rsidP="00414EF3">
            <w:pPr>
              <w:rPr>
                <w:rFonts w:ascii="Garamond" w:hAnsi="Garamond"/>
                <w:sz w:val="20"/>
                <w:szCs w:val="20"/>
              </w:rPr>
            </w:pPr>
            <w:r w:rsidRPr="007800F7">
              <w:rPr>
                <w:rFonts w:ascii="Garamond" w:hAnsi="Garamond"/>
                <w:sz w:val="20"/>
                <w:szCs w:val="20"/>
              </w:rPr>
              <w:t>Generan acuerdos de trabajo conjunto: “yo hago, tu haces”</w:t>
            </w:r>
          </w:p>
        </w:tc>
      </w:tr>
      <w:tr w:rsidR="00FB04C4" w:rsidRPr="007800F7" w:rsidTr="00414EF3">
        <w:tc>
          <w:tcPr>
            <w:tcW w:w="3888" w:type="dxa"/>
          </w:tcPr>
          <w:p w:rsidR="00FB04C4" w:rsidRPr="007800F7" w:rsidRDefault="00FB04C4" w:rsidP="00414EF3">
            <w:pPr>
              <w:rPr>
                <w:rFonts w:ascii="Garamond" w:hAnsi="Garamond"/>
                <w:sz w:val="20"/>
                <w:szCs w:val="20"/>
              </w:rPr>
            </w:pPr>
            <w:r w:rsidRPr="007800F7">
              <w:rPr>
                <w:rFonts w:ascii="Garamond" w:hAnsi="Garamond"/>
                <w:sz w:val="20"/>
                <w:szCs w:val="20"/>
              </w:rPr>
              <w:t xml:space="preserve">Elaboración  de visiones compartidas </w:t>
            </w:r>
          </w:p>
        </w:tc>
        <w:tc>
          <w:tcPr>
            <w:tcW w:w="4892" w:type="dxa"/>
          </w:tcPr>
          <w:p w:rsidR="00FB04C4" w:rsidRPr="007800F7" w:rsidRDefault="00FB04C4" w:rsidP="00414EF3">
            <w:pPr>
              <w:rPr>
                <w:rFonts w:ascii="Garamond" w:hAnsi="Garamond"/>
                <w:sz w:val="20"/>
                <w:szCs w:val="20"/>
              </w:rPr>
            </w:pPr>
            <w:r w:rsidRPr="007800F7">
              <w:rPr>
                <w:rFonts w:ascii="Garamond" w:hAnsi="Garamond"/>
                <w:sz w:val="20"/>
                <w:szCs w:val="20"/>
              </w:rPr>
              <w:t xml:space="preserve">Comparten una idea de territorio como espacio geográfico </w:t>
            </w:r>
          </w:p>
          <w:p w:rsidR="00FB04C4" w:rsidRPr="007800F7" w:rsidRDefault="00FB04C4" w:rsidP="00414EF3">
            <w:pPr>
              <w:rPr>
                <w:rFonts w:ascii="Garamond" w:hAnsi="Garamond"/>
                <w:sz w:val="20"/>
                <w:szCs w:val="20"/>
              </w:rPr>
            </w:pPr>
            <w:r w:rsidRPr="007800F7">
              <w:rPr>
                <w:rFonts w:ascii="Garamond" w:hAnsi="Garamond"/>
                <w:sz w:val="20"/>
                <w:szCs w:val="20"/>
              </w:rPr>
              <w:t>Comparten diagnósticos sobre los problemas que abordan</w:t>
            </w:r>
          </w:p>
          <w:p w:rsidR="00FB04C4" w:rsidRPr="007800F7" w:rsidRDefault="00FB04C4" w:rsidP="00414EF3">
            <w:pPr>
              <w:rPr>
                <w:rFonts w:ascii="Garamond" w:hAnsi="Garamond"/>
                <w:sz w:val="20"/>
                <w:szCs w:val="20"/>
              </w:rPr>
            </w:pPr>
            <w:r w:rsidRPr="007800F7">
              <w:rPr>
                <w:rFonts w:ascii="Garamond" w:hAnsi="Garamond"/>
                <w:sz w:val="20"/>
                <w:szCs w:val="20"/>
              </w:rPr>
              <w:t>Comparten formas de solución y estrategias de trabajo</w:t>
            </w:r>
          </w:p>
        </w:tc>
      </w:tr>
      <w:tr w:rsidR="00FB04C4" w:rsidRPr="007800F7" w:rsidTr="00414EF3">
        <w:tc>
          <w:tcPr>
            <w:tcW w:w="3888" w:type="dxa"/>
          </w:tcPr>
          <w:p w:rsidR="00FB04C4" w:rsidRPr="007800F7" w:rsidRDefault="00FB04C4" w:rsidP="00414EF3">
            <w:pPr>
              <w:rPr>
                <w:rFonts w:ascii="Garamond" w:hAnsi="Garamond"/>
                <w:sz w:val="20"/>
                <w:szCs w:val="20"/>
              </w:rPr>
            </w:pPr>
            <w:r w:rsidRPr="007800F7">
              <w:rPr>
                <w:rFonts w:ascii="Garamond" w:hAnsi="Garamond"/>
                <w:sz w:val="20"/>
                <w:szCs w:val="20"/>
              </w:rPr>
              <w:t xml:space="preserve">Interacción para la acción entre el  sector público  </w:t>
            </w:r>
          </w:p>
        </w:tc>
        <w:tc>
          <w:tcPr>
            <w:tcW w:w="4892" w:type="dxa"/>
          </w:tcPr>
          <w:p w:rsidR="00FB04C4" w:rsidRPr="007800F7" w:rsidRDefault="00FB04C4" w:rsidP="00414EF3">
            <w:pPr>
              <w:rPr>
                <w:rFonts w:ascii="Garamond" w:hAnsi="Garamond"/>
                <w:sz w:val="20"/>
                <w:szCs w:val="20"/>
              </w:rPr>
            </w:pPr>
            <w:r w:rsidRPr="007800F7">
              <w:rPr>
                <w:rFonts w:ascii="Garamond" w:hAnsi="Garamond"/>
                <w:sz w:val="20"/>
                <w:szCs w:val="20"/>
              </w:rPr>
              <w:t>Generan espacios regulares de intercambio</w:t>
            </w:r>
          </w:p>
          <w:p w:rsidR="00FB04C4" w:rsidRPr="007800F7" w:rsidRDefault="00FB04C4" w:rsidP="00414EF3">
            <w:pPr>
              <w:rPr>
                <w:rFonts w:ascii="Garamond" w:hAnsi="Garamond"/>
                <w:sz w:val="20"/>
                <w:szCs w:val="20"/>
              </w:rPr>
            </w:pPr>
            <w:r w:rsidRPr="007800F7">
              <w:rPr>
                <w:rFonts w:ascii="Garamond" w:hAnsi="Garamond"/>
                <w:sz w:val="20"/>
                <w:szCs w:val="20"/>
              </w:rPr>
              <w:t>Se desarrollan  mecanismos de comunicación reciproca</w:t>
            </w:r>
          </w:p>
          <w:p w:rsidR="00FB04C4" w:rsidRPr="007800F7" w:rsidRDefault="00FB04C4" w:rsidP="00414EF3">
            <w:pPr>
              <w:rPr>
                <w:rFonts w:ascii="Garamond" w:hAnsi="Garamond"/>
                <w:sz w:val="20"/>
                <w:szCs w:val="20"/>
              </w:rPr>
            </w:pPr>
            <w:r w:rsidRPr="007800F7">
              <w:rPr>
                <w:rFonts w:ascii="Garamond" w:hAnsi="Garamond"/>
                <w:sz w:val="20"/>
                <w:szCs w:val="20"/>
              </w:rPr>
              <w:t>Intercambian información</w:t>
            </w:r>
          </w:p>
          <w:p w:rsidR="00FB04C4" w:rsidRPr="007800F7" w:rsidRDefault="00FB04C4" w:rsidP="00414EF3">
            <w:pPr>
              <w:rPr>
                <w:rFonts w:ascii="Garamond" w:hAnsi="Garamond"/>
                <w:sz w:val="20"/>
                <w:szCs w:val="20"/>
              </w:rPr>
            </w:pPr>
            <w:r w:rsidRPr="007800F7">
              <w:rPr>
                <w:rFonts w:ascii="Garamond" w:hAnsi="Garamond"/>
                <w:sz w:val="20"/>
                <w:szCs w:val="20"/>
              </w:rPr>
              <w:t>Buscan construir acuerdos y consensuar la acción</w:t>
            </w:r>
          </w:p>
          <w:p w:rsidR="00FB04C4" w:rsidRPr="007800F7" w:rsidRDefault="00FB04C4" w:rsidP="00414EF3">
            <w:pPr>
              <w:rPr>
                <w:rFonts w:ascii="Garamond" w:hAnsi="Garamond"/>
                <w:sz w:val="20"/>
                <w:szCs w:val="20"/>
              </w:rPr>
            </w:pPr>
            <w:r w:rsidRPr="007800F7">
              <w:rPr>
                <w:rFonts w:ascii="Garamond" w:hAnsi="Garamond"/>
                <w:sz w:val="20"/>
                <w:szCs w:val="20"/>
              </w:rPr>
              <w:t xml:space="preserve">Desarrollan  relaciones horizontales </w:t>
            </w:r>
          </w:p>
        </w:tc>
      </w:tr>
      <w:tr w:rsidR="00FB04C4" w:rsidRPr="007800F7" w:rsidTr="00414EF3">
        <w:tc>
          <w:tcPr>
            <w:tcW w:w="3888" w:type="dxa"/>
          </w:tcPr>
          <w:p w:rsidR="00FB04C4" w:rsidRPr="007800F7" w:rsidRDefault="00FB04C4" w:rsidP="00414EF3">
            <w:pPr>
              <w:rPr>
                <w:rFonts w:ascii="Garamond" w:hAnsi="Garamond"/>
                <w:sz w:val="20"/>
                <w:szCs w:val="20"/>
              </w:rPr>
            </w:pPr>
            <w:r w:rsidRPr="007800F7">
              <w:rPr>
                <w:rFonts w:ascii="Garamond" w:hAnsi="Garamond"/>
                <w:sz w:val="20"/>
                <w:szCs w:val="20"/>
              </w:rPr>
              <w:t xml:space="preserve">Elaboran Propuestas  </w:t>
            </w:r>
          </w:p>
        </w:tc>
        <w:tc>
          <w:tcPr>
            <w:tcW w:w="4892" w:type="dxa"/>
          </w:tcPr>
          <w:p w:rsidR="00FB04C4" w:rsidRPr="007800F7" w:rsidRDefault="00FB04C4" w:rsidP="00414EF3">
            <w:pPr>
              <w:rPr>
                <w:rFonts w:ascii="Garamond" w:hAnsi="Garamond"/>
                <w:sz w:val="20"/>
                <w:szCs w:val="20"/>
              </w:rPr>
            </w:pPr>
            <w:r w:rsidRPr="007800F7">
              <w:rPr>
                <w:rFonts w:ascii="Garamond" w:hAnsi="Garamond"/>
                <w:sz w:val="20"/>
                <w:szCs w:val="20"/>
              </w:rPr>
              <w:t xml:space="preserve">Identifican soluciones a problemas concretos </w:t>
            </w:r>
          </w:p>
          <w:p w:rsidR="00FB04C4" w:rsidRPr="007800F7" w:rsidRDefault="00FB04C4" w:rsidP="00414EF3">
            <w:pPr>
              <w:rPr>
                <w:rFonts w:ascii="Garamond" w:hAnsi="Garamond"/>
                <w:sz w:val="20"/>
                <w:szCs w:val="20"/>
              </w:rPr>
            </w:pPr>
            <w:r w:rsidRPr="007800F7">
              <w:rPr>
                <w:rFonts w:ascii="Garamond" w:hAnsi="Garamond"/>
                <w:sz w:val="20"/>
                <w:szCs w:val="20"/>
              </w:rPr>
              <w:t xml:space="preserve">Sitúan una agenda de discusión  </w:t>
            </w:r>
          </w:p>
          <w:p w:rsidR="00FB04C4" w:rsidRPr="007800F7" w:rsidRDefault="00FB04C4" w:rsidP="00414EF3">
            <w:pPr>
              <w:rPr>
                <w:rFonts w:ascii="Garamond" w:hAnsi="Garamond"/>
                <w:sz w:val="20"/>
                <w:szCs w:val="20"/>
              </w:rPr>
            </w:pPr>
            <w:r w:rsidRPr="007800F7">
              <w:rPr>
                <w:rFonts w:ascii="Garamond" w:hAnsi="Garamond"/>
                <w:sz w:val="20"/>
                <w:szCs w:val="20"/>
              </w:rPr>
              <w:t xml:space="preserve">Proponen programas </w:t>
            </w:r>
          </w:p>
          <w:p w:rsidR="00FB04C4" w:rsidRPr="007800F7" w:rsidRDefault="00FB04C4" w:rsidP="00414EF3">
            <w:pPr>
              <w:rPr>
                <w:rFonts w:ascii="Garamond" w:hAnsi="Garamond"/>
                <w:sz w:val="20"/>
                <w:szCs w:val="20"/>
              </w:rPr>
            </w:pPr>
            <w:r w:rsidRPr="007800F7">
              <w:rPr>
                <w:rFonts w:ascii="Garamond" w:hAnsi="Garamond"/>
                <w:sz w:val="20"/>
                <w:szCs w:val="20"/>
              </w:rPr>
              <w:t xml:space="preserve">Proponen políticas y o marcos legales  </w:t>
            </w:r>
          </w:p>
        </w:tc>
      </w:tr>
      <w:tr w:rsidR="00FB04C4" w:rsidRPr="007800F7" w:rsidTr="00414EF3">
        <w:tc>
          <w:tcPr>
            <w:tcW w:w="3888" w:type="dxa"/>
          </w:tcPr>
          <w:p w:rsidR="00FB04C4" w:rsidRPr="007800F7" w:rsidRDefault="00FB04C4" w:rsidP="00414EF3">
            <w:pPr>
              <w:rPr>
                <w:rFonts w:ascii="Garamond" w:hAnsi="Garamond"/>
                <w:sz w:val="20"/>
                <w:szCs w:val="20"/>
              </w:rPr>
            </w:pPr>
            <w:r w:rsidRPr="007800F7">
              <w:rPr>
                <w:rFonts w:ascii="Garamond" w:hAnsi="Garamond"/>
                <w:sz w:val="20"/>
                <w:szCs w:val="20"/>
              </w:rPr>
              <w:t>Negociación con la autoridad</w:t>
            </w:r>
          </w:p>
        </w:tc>
        <w:tc>
          <w:tcPr>
            <w:tcW w:w="4892" w:type="dxa"/>
          </w:tcPr>
          <w:p w:rsidR="00FB04C4" w:rsidRPr="007800F7" w:rsidRDefault="00FB04C4" w:rsidP="00414EF3">
            <w:pPr>
              <w:ind w:left="72"/>
              <w:rPr>
                <w:rFonts w:ascii="Garamond" w:hAnsi="Garamond"/>
                <w:sz w:val="20"/>
                <w:szCs w:val="20"/>
              </w:rPr>
            </w:pPr>
            <w:r w:rsidRPr="007800F7">
              <w:rPr>
                <w:rFonts w:ascii="Garamond" w:hAnsi="Garamond"/>
                <w:sz w:val="20"/>
                <w:szCs w:val="20"/>
              </w:rPr>
              <w:t xml:space="preserve">Se vinculan con actores con poder  superior externos a la alianza (hacia arriba) </w:t>
            </w:r>
          </w:p>
          <w:p w:rsidR="00FB04C4" w:rsidRPr="007800F7" w:rsidRDefault="00FB04C4" w:rsidP="00414EF3">
            <w:pPr>
              <w:ind w:left="72"/>
              <w:rPr>
                <w:rFonts w:ascii="Garamond" w:hAnsi="Garamond"/>
                <w:sz w:val="20"/>
                <w:szCs w:val="20"/>
              </w:rPr>
            </w:pPr>
            <w:r w:rsidRPr="007800F7">
              <w:rPr>
                <w:rFonts w:ascii="Garamond" w:hAnsi="Garamond"/>
                <w:sz w:val="20"/>
                <w:szCs w:val="20"/>
              </w:rPr>
              <w:t xml:space="preserve">Negocian  proyectos, financiamiento y /o respaldo político para sus planes y propuestas </w:t>
            </w:r>
          </w:p>
        </w:tc>
      </w:tr>
      <w:tr w:rsidR="00FB04C4" w:rsidRPr="007800F7" w:rsidTr="00414EF3">
        <w:tc>
          <w:tcPr>
            <w:tcW w:w="3888" w:type="dxa"/>
          </w:tcPr>
          <w:p w:rsidR="00FB04C4" w:rsidRPr="007800F7" w:rsidRDefault="00FB04C4" w:rsidP="00414EF3">
            <w:pPr>
              <w:rPr>
                <w:rFonts w:ascii="Garamond" w:hAnsi="Garamond"/>
                <w:sz w:val="20"/>
                <w:szCs w:val="20"/>
              </w:rPr>
            </w:pPr>
            <w:r w:rsidRPr="007800F7">
              <w:rPr>
                <w:rFonts w:ascii="Garamond" w:hAnsi="Garamond"/>
                <w:sz w:val="20"/>
                <w:szCs w:val="20"/>
              </w:rPr>
              <w:t>Fomentar la ciudadanía activa</w:t>
            </w:r>
          </w:p>
        </w:tc>
        <w:tc>
          <w:tcPr>
            <w:tcW w:w="4892" w:type="dxa"/>
          </w:tcPr>
          <w:p w:rsidR="00FB04C4" w:rsidRPr="007800F7" w:rsidRDefault="00FB04C4" w:rsidP="00414EF3">
            <w:pPr>
              <w:rPr>
                <w:rFonts w:ascii="Garamond" w:hAnsi="Garamond"/>
                <w:sz w:val="20"/>
                <w:szCs w:val="20"/>
              </w:rPr>
            </w:pPr>
            <w:r w:rsidRPr="007800F7">
              <w:rPr>
                <w:rFonts w:ascii="Garamond" w:hAnsi="Garamond"/>
                <w:sz w:val="20"/>
                <w:szCs w:val="20"/>
              </w:rPr>
              <w:t xml:space="preserve"> Han ampliado  </w:t>
            </w:r>
            <w:smartTag w:uri="urn:schemas-microsoft-com:office:smarttags" w:element="PersonName">
              <w:smartTagPr>
                <w:attr w:name="ProductID" w:val="la Inclusi￳n"/>
              </w:smartTagPr>
              <w:r w:rsidRPr="007800F7">
                <w:rPr>
                  <w:rFonts w:ascii="Garamond" w:hAnsi="Garamond"/>
                  <w:sz w:val="20"/>
                  <w:szCs w:val="20"/>
                </w:rPr>
                <w:t>la Inclusión</w:t>
              </w:r>
            </w:smartTag>
            <w:r w:rsidRPr="007800F7">
              <w:rPr>
                <w:rFonts w:ascii="Garamond" w:hAnsi="Garamond"/>
                <w:sz w:val="20"/>
                <w:szCs w:val="20"/>
              </w:rPr>
              <w:t xml:space="preserve"> de actores : atienden a la integración  de representantes de comunidades atendidas</w:t>
            </w:r>
          </w:p>
          <w:p w:rsidR="00FB04C4" w:rsidRPr="007800F7" w:rsidRDefault="00FB04C4" w:rsidP="00414EF3">
            <w:pPr>
              <w:rPr>
                <w:rFonts w:ascii="Garamond" w:hAnsi="Garamond"/>
                <w:sz w:val="20"/>
                <w:szCs w:val="20"/>
              </w:rPr>
            </w:pPr>
            <w:r w:rsidRPr="007800F7">
              <w:rPr>
                <w:rFonts w:ascii="Garamond" w:hAnsi="Garamond"/>
                <w:sz w:val="20"/>
                <w:szCs w:val="20"/>
              </w:rPr>
              <w:t>Generan espacios de deliberación  con las comunidades (espacios de intercambio, debate y reflexión  sobre problemáticas y soluciones)</w:t>
            </w:r>
          </w:p>
          <w:p w:rsidR="00FB04C4" w:rsidRPr="007800F7" w:rsidRDefault="00FB04C4" w:rsidP="00414EF3">
            <w:pPr>
              <w:rPr>
                <w:rFonts w:ascii="Garamond" w:hAnsi="Garamond"/>
                <w:sz w:val="20"/>
                <w:szCs w:val="20"/>
              </w:rPr>
            </w:pPr>
            <w:r w:rsidRPr="007800F7">
              <w:rPr>
                <w:rFonts w:ascii="Garamond" w:hAnsi="Garamond"/>
                <w:sz w:val="20"/>
                <w:szCs w:val="20"/>
              </w:rPr>
              <w:t>Toman decisiones compartidas con la ciudadanía</w:t>
            </w:r>
          </w:p>
        </w:tc>
      </w:tr>
      <w:tr w:rsidR="00FB04C4" w:rsidRPr="007800F7" w:rsidTr="00414EF3">
        <w:tc>
          <w:tcPr>
            <w:tcW w:w="3888" w:type="dxa"/>
          </w:tcPr>
          <w:p w:rsidR="00FB04C4" w:rsidRPr="007800F7" w:rsidRDefault="00FB04C4" w:rsidP="00414EF3">
            <w:pPr>
              <w:rPr>
                <w:rFonts w:ascii="Garamond" w:hAnsi="Garamond"/>
                <w:sz w:val="20"/>
                <w:szCs w:val="20"/>
              </w:rPr>
            </w:pPr>
            <w:r w:rsidRPr="007800F7">
              <w:rPr>
                <w:rFonts w:ascii="Garamond" w:hAnsi="Garamond"/>
                <w:sz w:val="20"/>
                <w:szCs w:val="20"/>
              </w:rPr>
              <w:t>Gestión integrada</w:t>
            </w:r>
          </w:p>
        </w:tc>
        <w:tc>
          <w:tcPr>
            <w:tcW w:w="4892" w:type="dxa"/>
          </w:tcPr>
          <w:p w:rsidR="00FB04C4" w:rsidRPr="007800F7" w:rsidRDefault="00FB04C4" w:rsidP="00414EF3">
            <w:pPr>
              <w:rPr>
                <w:rFonts w:ascii="Garamond" w:hAnsi="Garamond"/>
                <w:sz w:val="20"/>
                <w:szCs w:val="20"/>
              </w:rPr>
            </w:pPr>
            <w:r w:rsidRPr="007800F7">
              <w:rPr>
                <w:rFonts w:ascii="Garamond" w:hAnsi="Garamond"/>
                <w:sz w:val="20"/>
                <w:szCs w:val="20"/>
              </w:rPr>
              <w:t>Planifican, presupuestan , evalúan en  procesos conjuntos</w:t>
            </w:r>
          </w:p>
        </w:tc>
      </w:tr>
    </w:tbl>
    <w:p w:rsidR="00FB04C4" w:rsidRDefault="00FB04C4" w:rsidP="00FB04C4">
      <w:pPr>
        <w:pStyle w:val="Default"/>
        <w:jc w:val="both"/>
        <w:rPr>
          <w:rFonts w:ascii="Garamond" w:hAnsi="Garamond" w:cs="Arial"/>
          <w:b/>
          <w:sz w:val="22"/>
          <w:szCs w:val="22"/>
        </w:rPr>
      </w:pPr>
    </w:p>
    <w:p w:rsidR="00FB04C4" w:rsidRDefault="00FB04C4" w:rsidP="00FB04C4">
      <w:pPr>
        <w:pStyle w:val="Default"/>
        <w:jc w:val="both"/>
        <w:rPr>
          <w:rFonts w:ascii="Garamond" w:hAnsi="Garamond" w:cs="Arial"/>
          <w:b/>
          <w:sz w:val="22"/>
          <w:szCs w:val="22"/>
        </w:rPr>
      </w:pPr>
    </w:p>
    <w:p w:rsidR="00FB04C4" w:rsidRPr="0027727F" w:rsidRDefault="00FB04C4" w:rsidP="00FB04C4">
      <w:pPr>
        <w:pStyle w:val="Default"/>
        <w:jc w:val="both"/>
        <w:rPr>
          <w:rFonts w:ascii="Garamond" w:hAnsi="Garamond" w:cs="Arial"/>
          <w:b/>
          <w:sz w:val="22"/>
          <w:szCs w:val="22"/>
        </w:rPr>
      </w:pPr>
      <w:r>
        <w:rPr>
          <w:rFonts w:ascii="Garamond" w:hAnsi="Garamond" w:cs="Arial"/>
          <w:b/>
          <w:sz w:val="22"/>
          <w:szCs w:val="22"/>
        </w:rPr>
        <w:t>3</w:t>
      </w:r>
      <w:r w:rsidRPr="0027727F">
        <w:rPr>
          <w:rFonts w:ascii="Garamond" w:hAnsi="Garamond" w:cs="Arial"/>
          <w:b/>
          <w:sz w:val="22"/>
          <w:szCs w:val="22"/>
        </w:rPr>
        <w:t xml:space="preserve">.   Resultados </w:t>
      </w:r>
    </w:p>
    <w:p w:rsidR="00FB04C4" w:rsidRPr="0027727F" w:rsidRDefault="00FB04C4" w:rsidP="00FB04C4">
      <w:pPr>
        <w:pStyle w:val="Default"/>
        <w:rPr>
          <w:rFonts w:ascii="Garamond" w:hAnsi="Garamond" w:cs="Arial"/>
          <w:sz w:val="22"/>
          <w:szCs w:val="22"/>
        </w:rPr>
      </w:pPr>
    </w:p>
    <w:p w:rsidR="00FB04C4" w:rsidRPr="005065AC" w:rsidRDefault="00FB04C4" w:rsidP="00FB04C4">
      <w:pPr>
        <w:pStyle w:val="Default"/>
        <w:rPr>
          <w:rFonts w:ascii="Garamond" w:hAnsi="Garamond" w:cs="Arial"/>
          <w:b/>
        </w:rPr>
      </w:pPr>
      <w:r w:rsidRPr="005065AC">
        <w:rPr>
          <w:rFonts w:ascii="Garamond" w:hAnsi="Garamond" w:cs="Arial"/>
          <w:b/>
        </w:rPr>
        <w:t>3.1. Algunos elementos de caracterización general</w:t>
      </w:r>
    </w:p>
    <w:p w:rsidR="00FB04C4" w:rsidRPr="0027727F" w:rsidRDefault="00FB04C4" w:rsidP="00FB04C4">
      <w:pPr>
        <w:pStyle w:val="Default"/>
        <w:rPr>
          <w:rFonts w:ascii="Garamond" w:hAnsi="Garamond" w:cs="Arial"/>
        </w:rPr>
      </w:pPr>
      <w:r w:rsidRPr="0027727F">
        <w:rPr>
          <w:rFonts w:ascii="Garamond" w:hAnsi="Garamond" w:cs="Arial"/>
        </w:rPr>
        <w:t xml:space="preserve"> </w:t>
      </w:r>
    </w:p>
    <w:p w:rsidR="00FB04C4" w:rsidRPr="0027727F" w:rsidRDefault="00FB04C4" w:rsidP="00FB04C4">
      <w:pPr>
        <w:pStyle w:val="Default"/>
        <w:jc w:val="both"/>
        <w:rPr>
          <w:rFonts w:ascii="Garamond" w:hAnsi="Garamond" w:cs="Arial"/>
        </w:rPr>
      </w:pPr>
      <w:r w:rsidRPr="0027727F">
        <w:rPr>
          <w:rFonts w:ascii="Garamond" w:hAnsi="Garamond" w:cs="Arial"/>
        </w:rPr>
        <w:t>Más de la mitad de las experiencias corresponden a postulaciones del sector público  y  provienen mayoritariamente de la iniciativa que se genera en el ámbito de desarrollo económic</w:t>
      </w:r>
      <w:r>
        <w:rPr>
          <w:rFonts w:ascii="Garamond" w:hAnsi="Garamond" w:cs="Arial"/>
        </w:rPr>
        <w:t xml:space="preserve">o local y de desarrollo social </w:t>
      </w:r>
      <w:r w:rsidRPr="0027727F">
        <w:rPr>
          <w:rFonts w:ascii="Garamond" w:hAnsi="Garamond" w:cs="Arial"/>
        </w:rPr>
        <w:t>(tabla 2)</w:t>
      </w:r>
      <w:r>
        <w:rPr>
          <w:rFonts w:ascii="Garamond" w:hAnsi="Garamond" w:cs="Arial"/>
        </w:rPr>
        <w:t>.</w:t>
      </w:r>
    </w:p>
    <w:p w:rsidR="00FB04C4" w:rsidRPr="0027727F" w:rsidRDefault="00FB04C4" w:rsidP="00FB04C4">
      <w:pPr>
        <w:pStyle w:val="Default"/>
        <w:rPr>
          <w:rFonts w:ascii="Garamond" w:hAnsi="Garamond" w:cs="Arial"/>
          <w:sz w:val="22"/>
          <w:szCs w:val="22"/>
        </w:rPr>
      </w:pPr>
    </w:p>
    <w:p w:rsidR="00FB04C4" w:rsidRPr="00742506" w:rsidRDefault="00FB04C4" w:rsidP="00FB04C4">
      <w:pPr>
        <w:jc w:val="center"/>
        <w:rPr>
          <w:rFonts w:ascii="Garamond" w:hAnsi="Garamond"/>
          <w:b/>
        </w:rPr>
      </w:pPr>
      <w:r w:rsidRPr="00742506">
        <w:rPr>
          <w:rFonts w:ascii="Garamond" w:hAnsi="Garamond"/>
          <w:b/>
        </w:rPr>
        <w:t>Tabla</w:t>
      </w:r>
      <w:r>
        <w:rPr>
          <w:rFonts w:ascii="Garamond" w:hAnsi="Garamond"/>
          <w:b/>
        </w:rPr>
        <w:t xml:space="preserve"> Nº 1</w:t>
      </w:r>
      <w:r w:rsidRPr="00742506">
        <w:rPr>
          <w:rFonts w:ascii="Garamond" w:hAnsi="Garamond"/>
          <w:b/>
        </w:rPr>
        <w:t xml:space="preserve"> </w:t>
      </w:r>
    </w:p>
    <w:p w:rsidR="00FB04C4" w:rsidRPr="00742506" w:rsidRDefault="00FB04C4" w:rsidP="00FB04C4">
      <w:pPr>
        <w:jc w:val="center"/>
        <w:rPr>
          <w:rFonts w:ascii="Garamond" w:hAnsi="Garamond"/>
          <w:b/>
        </w:rPr>
      </w:pPr>
      <w:r w:rsidRPr="00742506">
        <w:rPr>
          <w:rFonts w:ascii="Garamond" w:hAnsi="Garamond"/>
          <w:b/>
        </w:rPr>
        <w:t>Número de Experiencias por Tipo de actores y Área Temática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51"/>
        <w:gridCol w:w="1201"/>
        <w:gridCol w:w="1304"/>
        <w:gridCol w:w="1666"/>
        <w:gridCol w:w="1604"/>
        <w:gridCol w:w="719"/>
        <w:gridCol w:w="709"/>
      </w:tblGrid>
      <w:tr w:rsidR="00FB04C4" w:rsidRPr="00F2263D" w:rsidTr="00414EF3">
        <w:tc>
          <w:tcPr>
            <w:tcW w:w="1851" w:type="dxa"/>
            <w:shd w:val="pct12" w:color="auto" w:fill="auto"/>
          </w:tcPr>
          <w:p w:rsidR="00FB04C4" w:rsidRPr="002E00B9" w:rsidRDefault="00FB04C4" w:rsidP="00414EF3">
            <w:pPr>
              <w:jc w:val="both"/>
              <w:rPr>
                <w:rFonts w:ascii="Garamond" w:hAnsi="Garamond"/>
                <w:b/>
                <w:sz w:val="20"/>
                <w:szCs w:val="20"/>
              </w:rPr>
            </w:pPr>
            <w:r w:rsidRPr="002E00B9">
              <w:rPr>
                <w:rFonts w:ascii="Garamond" w:hAnsi="Garamond"/>
                <w:b/>
                <w:sz w:val="20"/>
                <w:szCs w:val="20"/>
              </w:rPr>
              <w:t xml:space="preserve">Tipo de Actor </w:t>
            </w:r>
          </w:p>
        </w:tc>
        <w:tc>
          <w:tcPr>
            <w:tcW w:w="1201" w:type="dxa"/>
            <w:shd w:val="pct12" w:color="auto" w:fill="auto"/>
          </w:tcPr>
          <w:p w:rsidR="00FB04C4" w:rsidRPr="002E00B9" w:rsidRDefault="00FB04C4" w:rsidP="00414EF3">
            <w:pPr>
              <w:jc w:val="both"/>
              <w:rPr>
                <w:rFonts w:ascii="Garamond" w:hAnsi="Garamond"/>
                <w:b/>
                <w:sz w:val="20"/>
                <w:szCs w:val="20"/>
              </w:rPr>
            </w:pPr>
            <w:r w:rsidRPr="002E00B9">
              <w:rPr>
                <w:rFonts w:ascii="Garamond" w:hAnsi="Garamond"/>
                <w:b/>
                <w:sz w:val="20"/>
                <w:szCs w:val="20"/>
              </w:rPr>
              <w:t xml:space="preserve">Desarrollo Social </w:t>
            </w:r>
          </w:p>
        </w:tc>
        <w:tc>
          <w:tcPr>
            <w:tcW w:w="1304" w:type="dxa"/>
            <w:shd w:val="pct12" w:color="auto" w:fill="auto"/>
          </w:tcPr>
          <w:p w:rsidR="00FB04C4" w:rsidRPr="002E00B9" w:rsidRDefault="00FB04C4" w:rsidP="00414EF3">
            <w:pPr>
              <w:jc w:val="both"/>
              <w:rPr>
                <w:rFonts w:ascii="Garamond" w:hAnsi="Garamond"/>
                <w:b/>
                <w:sz w:val="20"/>
                <w:szCs w:val="20"/>
              </w:rPr>
            </w:pPr>
            <w:r w:rsidRPr="002E00B9">
              <w:rPr>
                <w:rFonts w:ascii="Garamond" w:hAnsi="Garamond"/>
                <w:b/>
                <w:sz w:val="20"/>
                <w:szCs w:val="20"/>
              </w:rPr>
              <w:t xml:space="preserve">Desarrollo Económico Local </w:t>
            </w:r>
          </w:p>
        </w:tc>
        <w:tc>
          <w:tcPr>
            <w:tcW w:w="1666" w:type="dxa"/>
            <w:shd w:val="pct12" w:color="auto" w:fill="auto"/>
          </w:tcPr>
          <w:p w:rsidR="00FB04C4" w:rsidRPr="002E00B9" w:rsidRDefault="00FB04C4" w:rsidP="00414EF3">
            <w:pPr>
              <w:jc w:val="both"/>
              <w:rPr>
                <w:rFonts w:ascii="Garamond" w:hAnsi="Garamond"/>
                <w:b/>
                <w:sz w:val="20"/>
                <w:szCs w:val="20"/>
              </w:rPr>
            </w:pPr>
            <w:r w:rsidRPr="002E00B9">
              <w:rPr>
                <w:rFonts w:ascii="Garamond" w:hAnsi="Garamond"/>
                <w:b/>
                <w:sz w:val="20"/>
                <w:szCs w:val="20"/>
              </w:rPr>
              <w:t xml:space="preserve">Medioambiente y Ordenamiento Territorial </w:t>
            </w:r>
          </w:p>
        </w:tc>
        <w:tc>
          <w:tcPr>
            <w:tcW w:w="1604" w:type="dxa"/>
            <w:shd w:val="pct12" w:color="auto" w:fill="auto"/>
          </w:tcPr>
          <w:p w:rsidR="00FB04C4" w:rsidRPr="002E00B9" w:rsidRDefault="00FB04C4" w:rsidP="00414EF3">
            <w:pPr>
              <w:jc w:val="both"/>
              <w:rPr>
                <w:rFonts w:ascii="Garamond" w:hAnsi="Garamond"/>
                <w:b/>
                <w:sz w:val="20"/>
                <w:szCs w:val="20"/>
              </w:rPr>
            </w:pPr>
            <w:r w:rsidRPr="002E00B9">
              <w:rPr>
                <w:rFonts w:ascii="Garamond" w:hAnsi="Garamond"/>
                <w:b/>
                <w:sz w:val="20"/>
                <w:szCs w:val="20"/>
              </w:rPr>
              <w:t xml:space="preserve">Desarrollo Político Institucional </w:t>
            </w:r>
          </w:p>
        </w:tc>
        <w:tc>
          <w:tcPr>
            <w:tcW w:w="719" w:type="dxa"/>
            <w:shd w:val="pct12" w:color="auto" w:fill="auto"/>
          </w:tcPr>
          <w:p w:rsidR="00FB04C4" w:rsidRPr="002E00B9" w:rsidRDefault="00FB04C4" w:rsidP="00414EF3">
            <w:pPr>
              <w:jc w:val="both"/>
              <w:rPr>
                <w:rFonts w:ascii="Garamond" w:hAnsi="Garamond"/>
                <w:b/>
                <w:sz w:val="20"/>
                <w:szCs w:val="20"/>
              </w:rPr>
            </w:pPr>
            <w:r w:rsidRPr="002E00B9">
              <w:rPr>
                <w:rFonts w:ascii="Garamond" w:hAnsi="Garamond"/>
                <w:b/>
                <w:sz w:val="20"/>
                <w:szCs w:val="20"/>
              </w:rPr>
              <w:t xml:space="preserve">Total </w:t>
            </w:r>
          </w:p>
        </w:tc>
        <w:tc>
          <w:tcPr>
            <w:tcW w:w="709" w:type="dxa"/>
            <w:shd w:val="pct12" w:color="auto" w:fill="auto"/>
          </w:tcPr>
          <w:p w:rsidR="00FB04C4" w:rsidRPr="002E00B9" w:rsidRDefault="00FB04C4" w:rsidP="00414EF3">
            <w:pPr>
              <w:jc w:val="both"/>
              <w:rPr>
                <w:rFonts w:ascii="Garamond" w:hAnsi="Garamond"/>
                <w:b/>
                <w:sz w:val="20"/>
                <w:szCs w:val="20"/>
              </w:rPr>
            </w:pPr>
            <w:r w:rsidRPr="002E00B9">
              <w:rPr>
                <w:rFonts w:ascii="Garamond" w:hAnsi="Garamond"/>
                <w:b/>
                <w:sz w:val="20"/>
                <w:szCs w:val="20"/>
              </w:rPr>
              <w:t>%</w:t>
            </w:r>
          </w:p>
        </w:tc>
      </w:tr>
      <w:tr w:rsidR="00FB04C4" w:rsidRPr="00F2263D" w:rsidTr="00414EF3">
        <w:tc>
          <w:tcPr>
            <w:tcW w:w="1851" w:type="dxa"/>
          </w:tcPr>
          <w:p w:rsidR="00FB04C4" w:rsidRPr="002E00B9" w:rsidRDefault="00FB04C4" w:rsidP="00414EF3">
            <w:pPr>
              <w:jc w:val="both"/>
              <w:rPr>
                <w:rFonts w:ascii="Garamond" w:hAnsi="Garamond"/>
                <w:sz w:val="20"/>
                <w:szCs w:val="20"/>
              </w:rPr>
            </w:pPr>
            <w:r w:rsidRPr="002E00B9">
              <w:rPr>
                <w:rFonts w:ascii="Garamond" w:hAnsi="Garamond"/>
                <w:sz w:val="20"/>
                <w:szCs w:val="20"/>
              </w:rPr>
              <w:t>Actores Públicos</w:t>
            </w:r>
          </w:p>
        </w:tc>
        <w:tc>
          <w:tcPr>
            <w:tcW w:w="1201" w:type="dxa"/>
          </w:tcPr>
          <w:p w:rsidR="00FB04C4" w:rsidRPr="002E00B9" w:rsidRDefault="00FB04C4" w:rsidP="00414EF3">
            <w:pPr>
              <w:jc w:val="center"/>
              <w:rPr>
                <w:rFonts w:ascii="Garamond" w:hAnsi="Garamond"/>
                <w:sz w:val="20"/>
                <w:szCs w:val="20"/>
              </w:rPr>
            </w:pPr>
            <w:r w:rsidRPr="002E00B9">
              <w:rPr>
                <w:rFonts w:ascii="Garamond" w:hAnsi="Garamond"/>
                <w:sz w:val="20"/>
                <w:szCs w:val="20"/>
              </w:rPr>
              <w:t>16</w:t>
            </w:r>
          </w:p>
        </w:tc>
        <w:tc>
          <w:tcPr>
            <w:tcW w:w="1304" w:type="dxa"/>
          </w:tcPr>
          <w:p w:rsidR="00FB04C4" w:rsidRPr="002E00B9" w:rsidRDefault="00FB04C4" w:rsidP="00414EF3">
            <w:pPr>
              <w:jc w:val="center"/>
              <w:rPr>
                <w:rFonts w:ascii="Garamond" w:hAnsi="Garamond"/>
                <w:sz w:val="20"/>
                <w:szCs w:val="20"/>
              </w:rPr>
            </w:pPr>
            <w:r w:rsidRPr="002E00B9">
              <w:rPr>
                <w:rFonts w:ascii="Garamond" w:hAnsi="Garamond"/>
                <w:sz w:val="20"/>
                <w:szCs w:val="20"/>
              </w:rPr>
              <w:t>24</w:t>
            </w:r>
          </w:p>
        </w:tc>
        <w:tc>
          <w:tcPr>
            <w:tcW w:w="1666" w:type="dxa"/>
          </w:tcPr>
          <w:p w:rsidR="00FB04C4" w:rsidRPr="002E00B9" w:rsidRDefault="00FB04C4" w:rsidP="00414EF3">
            <w:pPr>
              <w:jc w:val="center"/>
              <w:rPr>
                <w:rFonts w:ascii="Garamond" w:hAnsi="Garamond"/>
                <w:sz w:val="20"/>
                <w:szCs w:val="20"/>
              </w:rPr>
            </w:pPr>
            <w:r w:rsidRPr="002E00B9">
              <w:rPr>
                <w:rFonts w:ascii="Garamond" w:hAnsi="Garamond"/>
                <w:sz w:val="20"/>
                <w:szCs w:val="20"/>
              </w:rPr>
              <w:t>12</w:t>
            </w:r>
          </w:p>
        </w:tc>
        <w:tc>
          <w:tcPr>
            <w:tcW w:w="1604" w:type="dxa"/>
          </w:tcPr>
          <w:p w:rsidR="00FB04C4" w:rsidRPr="002E00B9" w:rsidRDefault="00FB04C4" w:rsidP="00414EF3">
            <w:pPr>
              <w:jc w:val="center"/>
              <w:rPr>
                <w:rFonts w:ascii="Garamond" w:hAnsi="Garamond"/>
                <w:sz w:val="20"/>
                <w:szCs w:val="20"/>
              </w:rPr>
            </w:pPr>
            <w:r w:rsidRPr="002E00B9">
              <w:rPr>
                <w:rFonts w:ascii="Garamond" w:hAnsi="Garamond"/>
                <w:sz w:val="20"/>
                <w:szCs w:val="20"/>
              </w:rPr>
              <w:t>20</w:t>
            </w:r>
          </w:p>
        </w:tc>
        <w:tc>
          <w:tcPr>
            <w:tcW w:w="719" w:type="dxa"/>
          </w:tcPr>
          <w:p w:rsidR="00FB04C4" w:rsidRPr="002E00B9" w:rsidRDefault="00FB04C4" w:rsidP="00414EF3">
            <w:pPr>
              <w:jc w:val="center"/>
              <w:rPr>
                <w:rFonts w:ascii="Garamond" w:hAnsi="Garamond"/>
                <w:sz w:val="20"/>
                <w:szCs w:val="20"/>
              </w:rPr>
            </w:pPr>
            <w:r w:rsidRPr="002E00B9">
              <w:rPr>
                <w:rFonts w:ascii="Garamond" w:hAnsi="Garamond"/>
                <w:sz w:val="20"/>
                <w:szCs w:val="20"/>
              </w:rPr>
              <w:t>72</w:t>
            </w:r>
          </w:p>
        </w:tc>
        <w:tc>
          <w:tcPr>
            <w:tcW w:w="709" w:type="dxa"/>
          </w:tcPr>
          <w:p w:rsidR="00FB04C4" w:rsidRPr="002E00B9" w:rsidRDefault="00FB04C4" w:rsidP="00414EF3">
            <w:pPr>
              <w:jc w:val="center"/>
              <w:rPr>
                <w:rFonts w:ascii="Garamond" w:hAnsi="Garamond"/>
                <w:sz w:val="20"/>
                <w:szCs w:val="20"/>
              </w:rPr>
            </w:pPr>
            <w:r w:rsidRPr="002E00B9">
              <w:rPr>
                <w:rFonts w:ascii="Garamond" w:hAnsi="Garamond"/>
                <w:sz w:val="20"/>
                <w:szCs w:val="20"/>
              </w:rPr>
              <w:t>60</w:t>
            </w:r>
          </w:p>
        </w:tc>
      </w:tr>
      <w:tr w:rsidR="00FB04C4" w:rsidRPr="00F2263D" w:rsidTr="00414EF3">
        <w:tc>
          <w:tcPr>
            <w:tcW w:w="1851" w:type="dxa"/>
          </w:tcPr>
          <w:p w:rsidR="00FB04C4" w:rsidRPr="002E00B9" w:rsidRDefault="00FB04C4" w:rsidP="00414EF3">
            <w:pPr>
              <w:jc w:val="both"/>
              <w:rPr>
                <w:rFonts w:ascii="Garamond" w:hAnsi="Garamond"/>
                <w:sz w:val="20"/>
                <w:szCs w:val="20"/>
              </w:rPr>
            </w:pPr>
            <w:r w:rsidRPr="002E00B9">
              <w:rPr>
                <w:rFonts w:ascii="Garamond" w:hAnsi="Garamond"/>
                <w:sz w:val="20"/>
                <w:szCs w:val="20"/>
              </w:rPr>
              <w:t xml:space="preserve">Sociedad Civil </w:t>
            </w:r>
          </w:p>
        </w:tc>
        <w:tc>
          <w:tcPr>
            <w:tcW w:w="1201" w:type="dxa"/>
          </w:tcPr>
          <w:p w:rsidR="00FB04C4" w:rsidRPr="002E00B9" w:rsidRDefault="00FB04C4" w:rsidP="00414EF3">
            <w:pPr>
              <w:jc w:val="center"/>
              <w:rPr>
                <w:rFonts w:ascii="Garamond" w:hAnsi="Garamond"/>
                <w:sz w:val="20"/>
                <w:szCs w:val="20"/>
              </w:rPr>
            </w:pPr>
            <w:r w:rsidRPr="002E00B9">
              <w:rPr>
                <w:rFonts w:ascii="Garamond" w:hAnsi="Garamond"/>
                <w:sz w:val="20"/>
                <w:szCs w:val="20"/>
              </w:rPr>
              <w:t>18</w:t>
            </w:r>
          </w:p>
        </w:tc>
        <w:tc>
          <w:tcPr>
            <w:tcW w:w="1304" w:type="dxa"/>
          </w:tcPr>
          <w:p w:rsidR="00FB04C4" w:rsidRPr="002E00B9" w:rsidRDefault="00FB04C4" w:rsidP="00414EF3">
            <w:pPr>
              <w:jc w:val="center"/>
              <w:rPr>
                <w:rFonts w:ascii="Garamond" w:hAnsi="Garamond"/>
                <w:sz w:val="20"/>
                <w:szCs w:val="20"/>
              </w:rPr>
            </w:pPr>
            <w:r w:rsidRPr="002E00B9">
              <w:rPr>
                <w:rFonts w:ascii="Garamond" w:hAnsi="Garamond"/>
                <w:sz w:val="20"/>
                <w:szCs w:val="20"/>
              </w:rPr>
              <w:t>14</w:t>
            </w:r>
          </w:p>
        </w:tc>
        <w:tc>
          <w:tcPr>
            <w:tcW w:w="1666" w:type="dxa"/>
          </w:tcPr>
          <w:p w:rsidR="00FB04C4" w:rsidRPr="002E00B9" w:rsidRDefault="00FB04C4" w:rsidP="00414EF3">
            <w:pPr>
              <w:jc w:val="center"/>
              <w:rPr>
                <w:rFonts w:ascii="Garamond" w:hAnsi="Garamond"/>
                <w:sz w:val="20"/>
                <w:szCs w:val="20"/>
              </w:rPr>
            </w:pPr>
            <w:r w:rsidRPr="002E00B9">
              <w:rPr>
                <w:rFonts w:ascii="Garamond" w:hAnsi="Garamond"/>
                <w:sz w:val="20"/>
                <w:szCs w:val="20"/>
              </w:rPr>
              <w:t>8</w:t>
            </w:r>
          </w:p>
        </w:tc>
        <w:tc>
          <w:tcPr>
            <w:tcW w:w="1604" w:type="dxa"/>
          </w:tcPr>
          <w:p w:rsidR="00FB04C4" w:rsidRPr="002E00B9" w:rsidRDefault="00FB04C4" w:rsidP="00414EF3">
            <w:pPr>
              <w:jc w:val="center"/>
              <w:rPr>
                <w:rFonts w:ascii="Garamond" w:hAnsi="Garamond"/>
                <w:sz w:val="20"/>
                <w:szCs w:val="20"/>
              </w:rPr>
            </w:pPr>
            <w:r w:rsidRPr="002E00B9">
              <w:rPr>
                <w:rFonts w:ascii="Garamond" w:hAnsi="Garamond"/>
                <w:sz w:val="20"/>
                <w:szCs w:val="20"/>
              </w:rPr>
              <w:t xml:space="preserve"> 8</w:t>
            </w:r>
          </w:p>
        </w:tc>
        <w:tc>
          <w:tcPr>
            <w:tcW w:w="719" w:type="dxa"/>
          </w:tcPr>
          <w:p w:rsidR="00FB04C4" w:rsidRPr="002E00B9" w:rsidRDefault="00FB04C4" w:rsidP="00414EF3">
            <w:pPr>
              <w:jc w:val="center"/>
              <w:rPr>
                <w:rFonts w:ascii="Garamond" w:hAnsi="Garamond"/>
                <w:sz w:val="20"/>
                <w:szCs w:val="20"/>
              </w:rPr>
            </w:pPr>
            <w:r w:rsidRPr="002E00B9">
              <w:rPr>
                <w:rFonts w:ascii="Garamond" w:hAnsi="Garamond"/>
                <w:sz w:val="20"/>
                <w:szCs w:val="20"/>
              </w:rPr>
              <w:t>48</w:t>
            </w:r>
          </w:p>
        </w:tc>
        <w:tc>
          <w:tcPr>
            <w:tcW w:w="709" w:type="dxa"/>
          </w:tcPr>
          <w:p w:rsidR="00FB04C4" w:rsidRPr="002E00B9" w:rsidRDefault="00FB04C4" w:rsidP="00414EF3">
            <w:pPr>
              <w:jc w:val="center"/>
              <w:rPr>
                <w:rFonts w:ascii="Garamond" w:hAnsi="Garamond"/>
                <w:sz w:val="20"/>
                <w:szCs w:val="20"/>
              </w:rPr>
            </w:pPr>
            <w:r w:rsidRPr="002E00B9">
              <w:rPr>
                <w:rFonts w:ascii="Garamond" w:hAnsi="Garamond"/>
                <w:sz w:val="20"/>
                <w:szCs w:val="20"/>
              </w:rPr>
              <w:t>40</w:t>
            </w:r>
          </w:p>
        </w:tc>
      </w:tr>
      <w:tr w:rsidR="00FB04C4" w:rsidRPr="00F2263D" w:rsidTr="00414EF3">
        <w:tc>
          <w:tcPr>
            <w:tcW w:w="1851" w:type="dxa"/>
          </w:tcPr>
          <w:p w:rsidR="00FB04C4" w:rsidRPr="002E00B9" w:rsidRDefault="00FB04C4" w:rsidP="00414EF3">
            <w:pPr>
              <w:jc w:val="both"/>
              <w:rPr>
                <w:rFonts w:ascii="Garamond" w:hAnsi="Garamond"/>
                <w:sz w:val="20"/>
                <w:szCs w:val="20"/>
              </w:rPr>
            </w:pPr>
            <w:r w:rsidRPr="002E00B9">
              <w:rPr>
                <w:rFonts w:ascii="Garamond" w:hAnsi="Garamond"/>
                <w:sz w:val="20"/>
                <w:szCs w:val="20"/>
              </w:rPr>
              <w:t xml:space="preserve">Total </w:t>
            </w:r>
          </w:p>
        </w:tc>
        <w:tc>
          <w:tcPr>
            <w:tcW w:w="1201" w:type="dxa"/>
          </w:tcPr>
          <w:p w:rsidR="00FB04C4" w:rsidRPr="002E00B9" w:rsidRDefault="00FB04C4" w:rsidP="00414EF3">
            <w:pPr>
              <w:jc w:val="center"/>
              <w:rPr>
                <w:rFonts w:ascii="Garamond" w:hAnsi="Garamond"/>
                <w:sz w:val="20"/>
                <w:szCs w:val="20"/>
              </w:rPr>
            </w:pPr>
            <w:r w:rsidRPr="002E00B9">
              <w:rPr>
                <w:rFonts w:ascii="Garamond" w:hAnsi="Garamond"/>
                <w:sz w:val="20"/>
                <w:szCs w:val="20"/>
              </w:rPr>
              <w:t>34</w:t>
            </w:r>
          </w:p>
        </w:tc>
        <w:tc>
          <w:tcPr>
            <w:tcW w:w="1304" w:type="dxa"/>
          </w:tcPr>
          <w:p w:rsidR="00FB04C4" w:rsidRPr="002E00B9" w:rsidRDefault="00FB04C4" w:rsidP="00414EF3">
            <w:pPr>
              <w:jc w:val="center"/>
              <w:rPr>
                <w:rFonts w:ascii="Garamond" w:hAnsi="Garamond"/>
                <w:sz w:val="20"/>
                <w:szCs w:val="20"/>
              </w:rPr>
            </w:pPr>
            <w:r w:rsidRPr="002E00B9">
              <w:rPr>
                <w:rFonts w:ascii="Garamond" w:hAnsi="Garamond"/>
                <w:sz w:val="20"/>
                <w:szCs w:val="20"/>
              </w:rPr>
              <w:t>38</w:t>
            </w:r>
          </w:p>
        </w:tc>
        <w:tc>
          <w:tcPr>
            <w:tcW w:w="1666" w:type="dxa"/>
          </w:tcPr>
          <w:p w:rsidR="00FB04C4" w:rsidRPr="002E00B9" w:rsidRDefault="00FB04C4" w:rsidP="00414EF3">
            <w:pPr>
              <w:jc w:val="center"/>
              <w:rPr>
                <w:rFonts w:ascii="Garamond" w:hAnsi="Garamond"/>
                <w:sz w:val="20"/>
                <w:szCs w:val="20"/>
              </w:rPr>
            </w:pPr>
            <w:r w:rsidRPr="002E00B9">
              <w:rPr>
                <w:rFonts w:ascii="Garamond" w:hAnsi="Garamond"/>
                <w:sz w:val="20"/>
                <w:szCs w:val="20"/>
              </w:rPr>
              <w:t>20</w:t>
            </w:r>
          </w:p>
        </w:tc>
        <w:tc>
          <w:tcPr>
            <w:tcW w:w="1604" w:type="dxa"/>
          </w:tcPr>
          <w:p w:rsidR="00FB04C4" w:rsidRPr="002E00B9" w:rsidRDefault="00FB04C4" w:rsidP="00414EF3">
            <w:pPr>
              <w:jc w:val="center"/>
              <w:rPr>
                <w:rFonts w:ascii="Garamond" w:hAnsi="Garamond"/>
                <w:sz w:val="20"/>
                <w:szCs w:val="20"/>
              </w:rPr>
            </w:pPr>
            <w:r w:rsidRPr="002E00B9">
              <w:rPr>
                <w:rFonts w:ascii="Garamond" w:hAnsi="Garamond"/>
                <w:sz w:val="20"/>
                <w:szCs w:val="20"/>
              </w:rPr>
              <w:t>28</w:t>
            </w:r>
          </w:p>
        </w:tc>
        <w:tc>
          <w:tcPr>
            <w:tcW w:w="719" w:type="dxa"/>
          </w:tcPr>
          <w:p w:rsidR="00FB04C4" w:rsidRPr="002E00B9" w:rsidRDefault="00FB04C4" w:rsidP="00414EF3">
            <w:pPr>
              <w:jc w:val="center"/>
              <w:rPr>
                <w:rFonts w:ascii="Garamond" w:hAnsi="Garamond"/>
                <w:sz w:val="20"/>
                <w:szCs w:val="20"/>
              </w:rPr>
            </w:pPr>
            <w:r w:rsidRPr="002E00B9">
              <w:rPr>
                <w:rFonts w:ascii="Garamond" w:hAnsi="Garamond"/>
                <w:sz w:val="20"/>
                <w:szCs w:val="20"/>
              </w:rPr>
              <w:t>120</w:t>
            </w:r>
          </w:p>
        </w:tc>
        <w:tc>
          <w:tcPr>
            <w:tcW w:w="709" w:type="dxa"/>
          </w:tcPr>
          <w:p w:rsidR="00FB04C4" w:rsidRPr="002E00B9" w:rsidRDefault="00FB04C4" w:rsidP="00414EF3">
            <w:pPr>
              <w:jc w:val="center"/>
              <w:rPr>
                <w:rFonts w:ascii="Garamond" w:hAnsi="Garamond"/>
                <w:sz w:val="20"/>
                <w:szCs w:val="20"/>
              </w:rPr>
            </w:pPr>
            <w:r w:rsidRPr="002E00B9">
              <w:rPr>
                <w:rFonts w:ascii="Garamond" w:hAnsi="Garamond"/>
                <w:sz w:val="20"/>
                <w:szCs w:val="20"/>
              </w:rPr>
              <w:t>100</w:t>
            </w:r>
          </w:p>
        </w:tc>
      </w:tr>
    </w:tbl>
    <w:p w:rsidR="00FB04C4" w:rsidRPr="0027727F" w:rsidRDefault="00FB04C4" w:rsidP="00FB04C4">
      <w:pPr>
        <w:pStyle w:val="Default"/>
        <w:jc w:val="both"/>
        <w:rPr>
          <w:rFonts w:ascii="Garamond" w:hAnsi="Garamond" w:cs="Arial"/>
          <w:sz w:val="22"/>
          <w:szCs w:val="22"/>
        </w:rPr>
      </w:pPr>
    </w:p>
    <w:p w:rsidR="00FB04C4" w:rsidRPr="0027727F" w:rsidRDefault="00FB04C4" w:rsidP="00FB04C4">
      <w:pPr>
        <w:pStyle w:val="Default"/>
        <w:jc w:val="both"/>
        <w:rPr>
          <w:rFonts w:ascii="Garamond" w:hAnsi="Garamond" w:cs="Arial"/>
        </w:rPr>
      </w:pPr>
      <w:r w:rsidRPr="0027727F">
        <w:rPr>
          <w:rFonts w:ascii="Garamond" w:hAnsi="Garamond" w:cs="Arial"/>
        </w:rPr>
        <w:t xml:space="preserve">Poco más de la mitad de las  experiencias son de cobertura comunal o subcomunal (55,8%). Sin embargo resulta interesante  que un cuarto de ellas  da cuenta de una cobertura mayor que escapa a la escala de división administrativa del Estado (ciudad o territorio supracomunal) y poco más de un quinto de las experiencias tienen como escenarios la ciudad o </w:t>
      </w:r>
      <w:smartTag w:uri="urn:schemas-microsoft-com:office:smarttags" w:element="PersonName">
        <w:smartTagPr>
          <w:attr w:name="ProductID" w:val="la provincia. Mientras"/>
        </w:smartTagPr>
        <w:r w:rsidRPr="0027727F">
          <w:rPr>
            <w:rFonts w:ascii="Garamond" w:hAnsi="Garamond" w:cs="Arial"/>
          </w:rPr>
          <w:t>la provincia. Mientras</w:t>
        </w:r>
      </w:smartTag>
      <w:r w:rsidRPr="0027727F">
        <w:rPr>
          <w:rFonts w:ascii="Garamond" w:hAnsi="Garamond" w:cs="Arial"/>
        </w:rPr>
        <w:t xml:space="preserve"> que un 2,56% establece ámbitos de acción de alcance internacional.(tabla 3).   </w:t>
      </w:r>
    </w:p>
    <w:p w:rsidR="00FB04C4" w:rsidRPr="0027727F" w:rsidRDefault="00FB04C4" w:rsidP="00FB04C4">
      <w:pPr>
        <w:pStyle w:val="Default"/>
        <w:rPr>
          <w:rFonts w:ascii="Garamond" w:hAnsi="Garamond" w:cs="Arial"/>
          <w:sz w:val="22"/>
          <w:szCs w:val="22"/>
        </w:rPr>
      </w:pPr>
    </w:p>
    <w:p w:rsidR="00FB04C4" w:rsidRPr="00742506" w:rsidRDefault="00FB04C4" w:rsidP="00FB04C4">
      <w:pPr>
        <w:jc w:val="center"/>
        <w:rPr>
          <w:rFonts w:ascii="Garamond" w:hAnsi="Garamond"/>
          <w:b/>
        </w:rPr>
      </w:pPr>
      <w:r w:rsidRPr="00742506">
        <w:rPr>
          <w:rFonts w:ascii="Garamond" w:hAnsi="Garamond"/>
          <w:b/>
        </w:rPr>
        <w:t xml:space="preserve">Tabla N° </w:t>
      </w:r>
      <w:r>
        <w:rPr>
          <w:rFonts w:ascii="Garamond" w:hAnsi="Garamond"/>
          <w:b/>
        </w:rPr>
        <w:t>2</w:t>
      </w:r>
    </w:p>
    <w:p w:rsidR="00FB04C4" w:rsidRDefault="00FB04C4" w:rsidP="00FB04C4">
      <w:pPr>
        <w:jc w:val="center"/>
        <w:rPr>
          <w:rFonts w:ascii="Garamond" w:hAnsi="Garamond"/>
          <w:b/>
        </w:rPr>
      </w:pPr>
      <w:r w:rsidRPr="00742506">
        <w:rPr>
          <w:rFonts w:ascii="Garamond" w:hAnsi="Garamond"/>
          <w:b/>
        </w:rPr>
        <w:t xml:space="preserve">Número de Experiencias </w:t>
      </w:r>
    </w:p>
    <w:p w:rsidR="00FB04C4" w:rsidRPr="00742506" w:rsidRDefault="00FB04C4" w:rsidP="00FB04C4">
      <w:pPr>
        <w:jc w:val="center"/>
        <w:rPr>
          <w:rFonts w:ascii="Garamond" w:hAnsi="Garamond"/>
          <w:b/>
        </w:rPr>
      </w:pPr>
      <w:r w:rsidRPr="00742506">
        <w:rPr>
          <w:rFonts w:ascii="Garamond" w:hAnsi="Garamond"/>
          <w:b/>
        </w:rPr>
        <w:t>por Área Geográfica  de Cobertura</w:t>
      </w:r>
    </w:p>
    <w:tbl>
      <w:tblPr>
        <w:tblW w:w="4390" w:type="dxa"/>
        <w:tblInd w:w="2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66"/>
        <w:gridCol w:w="1250"/>
        <w:gridCol w:w="1200"/>
      </w:tblGrid>
      <w:tr w:rsidR="00FB04C4" w:rsidRPr="00F2263D" w:rsidTr="00414EF3">
        <w:trPr>
          <w:trHeight w:val="345"/>
        </w:trPr>
        <w:tc>
          <w:tcPr>
            <w:tcW w:w="1966" w:type="dxa"/>
            <w:shd w:val="clear" w:color="auto" w:fill="D9D9D9"/>
            <w:noWrap/>
          </w:tcPr>
          <w:p w:rsidR="00FB04C4" w:rsidRPr="002E00B9" w:rsidRDefault="00FB04C4" w:rsidP="00414EF3">
            <w:pPr>
              <w:rPr>
                <w:rFonts w:ascii="Garamond" w:hAnsi="Garamond"/>
                <w:b/>
                <w:sz w:val="22"/>
                <w:szCs w:val="22"/>
              </w:rPr>
            </w:pPr>
            <w:r w:rsidRPr="002E00B9">
              <w:rPr>
                <w:rFonts w:ascii="Garamond" w:hAnsi="Garamond"/>
                <w:b/>
                <w:sz w:val="22"/>
                <w:szCs w:val="22"/>
              </w:rPr>
              <w:t xml:space="preserve">Área Geográfica </w:t>
            </w:r>
          </w:p>
        </w:tc>
        <w:tc>
          <w:tcPr>
            <w:tcW w:w="1224" w:type="dxa"/>
            <w:shd w:val="clear" w:color="auto" w:fill="D9D9D9"/>
            <w:noWrap/>
          </w:tcPr>
          <w:p w:rsidR="00FB04C4" w:rsidRPr="002E00B9" w:rsidRDefault="00FB04C4" w:rsidP="00414EF3">
            <w:pPr>
              <w:jc w:val="center"/>
              <w:rPr>
                <w:rFonts w:ascii="Garamond" w:hAnsi="Garamond"/>
                <w:b/>
                <w:sz w:val="22"/>
                <w:szCs w:val="22"/>
              </w:rPr>
            </w:pPr>
            <w:r w:rsidRPr="002E00B9">
              <w:rPr>
                <w:rFonts w:ascii="Garamond" w:hAnsi="Garamond"/>
                <w:b/>
                <w:sz w:val="22"/>
                <w:szCs w:val="22"/>
              </w:rPr>
              <w:t>Frecuencia</w:t>
            </w:r>
          </w:p>
        </w:tc>
        <w:tc>
          <w:tcPr>
            <w:tcW w:w="1200" w:type="dxa"/>
            <w:shd w:val="clear" w:color="auto" w:fill="D9D9D9"/>
            <w:noWrap/>
          </w:tcPr>
          <w:p w:rsidR="00FB04C4" w:rsidRPr="002E00B9" w:rsidRDefault="00FB04C4" w:rsidP="00414EF3">
            <w:pPr>
              <w:jc w:val="center"/>
              <w:rPr>
                <w:rFonts w:ascii="Garamond" w:hAnsi="Garamond"/>
                <w:b/>
                <w:sz w:val="22"/>
                <w:szCs w:val="22"/>
              </w:rPr>
            </w:pPr>
            <w:r w:rsidRPr="002E00B9">
              <w:rPr>
                <w:rFonts w:ascii="Garamond" w:hAnsi="Garamond"/>
                <w:b/>
                <w:sz w:val="22"/>
                <w:szCs w:val="22"/>
              </w:rPr>
              <w:t>%</w:t>
            </w:r>
          </w:p>
        </w:tc>
      </w:tr>
      <w:tr w:rsidR="00FB04C4" w:rsidRPr="00F2263D" w:rsidTr="00414EF3">
        <w:trPr>
          <w:trHeight w:val="330"/>
        </w:trPr>
        <w:tc>
          <w:tcPr>
            <w:tcW w:w="1966" w:type="dxa"/>
            <w:noWrap/>
          </w:tcPr>
          <w:p w:rsidR="00FB04C4" w:rsidRPr="002E00B9" w:rsidRDefault="00FB04C4" w:rsidP="00414EF3">
            <w:pPr>
              <w:rPr>
                <w:rFonts w:ascii="Garamond" w:hAnsi="Garamond"/>
                <w:sz w:val="22"/>
                <w:szCs w:val="22"/>
              </w:rPr>
            </w:pPr>
            <w:r w:rsidRPr="002E00B9">
              <w:rPr>
                <w:rFonts w:ascii="Garamond" w:hAnsi="Garamond"/>
                <w:sz w:val="22"/>
                <w:szCs w:val="22"/>
              </w:rPr>
              <w:t xml:space="preserve">Subcomunal </w:t>
            </w:r>
          </w:p>
        </w:tc>
        <w:tc>
          <w:tcPr>
            <w:tcW w:w="1224" w:type="dxa"/>
            <w:noWrap/>
          </w:tcPr>
          <w:p w:rsidR="00FB04C4" w:rsidRPr="002E00B9" w:rsidRDefault="00FB04C4" w:rsidP="00414EF3">
            <w:pPr>
              <w:jc w:val="center"/>
              <w:rPr>
                <w:rFonts w:ascii="Garamond" w:hAnsi="Garamond"/>
                <w:sz w:val="22"/>
                <w:szCs w:val="22"/>
              </w:rPr>
            </w:pPr>
            <w:r w:rsidRPr="002E00B9">
              <w:rPr>
                <w:rFonts w:ascii="Garamond" w:hAnsi="Garamond"/>
                <w:sz w:val="22"/>
                <w:szCs w:val="22"/>
              </w:rPr>
              <w:t>15</w:t>
            </w:r>
          </w:p>
        </w:tc>
        <w:tc>
          <w:tcPr>
            <w:tcW w:w="1200" w:type="dxa"/>
            <w:noWrap/>
          </w:tcPr>
          <w:p w:rsidR="00FB04C4" w:rsidRPr="002E00B9" w:rsidRDefault="00FB04C4" w:rsidP="00414EF3">
            <w:pPr>
              <w:jc w:val="center"/>
              <w:rPr>
                <w:rFonts w:ascii="Garamond" w:hAnsi="Garamond"/>
                <w:sz w:val="22"/>
                <w:szCs w:val="22"/>
              </w:rPr>
            </w:pPr>
            <w:r w:rsidRPr="002E00B9">
              <w:rPr>
                <w:rFonts w:ascii="Garamond" w:hAnsi="Garamond"/>
                <w:sz w:val="22"/>
                <w:szCs w:val="22"/>
              </w:rPr>
              <w:t>12,5</w:t>
            </w:r>
          </w:p>
        </w:tc>
      </w:tr>
      <w:tr w:rsidR="00FB04C4" w:rsidRPr="00F2263D" w:rsidTr="00414EF3">
        <w:trPr>
          <w:trHeight w:val="330"/>
        </w:trPr>
        <w:tc>
          <w:tcPr>
            <w:tcW w:w="1966" w:type="dxa"/>
            <w:noWrap/>
          </w:tcPr>
          <w:p w:rsidR="00FB04C4" w:rsidRPr="002E00B9" w:rsidRDefault="00FB04C4" w:rsidP="00414EF3">
            <w:pPr>
              <w:rPr>
                <w:rFonts w:ascii="Garamond" w:hAnsi="Garamond"/>
                <w:sz w:val="22"/>
                <w:szCs w:val="22"/>
              </w:rPr>
            </w:pPr>
            <w:r w:rsidRPr="002E00B9">
              <w:rPr>
                <w:rFonts w:ascii="Garamond" w:hAnsi="Garamond"/>
                <w:sz w:val="22"/>
                <w:szCs w:val="22"/>
              </w:rPr>
              <w:t xml:space="preserve">Comunal </w:t>
            </w:r>
          </w:p>
        </w:tc>
        <w:tc>
          <w:tcPr>
            <w:tcW w:w="1224" w:type="dxa"/>
            <w:noWrap/>
          </w:tcPr>
          <w:p w:rsidR="00FB04C4" w:rsidRPr="002E00B9" w:rsidRDefault="00FB04C4" w:rsidP="00414EF3">
            <w:pPr>
              <w:jc w:val="center"/>
              <w:rPr>
                <w:rFonts w:ascii="Garamond" w:hAnsi="Garamond"/>
                <w:sz w:val="22"/>
                <w:szCs w:val="22"/>
              </w:rPr>
            </w:pPr>
            <w:r w:rsidRPr="002E00B9">
              <w:rPr>
                <w:rFonts w:ascii="Garamond" w:hAnsi="Garamond"/>
                <w:sz w:val="22"/>
                <w:szCs w:val="22"/>
              </w:rPr>
              <w:t>52</w:t>
            </w:r>
          </w:p>
        </w:tc>
        <w:tc>
          <w:tcPr>
            <w:tcW w:w="1200" w:type="dxa"/>
            <w:noWrap/>
          </w:tcPr>
          <w:p w:rsidR="00FB04C4" w:rsidRPr="002E00B9" w:rsidRDefault="00FB04C4" w:rsidP="00414EF3">
            <w:pPr>
              <w:jc w:val="center"/>
              <w:rPr>
                <w:rFonts w:ascii="Garamond" w:hAnsi="Garamond"/>
                <w:sz w:val="22"/>
                <w:szCs w:val="22"/>
              </w:rPr>
            </w:pPr>
            <w:r w:rsidRPr="002E00B9">
              <w:rPr>
                <w:rFonts w:ascii="Garamond" w:hAnsi="Garamond"/>
                <w:sz w:val="22"/>
                <w:szCs w:val="22"/>
              </w:rPr>
              <w:t>43,3</w:t>
            </w:r>
          </w:p>
        </w:tc>
      </w:tr>
      <w:tr w:rsidR="00FB04C4" w:rsidRPr="00F2263D" w:rsidTr="00414EF3">
        <w:trPr>
          <w:trHeight w:val="330"/>
        </w:trPr>
        <w:tc>
          <w:tcPr>
            <w:tcW w:w="1966" w:type="dxa"/>
            <w:noWrap/>
          </w:tcPr>
          <w:p w:rsidR="00FB04C4" w:rsidRPr="002E00B9" w:rsidRDefault="00FB04C4" w:rsidP="00414EF3">
            <w:pPr>
              <w:rPr>
                <w:rFonts w:ascii="Garamond" w:hAnsi="Garamond"/>
                <w:sz w:val="22"/>
                <w:szCs w:val="22"/>
              </w:rPr>
            </w:pPr>
            <w:r w:rsidRPr="002E00B9">
              <w:rPr>
                <w:rFonts w:ascii="Garamond" w:hAnsi="Garamond"/>
                <w:sz w:val="22"/>
                <w:szCs w:val="22"/>
              </w:rPr>
              <w:t>Territorio Supracomunal</w:t>
            </w:r>
          </w:p>
        </w:tc>
        <w:tc>
          <w:tcPr>
            <w:tcW w:w="1224" w:type="dxa"/>
            <w:noWrap/>
          </w:tcPr>
          <w:p w:rsidR="00FB04C4" w:rsidRPr="002E00B9" w:rsidRDefault="00FB04C4" w:rsidP="00414EF3">
            <w:pPr>
              <w:jc w:val="center"/>
              <w:rPr>
                <w:rFonts w:ascii="Garamond" w:hAnsi="Garamond"/>
                <w:sz w:val="22"/>
                <w:szCs w:val="22"/>
              </w:rPr>
            </w:pPr>
            <w:r w:rsidRPr="002E00B9">
              <w:rPr>
                <w:rFonts w:ascii="Garamond" w:hAnsi="Garamond"/>
                <w:sz w:val="22"/>
                <w:szCs w:val="22"/>
              </w:rPr>
              <w:t>15</w:t>
            </w:r>
          </w:p>
        </w:tc>
        <w:tc>
          <w:tcPr>
            <w:tcW w:w="1200" w:type="dxa"/>
            <w:noWrap/>
          </w:tcPr>
          <w:p w:rsidR="00FB04C4" w:rsidRPr="002E00B9" w:rsidRDefault="00FB04C4" w:rsidP="00414EF3">
            <w:pPr>
              <w:jc w:val="center"/>
              <w:rPr>
                <w:rFonts w:ascii="Garamond" w:hAnsi="Garamond"/>
                <w:sz w:val="22"/>
                <w:szCs w:val="22"/>
              </w:rPr>
            </w:pPr>
            <w:r w:rsidRPr="002E00B9">
              <w:rPr>
                <w:rFonts w:ascii="Garamond" w:hAnsi="Garamond"/>
                <w:sz w:val="22"/>
                <w:szCs w:val="22"/>
              </w:rPr>
              <w:t>12,5</w:t>
            </w:r>
          </w:p>
        </w:tc>
      </w:tr>
      <w:tr w:rsidR="00FB04C4" w:rsidRPr="00F2263D" w:rsidTr="00414EF3">
        <w:trPr>
          <w:trHeight w:val="330"/>
        </w:trPr>
        <w:tc>
          <w:tcPr>
            <w:tcW w:w="1966" w:type="dxa"/>
            <w:noWrap/>
          </w:tcPr>
          <w:p w:rsidR="00FB04C4" w:rsidRPr="002E00B9" w:rsidRDefault="00FB04C4" w:rsidP="00414EF3">
            <w:pPr>
              <w:rPr>
                <w:rFonts w:ascii="Garamond" w:hAnsi="Garamond"/>
                <w:sz w:val="22"/>
                <w:szCs w:val="22"/>
              </w:rPr>
            </w:pPr>
            <w:r w:rsidRPr="002E00B9">
              <w:rPr>
                <w:rFonts w:ascii="Garamond" w:hAnsi="Garamond"/>
                <w:sz w:val="22"/>
                <w:szCs w:val="22"/>
              </w:rPr>
              <w:t>Ciudad</w:t>
            </w:r>
          </w:p>
        </w:tc>
        <w:tc>
          <w:tcPr>
            <w:tcW w:w="1224" w:type="dxa"/>
            <w:noWrap/>
          </w:tcPr>
          <w:p w:rsidR="00FB04C4" w:rsidRPr="002E00B9" w:rsidRDefault="00FB04C4" w:rsidP="00414EF3">
            <w:pPr>
              <w:jc w:val="center"/>
              <w:rPr>
                <w:rFonts w:ascii="Garamond" w:hAnsi="Garamond"/>
                <w:sz w:val="22"/>
                <w:szCs w:val="22"/>
              </w:rPr>
            </w:pPr>
            <w:r w:rsidRPr="002E00B9">
              <w:rPr>
                <w:rFonts w:ascii="Garamond" w:hAnsi="Garamond"/>
                <w:sz w:val="22"/>
                <w:szCs w:val="22"/>
              </w:rPr>
              <w:t>16</w:t>
            </w:r>
          </w:p>
        </w:tc>
        <w:tc>
          <w:tcPr>
            <w:tcW w:w="1200" w:type="dxa"/>
            <w:noWrap/>
          </w:tcPr>
          <w:p w:rsidR="00FB04C4" w:rsidRPr="002E00B9" w:rsidRDefault="00FB04C4" w:rsidP="00414EF3">
            <w:pPr>
              <w:jc w:val="center"/>
              <w:rPr>
                <w:rFonts w:ascii="Garamond" w:hAnsi="Garamond"/>
                <w:sz w:val="22"/>
                <w:szCs w:val="22"/>
              </w:rPr>
            </w:pPr>
            <w:r w:rsidRPr="002E00B9">
              <w:rPr>
                <w:rFonts w:ascii="Garamond" w:hAnsi="Garamond"/>
                <w:sz w:val="22"/>
                <w:szCs w:val="22"/>
              </w:rPr>
              <w:t>13,3</w:t>
            </w:r>
          </w:p>
        </w:tc>
      </w:tr>
      <w:tr w:rsidR="00FB04C4" w:rsidRPr="00F2263D" w:rsidTr="00414EF3">
        <w:trPr>
          <w:trHeight w:val="330"/>
        </w:trPr>
        <w:tc>
          <w:tcPr>
            <w:tcW w:w="1966" w:type="dxa"/>
            <w:noWrap/>
          </w:tcPr>
          <w:p w:rsidR="00FB04C4" w:rsidRPr="002E00B9" w:rsidRDefault="00FB04C4" w:rsidP="00414EF3">
            <w:pPr>
              <w:rPr>
                <w:rFonts w:ascii="Garamond" w:hAnsi="Garamond"/>
                <w:sz w:val="22"/>
                <w:szCs w:val="22"/>
              </w:rPr>
            </w:pPr>
            <w:r w:rsidRPr="002E00B9">
              <w:rPr>
                <w:rFonts w:ascii="Garamond" w:hAnsi="Garamond"/>
                <w:sz w:val="22"/>
                <w:szCs w:val="22"/>
              </w:rPr>
              <w:t>Provincia</w:t>
            </w:r>
          </w:p>
        </w:tc>
        <w:tc>
          <w:tcPr>
            <w:tcW w:w="1224" w:type="dxa"/>
            <w:noWrap/>
          </w:tcPr>
          <w:p w:rsidR="00FB04C4" w:rsidRPr="002E00B9" w:rsidRDefault="00FB04C4" w:rsidP="00414EF3">
            <w:pPr>
              <w:jc w:val="center"/>
              <w:rPr>
                <w:rFonts w:ascii="Garamond" w:hAnsi="Garamond"/>
                <w:sz w:val="22"/>
                <w:szCs w:val="22"/>
              </w:rPr>
            </w:pPr>
            <w:r w:rsidRPr="002E00B9">
              <w:rPr>
                <w:rFonts w:ascii="Garamond" w:hAnsi="Garamond"/>
                <w:sz w:val="22"/>
                <w:szCs w:val="22"/>
              </w:rPr>
              <w:t>9</w:t>
            </w:r>
          </w:p>
        </w:tc>
        <w:tc>
          <w:tcPr>
            <w:tcW w:w="1200" w:type="dxa"/>
            <w:noWrap/>
          </w:tcPr>
          <w:p w:rsidR="00FB04C4" w:rsidRPr="002E00B9" w:rsidRDefault="00FB04C4" w:rsidP="00414EF3">
            <w:pPr>
              <w:jc w:val="center"/>
              <w:rPr>
                <w:rFonts w:ascii="Garamond" w:hAnsi="Garamond"/>
                <w:sz w:val="22"/>
                <w:szCs w:val="22"/>
              </w:rPr>
            </w:pPr>
            <w:r w:rsidRPr="002E00B9">
              <w:rPr>
                <w:rFonts w:ascii="Garamond" w:hAnsi="Garamond"/>
                <w:sz w:val="22"/>
                <w:szCs w:val="22"/>
              </w:rPr>
              <w:t>7,7</w:t>
            </w:r>
          </w:p>
        </w:tc>
      </w:tr>
      <w:tr w:rsidR="00FB04C4" w:rsidRPr="00F2263D" w:rsidTr="00414EF3">
        <w:trPr>
          <w:trHeight w:val="330"/>
        </w:trPr>
        <w:tc>
          <w:tcPr>
            <w:tcW w:w="1966" w:type="dxa"/>
            <w:noWrap/>
          </w:tcPr>
          <w:p w:rsidR="00FB04C4" w:rsidRPr="002E00B9" w:rsidRDefault="00FB04C4" w:rsidP="00414EF3">
            <w:pPr>
              <w:rPr>
                <w:rFonts w:ascii="Garamond" w:hAnsi="Garamond"/>
                <w:sz w:val="22"/>
                <w:szCs w:val="22"/>
              </w:rPr>
            </w:pPr>
            <w:r w:rsidRPr="002E00B9">
              <w:rPr>
                <w:rFonts w:ascii="Garamond" w:hAnsi="Garamond"/>
                <w:sz w:val="22"/>
                <w:szCs w:val="22"/>
              </w:rPr>
              <w:t>Región</w:t>
            </w:r>
          </w:p>
        </w:tc>
        <w:tc>
          <w:tcPr>
            <w:tcW w:w="1224" w:type="dxa"/>
            <w:noWrap/>
          </w:tcPr>
          <w:p w:rsidR="00FB04C4" w:rsidRPr="002E00B9" w:rsidRDefault="00FB04C4" w:rsidP="00414EF3">
            <w:pPr>
              <w:jc w:val="center"/>
              <w:rPr>
                <w:rFonts w:ascii="Garamond" w:hAnsi="Garamond"/>
                <w:sz w:val="22"/>
                <w:szCs w:val="22"/>
              </w:rPr>
            </w:pPr>
            <w:r w:rsidRPr="002E00B9">
              <w:rPr>
                <w:rFonts w:ascii="Garamond" w:hAnsi="Garamond"/>
                <w:sz w:val="22"/>
                <w:szCs w:val="22"/>
              </w:rPr>
              <w:t>10</w:t>
            </w:r>
          </w:p>
        </w:tc>
        <w:tc>
          <w:tcPr>
            <w:tcW w:w="1200" w:type="dxa"/>
            <w:noWrap/>
          </w:tcPr>
          <w:p w:rsidR="00FB04C4" w:rsidRPr="002E00B9" w:rsidRDefault="00FB04C4" w:rsidP="00414EF3">
            <w:pPr>
              <w:jc w:val="center"/>
              <w:rPr>
                <w:rFonts w:ascii="Garamond" w:hAnsi="Garamond"/>
                <w:sz w:val="22"/>
                <w:szCs w:val="22"/>
              </w:rPr>
            </w:pPr>
            <w:r w:rsidRPr="002E00B9">
              <w:rPr>
                <w:rFonts w:ascii="Garamond" w:hAnsi="Garamond"/>
                <w:sz w:val="22"/>
                <w:szCs w:val="22"/>
              </w:rPr>
              <w:t>8,3</w:t>
            </w:r>
          </w:p>
        </w:tc>
      </w:tr>
      <w:tr w:rsidR="00FB04C4" w:rsidRPr="00F2263D" w:rsidTr="00414EF3">
        <w:trPr>
          <w:trHeight w:val="330"/>
        </w:trPr>
        <w:tc>
          <w:tcPr>
            <w:tcW w:w="1966" w:type="dxa"/>
            <w:noWrap/>
          </w:tcPr>
          <w:p w:rsidR="00FB04C4" w:rsidRPr="002E00B9" w:rsidRDefault="00FB04C4" w:rsidP="00414EF3">
            <w:pPr>
              <w:rPr>
                <w:rFonts w:ascii="Garamond" w:hAnsi="Garamond"/>
                <w:sz w:val="22"/>
                <w:szCs w:val="22"/>
              </w:rPr>
            </w:pPr>
            <w:r w:rsidRPr="002E00B9">
              <w:rPr>
                <w:rFonts w:ascii="Garamond" w:hAnsi="Garamond"/>
                <w:sz w:val="22"/>
                <w:szCs w:val="22"/>
              </w:rPr>
              <w:t>Paises</w:t>
            </w:r>
          </w:p>
        </w:tc>
        <w:tc>
          <w:tcPr>
            <w:tcW w:w="1224" w:type="dxa"/>
            <w:noWrap/>
          </w:tcPr>
          <w:p w:rsidR="00FB04C4" w:rsidRPr="002E00B9" w:rsidRDefault="00FB04C4" w:rsidP="00414EF3">
            <w:pPr>
              <w:jc w:val="center"/>
              <w:rPr>
                <w:rFonts w:ascii="Garamond" w:hAnsi="Garamond"/>
                <w:sz w:val="22"/>
                <w:szCs w:val="22"/>
              </w:rPr>
            </w:pPr>
            <w:r w:rsidRPr="002E00B9">
              <w:rPr>
                <w:rFonts w:ascii="Garamond" w:hAnsi="Garamond"/>
                <w:sz w:val="22"/>
                <w:szCs w:val="22"/>
              </w:rPr>
              <w:t>3</w:t>
            </w:r>
          </w:p>
        </w:tc>
        <w:tc>
          <w:tcPr>
            <w:tcW w:w="1200" w:type="dxa"/>
            <w:noWrap/>
          </w:tcPr>
          <w:p w:rsidR="00FB04C4" w:rsidRPr="002E00B9" w:rsidRDefault="00FB04C4" w:rsidP="00414EF3">
            <w:pPr>
              <w:jc w:val="center"/>
              <w:rPr>
                <w:rFonts w:ascii="Garamond" w:hAnsi="Garamond"/>
                <w:sz w:val="22"/>
                <w:szCs w:val="22"/>
              </w:rPr>
            </w:pPr>
            <w:r w:rsidRPr="002E00B9">
              <w:rPr>
                <w:rFonts w:ascii="Garamond" w:hAnsi="Garamond"/>
                <w:sz w:val="22"/>
                <w:szCs w:val="22"/>
              </w:rPr>
              <w:t>2,5</w:t>
            </w:r>
          </w:p>
        </w:tc>
      </w:tr>
      <w:tr w:rsidR="00FB04C4" w:rsidRPr="00F2263D" w:rsidTr="00414EF3">
        <w:trPr>
          <w:trHeight w:val="330"/>
        </w:trPr>
        <w:tc>
          <w:tcPr>
            <w:tcW w:w="1966" w:type="dxa"/>
            <w:noWrap/>
          </w:tcPr>
          <w:p w:rsidR="00FB04C4" w:rsidRPr="002E00B9" w:rsidRDefault="00FB04C4" w:rsidP="00414EF3">
            <w:pPr>
              <w:rPr>
                <w:rFonts w:ascii="Garamond" w:hAnsi="Garamond"/>
                <w:sz w:val="22"/>
                <w:szCs w:val="22"/>
              </w:rPr>
            </w:pPr>
          </w:p>
        </w:tc>
        <w:tc>
          <w:tcPr>
            <w:tcW w:w="1224" w:type="dxa"/>
            <w:noWrap/>
          </w:tcPr>
          <w:p w:rsidR="00FB04C4" w:rsidRPr="002E00B9" w:rsidRDefault="00FB04C4" w:rsidP="00414EF3">
            <w:pPr>
              <w:jc w:val="center"/>
              <w:rPr>
                <w:rFonts w:ascii="Garamond" w:hAnsi="Garamond"/>
                <w:sz w:val="22"/>
                <w:szCs w:val="22"/>
              </w:rPr>
            </w:pPr>
          </w:p>
        </w:tc>
        <w:tc>
          <w:tcPr>
            <w:tcW w:w="1200" w:type="dxa"/>
            <w:noWrap/>
          </w:tcPr>
          <w:p w:rsidR="00FB04C4" w:rsidRPr="002E00B9" w:rsidRDefault="00FB04C4" w:rsidP="00414EF3">
            <w:pPr>
              <w:jc w:val="center"/>
              <w:rPr>
                <w:rFonts w:ascii="Garamond" w:hAnsi="Garamond"/>
                <w:sz w:val="22"/>
                <w:szCs w:val="22"/>
              </w:rPr>
            </w:pPr>
          </w:p>
        </w:tc>
      </w:tr>
      <w:tr w:rsidR="00FB04C4" w:rsidRPr="00F2263D" w:rsidTr="00414EF3">
        <w:trPr>
          <w:trHeight w:val="345"/>
        </w:trPr>
        <w:tc>
          <w:tcPr>
            <w:tcW w:w="1966" w:type="dxa"/>
            <w:noWrap/>
          </w:tcPr>
          <w:p w:rsidR="00FB04C4" w:rsidRPr="002E00B9" w:rsidRDefault="00FB04C4" w:rsidP="00414EF3">
            <w:pPr>
              <w:rPr>
                <w:rFonts w:ascii="Garamond" w:hAnsi="Garamond"/>
                <w:sz w:val="22"/>
                <w:szCs w:val="22"/>
              </w:rPr>
            </w:pPr>
            <w:r w:rsidRPr="002E00B9">
              <w:rPr>
                <w:rFonts w:ascii="Garamond" w:hAnsi="Garamond"/>
                <w:sz w:val="22"/>
                <w:szCs w:val="22"/>
              </w:rPr>
              <w:t>Total</w:t>
            </w:r>
          </w:p>
        </w:tc>
        <w:tc>
          <w:tcPr>
            <w:tcW w:w="1224" w:type="dxa"/>
            <w:noWrap/>
          </w:tcPr>
          <w:p w:rsidR="00FB04C4" w:rsidRPr="002E00B9" w:rsidRDefault="00FB04C4" w:rsidP="00414EF3">
            <w:pPr>
              <w:jc w:val="center"/>
              <w:rPr>
                <w:rFonts w:ascii="Garamond" w:hAnsi="Garamond"/>
                <w:sz w:val="22"/>
                <w:szCs w:val="22"/>
              </w:rPr>
            </w:pPr>
            <w:r w:rsidRPr="002E00B9">
              <w:rPr>
                <w:rFonts w:ascii="Garamond" w:hAnsi="Garamond"/>
                <w:sz w:val="22"/>
                <w:szCs w:val="22"/>
              </w:rPr>
              <w:t>120</w:t>
            </w:r>
          </w:p>
        </w:tc>
        <w:tc>
          <w:tcPr>
            <w:tcW w:w="1200" w:type="dxa"/>
            <w:noWrap/>
          </w:tcPr>
          <w:p w:rsidR="00FB04C4" w:rsidRPr="002E00B9" w:rsidRDefault="00FB04C4" w:rsidP="00414EF3">
            <w:pPr>
              <w:jc w:val="center"/>
              <w:rPr>
                <w:rFonts w:ascii="Garamond" w:hAnsi="Garamond"/>
                <w:sz w:val="22"/>
                <w:szCs w:val="22"/>
              </w:rPr>
            </w:pPr>
            <w:r w:rsidRPr="002E00B9">
              <w:rPr>
                <w:rFonts w:ascii="Garamond" w:hAnsi="Garamond"/>
                <w:sz w:val="22"/>
                <w:szCs w:val="22"/>
              </w:rPr>
              <w:t>100,0</w:t>
            </w:r>
          </w:p>
        </w:tc>
      </w:tr>
    </w:tbl>
    <w:p w:rsidR="00FB04C4" w:rsidRPr="0027727F" w:rsidRDefault="00FB04C4" w:rsidP="00FB04C4">
      <w:pPr>
        <w:pStyle w:val="Default"/>
        <w:rPr>
          <w:rFonts w:ascii="Garamond" w:hAnsi="Garamond" w:cs="Arial"/>
          <w:sz w:val="22"/>
          <w:szCs w:val="22"/>
        </w:rPr>
      </w:pPr>
    </w:p>
    <w:p w:rsidR="00FB04C4" w:rsidRPr="0027727F" w:rsidRDefault="00FB04C4" w:rsidP="00FB04C4">
      <w:pPr>
        <w:pStyle w:val="Default"/>
        <w:rPr>
          <w:rFonts w:ascii="Garamond" w:hAnsi="Garamond" w:cs="Arial"/>
          <w:sz w:val="22"/>
          <w:szCs w:val="22"/>
        </w:rPr>
      </w:pPr>
    </w:p>
    <w:p w:rsidR="00FB04C4" w:rsidRPr="005065AC" w:rsidRDefault="00FB04C4" w:rsidP="0075543E">
      <w:pPr>
        <w:pStyle w:val="Default"/>
        <w:numPr>
          <w:ilvl w:val="1"/>
          <w:numId w:val="5"/>
        </w:numPr>
        <w:jc w:val="both"/>
        <w:rPr>
          <w:rFonts w:ascii="Garamond" w:hAnsi="Garamond" w:cs="Arial"/>
          <w:b/>
        </w:rPr>
      </w:pPr>
      <w:r w:rsidRPr="005065AC">
        <w:rPr>
          <w:rFonts w:ascii="Garamond" w:hAnsi="Garamond" w:cs="Arial"/>
          <w:b/>
        </w:rPr>
        <w:t xml:space="preserve">Mapa de Actores Vinculados </w:t>
      </w:r>
    </w:p>
    <w:p w:rsidR="00FB04C4" w:rsidRPr="0027727F" w:rsidRDefault="00FB04C4" w:rsidP="00FB04C4">
      <w:pPr>
        <w:pStyle w:val="Default"/>
        <w:ind w:left="360"/>
        <w:jc w:val="both"/>
        <w:rPr>
          <w:rFonts w:ascii="Garamond" w:hAnsi="Garamond" w:cs="Arial"/>
        </w:rPr>
      </w:pPr>
    </w:p>
    <w:p w:rsidR="00FB04C4" w:rsidRDefault="00FB04C4" w:rsidP="00FB04C4">
      <w:pPr>
        <w:pStyle w:val="Default"/>
        <w:jc w:val="both"/>
        <w:rPr>
          <w:rFonts w:ascii="Garamond" w:hAnsi="Garamond" w:cs="Arial"/>
        </w:rPr>
      </w:pPr>
      <w:r w:rsidRPr="0027727F">
        <w:rPr>
          <w:rFonts w:ascii="Garamond" w:hAnsi="Garamond" w:cs="Arial"/>
        </w:rPr>
        <w:t>El mapa de los actores vinculados a la</w:t>
      </w:r>
      <w:r>
        <w:rPr>
          <w:rFonts w:ascii="Garamond" w:hAnsi="Garamond" w:cs="Arial"/>
        </w:rPr>
        <w:t>s</w:t>
      </w:r>
      <w:r w:rsidRPr="0027727F">
        <w:rPr>
          <w:rFonts w:ascii="Garamond" w:hAnsi="Garamond" w:cs="Arial"/>
        </w:rPr>
        <w:t xml:space="preserve"> experiencias  suma  995, de los cuales el 66, 2 % correspo</w:t>
      </w:r>
      <w:r>
        <w:rPr>
          <w:rFonts w:ascii="Garamond" w:hAnsi="Garamond" w:cs="Arial"/>
        </w:rPr>
        <w:t>nde  a instituciones del Estado</w:t>
      </w:r>
      <w:r w:rsidRPr="0027727F">
        <w:rPr>
          <w:rFonts w:ascii="Garamond" w:hAnsi="Garamond" w:cs="Arial"/>
        </w:rPr>
        <w:t xml:space="preserve">, un 23,9 %  a  instituciones de la sociedad civil   y un 9,8 % a instituciones de mercado. Un 30% de los actores públicos vinculados  corresponde a los Servicios Públicos Sectoriales. Le siguen los Municipios o Asociación de municipios, cuya presencia alcanza al 25% de los actores públicos involucrados.  Las instituciones sublocales corresponden al 11% (escuela, consultorios).  Sobre el nivel local, las instituciones de Gobierno Interior (Gobierno regional o provincial) están con la menor representación (poco más de un 10%) superadas levemente por las  instituciones Ministeriales (Ministerios o Secretarías Regionales Ministeriales), las cuales </w:t>
      </w:r>
      <w:r>
        <w:rPr>
          <w:rFonts w:ascii="Garamond" w:hAnsi="Garamond" w:cs="Arial"/>
        </w:rPr>
        <w:t>están representadas en un 12%</w:t>
      </w:r>
      <w:r w:rsidRPr="0027727F">
        <w:rPr>
          <w:rFonts w:ascii="Garamond" w:hAnsi="Garamond" w:cs="Arial"/>
        </w:rPr>
        <w:t xml:space="preserve">  (tabla 4). Ello da cuenta del dinamismo de los Servicios Públicos y los Municipios en los procesos de concertación y de una más débil presencia de los Gobiernos regionales en estos procesos. </w:t>
      </w:r>
    </w:p>
    <w:p w:rsidR="00FB04C4" w:rsidRPr="0027727F" w:rsidRDefault="00FB04C4" w:rsidP="00FB04C4">
      <w:pPr>
        <w:pStyle w:val="Default"/>
        <w:jc w:val="both"/>
        <w:rPr>
          <w:rFonts w:ascii="Garamond" w:hAnsi="Garamond" w:cs="Arial"/>
        </w:rPr>
      </w:pPr>
    </w:p>
    <w:p w:rsidR="00FB04C4" w:rsidRPr="0027727F" w:rsidRDefault="00FB04C4" w:rsidP="00FB04C4">
      <w:pPr>
        <w:pStyle w:val="Default"/>
        <w:jc w:val="both"/>
        <w:rPr>
          <w:rFonts w:ascii="Garamond" w:hAnsi="Garamond" w:cs="Arial"/>
        </w:rPr>
      </w:pPr>
      <w:r w:rsidRPr="0027727F">
        <w:rPr>
          <w:rFonts w:ascii="Garamond" w:hAnsi="Garamond" w:cs="Arial"/>
        </w:rPr>
        <w:t xml:space="preserve">En cuanto a la presencia de organizaciones  de la sociedad civil prevalecen las organizaciones de base, territoriales o funcionales, (31,5%); le siguen las instituciones de sociedad civil (fundaciones o corporaciones sin fines de lucro (24,3%). Un cuarto corresponde a diversas instituciones (universidades, grupos culturales y asociaciones temáticas de base territorial con una mayor diversidad interna). Un 16% corresponde a grupos asociativos indígenas o de naturaleza gremial o sindical ( federaciones de sindicatos, por ej.). La tendencia que refleja a esta estructura de participación  de la sociedad civil, sugiere un  eje local comunal o subcomunal para el proceso de integración de la sociedad civil en las  experiencias identificadas.  </w:t>
      </w:r>
    </w:p>
    <w:p w:rsidR="00FB04C4" w:rsidRPr="0027727F" w:rsidRDefault="00FB04C4" w:rsidP="00FB04C4">
      <w:pPr>
        <w:pStyle w:val="Default"/>
        <w:jc w:val="both"/>
        <w:rPr>
          <w:rFonts w:ascii="Garamond" w:hAnsi="Garamond" w:cs="Arial"/>
        </w:rPr>
      </w:pPr>
    </w:p>
    <w:p w:rsidR="00FB04C4" w:rsidRPr="0027727F" w:rsidRDefault="00FB04C4" w:rsidP="00FB04C4">
      <w:pPr>
        <w:pStyle w:val="Default"/>
        <w:jc w:val="both"/>
        <w:rPr>
          <w:rFonts w:ascii="Garamond" w:hAnsi="Garamond" w:cs="Arial"/>
        </w:rPr>
      </w:pPr>
      <w:r w:rsidRPr="0027727F">
        <w:rPr>
          <w:rFonts w:ascii="Garamond" w:hAnsi="Garamond" w:cs="Arial"/>
        </w:rPr>
        <w:t xml:space="preserve">Ello ocurre a la inversa en el ámbito de las instituciones de mercado, ya que las asociaciones productivas  representan un 31, 7% de los actores involucrados, ampliamente superadas por las empresas que representan el 59,1% . Las asociaciones empresariales son minoritarias (6,2%). Es necesario señalar, sin embargo que la participación de las empresas está  subvalorada, toda vez que    los cuestionarios consignan información genérica  respecto del  numero de unidades </w:t>
      </w:r>
      <w:r w:rsidRPr="0027727F">
        <w:rPr>
          <w:rFonts w:ascii="Garamond" w:hAnsi="Garamond" w:cs="Arial"/>
        </w:rPr>
        <w:lastRenderedPageBreak/>
        <w:t xml:space="preserve">productivas, y que son las asociaciones las que juegan roles de representación en los procesos de articulación o concertación párale desarrollo.       </w:t>
      </w:r>
    </w:p>
    <w:p w:rsidR="00FB04C4" w:rsidRPr="0027727F" w:rsidRDefault="00FB04C4" w:rsidP="00FB04C4">
      <w:pPr>
        <w:pStyle w:val="Default"/>
        <w:jc w:val="both"/>
        <w:rPr>
          <w:rFonts w:ascii="Garamond" w:hAnsi="Garamond" w:cs="Arial"/>
        </w:rPr>
      </w:pPr>
    </w:p>
    <w:p w:rsidR="00FB04C4" w:rsidRPr="0027727F" w:rsidRDefault="00FB04C4" w:rsidP="00FB04C4">
      <w:pPr>
        <w:pStyle w:val="Default"/>
        <w:jc w:val="both"/>
        <w:rPr>
          <w:rFonts w:ascii="Garamond" w:hAnsi="Garamond" w:cs="Arial"/>
        </w:rPr>
      </w:pPr>
      <w:r w:rsidRPr="0027727F">
        <w:rPr>
          <w:rFonts w:ascii="Garamond" w:hAnsi="Garamond" w:cs="Arial"/>
        </w:rPr>
        <w:t xml:space="preserve">El promedio de vínculos por experiencia es de  8,9 actores,  lo que aumenta a 9, 6 para las  experiencias de origen estatal y se reduce a 5,7  actores promedio en el caso de las experiencias originadas en la  sociedad civil.  La cifra global refleja un gran dinamismo de las vinculaciones, particularmente de las relaciones intraestatales que se expresa entre   Servicios Públicos y Municipios, lo que plantea la necesidad de examinar la profundidad  de esos procesos de articulación, sus contenidos, el carácter de sus relaciones   y si estos dan origen a la creación  de redes gubernamentales que influyen en el desarrollo territorial, como el proceso indica. </w:t>
      </w:r>
    </w:p>
    <w:p w:rsidR="00FB04C4" w:rsidRPr="0027727F" w:rsidRDefault="00FB04C4" w:rsidP="00FB04C4">
      <w:pPr>
        <w:jc w:val="both"/>
        <w:rPr>
          <w:rFonts w:ascii="Garamond" w:hAnsi="Garamond"/>
        </w:rPr>
      </w:pPr>
    </w:p>
    <w:p w:rsidR="00FB04C4" w:rsidRDefault="00FB04C4" w:rsidP="00FB04C4">
      <w:pPr>
        <w:jc w:val="center"/>
        <w:rPr>
          <w:rFonts w:ascii="Garamond" w:hAnsi="Garamond"/>
          <w:b/>
        </w:rPr>
      </w:pPr>
      <w:r w:rsidRPr="002E00B9">
        <w:rPr>
          <w:rFonts w:ascii="Garamond" w:hAnsi="Garamond"/>
          <w:b/>
        </w:rPr>
        <w:t xml:space="preserve">Tabla </w:t>
      </w:r>
      <w:r>
        <w:rPr>
          <w:rFonts w:ascii="Garamond" w:hAnsi="Garamond"/>
          <w:b/>
        </w:rPr>
        <w:t>Nº 3</w:t>
      </w:r>
    </w:p>
    <w:p w:rsidR="00FB04C4" w:rsidRPr="002E00B9" w:rsidRDefault="00FB04C4" w:rsidP="00FB04C4">
      <w:pPr>
        <w:jc w:val="center"/>
        <w:rPr>
          <w:rFonts w:ascii="Garamond" w:hAnsi="Garamond"/>
          <w:b/>
        </w:rPr>
      </w:pPr>
      <w:r w:rsidRPr="002E00B9">
        <w:rPr>
          <w:rFonts w:ascii="Garamond" w:hAnsi="Garamond"/>
          <w:b/>
        </w:rPr>
        <w:t xml:space="preserve">Número  y tipo   de actores vinculados a las experiencias de desarrollo de los territorios de </w:t>
      </w:r>
      <w:smartTag w:uri="urn:schemas-microsoft-com:office:smarttags" w:element="PersonName">
        <w:smartTagPr>
          <w:attr w:name="ProductID" w:val="la Base"/>
        </w:smartTagPr>
        <w:r w:rsidRPr="002E00B9">
          <w:rPr>
            <w:rFonts w:ascii="Garamond" w:hAnsi="Garamond"/>
            <w:b/>
          </w:rPr>
          <w:t>la Base</w:t>
        </w:r>
      </w:smartTag>
      <w:r>
        <w:rPr>
          <w:rFonts w:ascii="Garamond" w:hAnsi="Garamond"/>
          <w:b/>
        </w:rPr>
        <w:t xml:space="preserve"> del Sistema Territorio Chile</w:t>
      </w:r>
      <w:r w:rsidRPr="002E00B9">
        <w:rPr>
          <w:rFonts w:ascii="Garamond" w:hAnsi="Garamond"/>
          <w:b/>
        </w:rPr>
        <w:t>, 2008</w:t>
      </w:r>
    </w:p>
    <w:tbl>
      <w:tblPr>
        <w:tblW w:w="8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00"/>
        <w:gridCol w:w="931"/>
        <w:gridCol w:w="1039"/>
      </w:tblGrid>
      <w:tr w:rsidR="00FB04C4" w:rsidRPr="00C145FF" w:rsidTr="00414EF3">
        <w:trPr>
          <w:trHeight w:val="322"/>
          <w:jc w:val="center"/>
        </w:trPr>
        <w:tc>
          <w:tcPr>
            <w:tcW w:w="6400" w:type="dxa"/>
            <w:shd w:val="clear" w:color="auto" w:fill="D9D9D9"/>
            <w:noWrap/>
          </w:tcPr>
          <w:p w:rsidR="00FB04C4" w:rsidRPr="00C145FF" w:rsidRDefault="00FB04C4" w:rsidP="00414EF3">
            <w:pPr>
              <w:jc w:val="center"/>
              <w:rPr>
                <w:rFonts w:ascii="Garamond" w:hAnsi="Garamond"/>
                <w:b/>
                <w:bCs/>
                <w:color w:val="000000"/>
                <w:sz w:val="20"/>
                <w:szCs w:val="20"/>
              </w:rPr>
            </w:pPr>
            <w:r w:rsidRPr="00C145FF">
              <w:rPr>
                <w:rFonts w:ascii="Garamond" w:hAnsi="Garamond"/>
                <w:b/>
                <w:bCs/>
                <w:color w:val="000000"/>
                <w:sz w:val="20"/>
                <w:szCs w:val="20"/>
              </w:rPr>
              <w:t>Actores</w:t>
            </w:r>
          </w:p>
        </w:tc>
        <w:tc>
          <w:tcPr>
            <w:tcW w:w="931" w:type="dxa"/>
            <w:shd w:val="clear" w:color="auto" w:fill="D9D9D9"/>
          </w:tcPr>
          <w:p w:rsidR="00FB04C4" w:rsidRPr="00C145FF" w:rsidRDefault="00FB04C4" w:rsidP="00414EF3">
            <w:pPr>
              <w:jc w:val="center"/>
              <w:rPr>
                <w:rFonts w:ascii="Garamond" w:hAnsi="Garamond"/>
                <w:b/>
                <w:bCs/>
                <w:color w:val="000000"/>
                <w:sz w:val="20"/>
                <w:szCs w:val="20"/>
              </w:rPr>
            </w:pPr>
            <w:r w:rsidRPr="00C145FF">
              <w:rPr>
                <w:rFonts w:ascii="Garamond" w:hAnsi="Garamond"/>
                <w:b/>
                <w:bCs/>
                <w:color w:val="000000"/>
                <w:sz w:val="20"/>
                <w:szCs w:val="20"/>
              </w:rPr>
              <w:t>Número</w:t>
            </w:r>
          </w:p>
        </w:tc>
        <w:tc>
          <w:tcPr>
            <w:tcW w:w="1039" w:type="dxa"/>
            <w:shd w:val="clear" w:color="auto" w:fill="D9D9D9"/>
          </w:tcPr>
          <w:p w:rsidR="00FB04C4" w:rsidRPr="00C145FF" w:rsidRDefault="00FB04C4" w:rsidP="00414EF3">
            <w:pPr>
              <w:jc w:val="center"/>
              <w:rPr>
                <w:rFonts w:ascii="Garamond" w:hAnsi="Garamond"/>
                <w:b/>
                <w:bCs/>
                <w:color w:val="000000"/>
                <w:sz w:val="20"/>
                <w:szCs w:val="20"/>
              </w:rPr>
            </w:pPr>
            <w:r w:rsidRPr="00C145FF">
              <w:rPr>
                <w:rFonts w:ascii="Garamond" w:hAnsi="Garamond"/>
                <w:b/>
                <w:bCs/>
                <w:color w:val="000000"/>
                <w:sz w:val="20"/>
                <w:szCs w:val="20"/>
              </w:rPr>
              <w:t>%</w:t>
            </w:r>
          </w:p>
        </w:tc>
      </w:tr>
      <w:tr w:rsidR="00FB04C4" w:rsidRPr="00C145FF" w:rsidTr="00414EF3">
        <w:trPr>
          <w:trHeight w:val="255"/>
          <w:jc w:val="center"/>
        </w:trPr>
        <w:tc>
          <w:tcPr>
            <w:tcW w:w="6400" w:type="dxa"/>
            <w:noWrap/>
          </w:tcPr>
          <w:p w:rsidR="00FB04C4" w:rsidRPr="00C145FF" w:rsidRDefault="00FB04C4" w:rsidP="00414EF3">
            <w:pPr>
              <w:rPr>
                <w:rFonts w:ascii="Garamond" w:hAnsi="Garamond"/>
                <w:color w:val="000000"/>
                <w:sz w:val="20"/>
                <w:szCs w:val="20"/>
              </w:rPr>
            </w:pPr>
            <w:r w:rsidRPr="00C145FF">
              <w:rPr>
                <w:rFonts w:ascii="Garamond" w:hAnsi="Garamond"/>
                <w:color w:val="000000"/>
                <w:sz w:val="20"/>
                <w:szCs w:val="20"/>
              </w:rPr>
              <w:t>MUNICIPIO O ASOCIACION DE MUNICIPIOS</w:t>
            </w:r>
          </w:p>
        </w:tc>
        <w:tc>
          <w:tcPr>
            <w:tcW w:w="931"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172</w:t>
            </w:r>
          </w:p>
        </w:tc>
        <w:tc>
          <w:tcPr>
            <w:tcW w:w="1039" w:type="dxa"/>
            <w:noWrap/>
          </w:tcPr>
          <w:p w:rsidR="00FB04C4" w:rsidRPr="00C145FF" w:rsidRDefault="00FB04C4" w:rsidP="00414EF3">
            <w:pPr>
              <w:jc w:val="center"/>
              <w:rPr>
                <w:rFonts w:ascii="Garamond" w:hAnsi="Garamond"/>
                <w:color w:val="000000"/>
                <w:sz w:val="20"/>
                <w:szCs w:val="20"/>
              </w:rPr>
            </w:pPr>
          </w:p>
        </w:tc>
      </w:tr>
      <w:tr w:rsidR="00FB04C4" w:rsidRPr="00C145FF" w:rsidTr="00414EF3">
        <w:trPr>
          <w:trHeight w:val="255"/>
          <w:jc w:val="center"/>
        </w:trPr>
        <w:tc>
          <w:tcPr>
            <w:tcW w:w="6400" w:type="dxa"/>
            <w:noWrap/>
          </w:tcPr>
          <w:p w:rsidR="00FB04C4" w:rsidRPr="00C145FF" w:rsidRDefault="00FB04C4" w:rsidP="00414EF3">
            <w:pPr>
              <w:rPr>
                <w:rFonts w:ascii="Garamond" w:hAnsi="Garamond"/>
                <w:color w:val="000000"/>
                <w:sz w:val="20"/>
                <w:szCs w:val="20"/>
              </w:rPr>
            </w:pPr>
            <w:r w:rsidRPr="00C145FF">
              <w:rPr>
                <w:rFonts w:ascii="Garamond" w:hAnsi="Garamond"/>
                <w:color w:val="000000"/>
                <w:sz w:val="20"/>
                <w:szCs w:val="20"/>
              </w:rPr>
              <w:t>CORPORACION MUNICIPAL</w:t>
            </w:r>
          </w:p>
        </w:tc>
        <w:tc>
          <w:tcPr>
            <w:tcW w:w="931"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26</w:t>
            </w:r>
          </w:p>
        </w:tc>
        <w:tc>
          <w:tcPr>
            <w:tcW w:w="1039" w:type="dxa"/>
            <w:noWrap/>
          </w:tcPr>
          <w:p w:rsidR="00FB04C4" w:rsidRPr="00C145FF" w:rsidRDefault="00FB04C4" w:rsidP="00414EF3">
            <w:pPr>
              <w:jc w:val="center"/>
              <w:rPr>
                <w:rFonts w:ascii="Garamond" w:hAnsi="Garamond"/>
                <w:color w:val="000000"/>
                <w:sz w:val="20"/>
                <w:szCs w:val="20"/>
              </w:rPr>
            </w:pPr>
          </w:p>
        </w:tc>
      </w:tr>
      <w:tr w:rsidR="00FB04C4" w:rsidRPr="00C145FF" w:rsidTr="00414EF3">
        <w:trPr>
          <w:trHeight w:val="255"/>
          <w:jc w:val="center"/>
        </w:trPr>
        <w:tc>
          <w:tcPr>
            <w:tcW w:w="6400" w:type="dxa"/>
            <w:noWrap/>
          </w:tcPr>
          <w:p w:rsidR="00FB04C4" w:rsidRPr="00C145FF" w:rsidRDefault="00FB04C4" w:rsidP="00414EF3">
            <w:pPr>
              <w:rPr>
                <w:rFonts w:ascii="Garamond" w:hAnsi="Garamond"/>
                <w:color w:val="000000"/>
                <w:sz w:val="20"/>
                <w:szCs w:val="20"/>
              </w:rPr>
            </w:pPr>
            <w:r w:rsidRPr="00C145FF">
              <w:rPr>
                <w:rFonts w:ascii="Garamond" w:hAnsi="Garamond"/>
                <w:color w:val="000000"/>
                <w:sz w:val="20"/>
                <w:szCs w:val="20"/>
              </w:rPr>
              <w:t>ESCUELA O LICEO</w:t>
            </w:r>
          </w:p>
        </w:tc>
        <w:tc>
          <w:tcPr>
            <w:tcW w:w="931"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65</w:t>
            </w:r>
          </w:p>
        </w:tc>
        <w:tc>
          <w:tcPr>
            <w:tcW w:w="1039" w:type="dxa"/>
            <w:noWrap/>
          </w:tcPr>
          <w:p w:rsidR="00FB04C4" w:rsidRPr="00C145FF" w:rsidRDefault="00FB04C4" w:rsidP="00414EF3">
            <w:pPr>
              <w:jc w:val="center"/>
              <w:rPr>
                <w:rFonts w:ascii="Garamond" w:hAnsi="Garamond"/>
                <w:color w:val="000000"/>
                <w:sz w:val="20"/>
                <w:szCs w:val="20"/>
              </w:rPr>
            </w:pPr>
          </w:p>
        </w:tc>
      </w:tr>
      <w:tr w:rsidR="00FB04C4" w:rsidRPr="00C145FF" w:rsidTr="00414EF3">
        <w:trPr>
          <w:trHeight w:val="255"/>
          <w:jc w:val="center"/>
        </w:trPr>
        <w:tc>
          <w:tcPr>
            <w:tcW w:w="6400" w:type="dxa"/>
            <w:noWrap/>
          </w:tcPr>
          <w:p w:rsidR="00FB04C4" w:rsidRPr="00C145FF" w:rsidRDefault="00FB04C4" w:rsidP="00414EF3">
            <w:pPr>
              <w:rPr>
                <w:rFonts w:ascii="Garamond" w:hAnsi="Garamond"/>
                <w:color w:val="000000"/>
                <w:sz w:val="20"/>
                <w:szCs w:val="20"/>
              </w:rPr>
            </w:pPr>
            <w:r w:rsidRPr="00C145FF">
              <w:rPr>
                <w:rFonts w:ascii="Garamond" w:hAnsi="Garamond"/>
                <w:color w:val="000000"/>
                <w:sz w:val="20"/>
                <w:szCs w:val="20"/>
              </w:rPr>
              <w:t>CONSULTORIOS</w:t>
            </w:r>
          </w:p>
        </w:tc>
        <w:tc>
          <w:tcPr>
            <w:tcW w:w="931"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14</w:t>
            </w:r>
          </w:p>
        </w:tc>
        <w:tc>
          <w:tcPr>
            <w:tcW w:w="1039" w:type="dxa"/>
            <w:noWrap/>
          </w:tcPr>
          <w:p w:rsidR="00FB04C4" w:rsidRPr="00C145FF" w:rsidRDefault="00FB04C4" w:rsidP="00414EF3">
            <w:pPr>
              <w:jc w:val="center"/>
              <w:rPr>
                <w:rFonts w:ascii="Garamond" w:hAnsi="Garamond"/>
                <w:color w:val="000000"/>
                <w:sz w:val="20"/>
                <w:szCs w:val="20"/>
              </w:rPr>
            </w:pPr>
          </w:p>
        </w:tc>
      </w:tr>
      <w:tr w:rsidR="00FB04C4" w:rsidRPr="00C145FF" w:rsidTr="00414EF3">
        <w:trPr>
          <w:trHeight w:val="255"/>
          <w:jc w:val="center"/>
        </w:trPr>
        <w:tc>
          <w:tcPr>
            <w:tcW w:w="6400" w:type="dxa"/>
            <w:noWrap/>
          </w:tcPr>
          <w:p w:rsidR="00FB04C4" w:rsidRPr="00C145FF" w:rsidRDefault="00FB04C4" w:rsidP="00414EF3">
            <w:pPr>
              <w:rPr>
                <w:rFonts w:ascii="Garamond" w:hAnsi="Garamond"/>
                <w:color w:val="000000"/>
                <w:sz w:val="20"/>
                <w:szCs w:val="20"/>
              </w:rPr>
            </w:pPr>
            <w:r w:rsidRPr="00C145FF">
              <w:rPr>
                <w:rFonts w:ascii="Garamond" w:hAnsi="Garamond"/>
                <w:color w:val="000000"/>
                <w:sz w:val="20"/>
                <w:szCs w:val="20"/>
              </w:rPr>
              <w:t>SERVICIOS PUBLICOS SECTORIALES</w:t>
            </w:r>
          </w:p>
        </w:tc>
        <w:tc>
          <w:tcPr>
            <w:tcW w:w="931"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200</w:t>
            </w:r>
          </w:p>
        </w:tc>
        <w:tc>
          <w:tcPr>
            <w:tcW w:w="1039" w:type="dxa"/>
            <w:noWrap/>
          </w:tcPr>
          <w:p w:rsidR="00FB04C4" w:rsidRPr="00C145FF" w:rsidRDefault="00FB04C4" w:rsidP="00414EF3">
            <w:pPr>
              <w:jc w:val="center"/>
              <w:rPr>
                <w:rFonts w:ascii="Garamond" w:hAnsi="Garamond"/>
                <w:color w:val="000000"/>
                <w:sz w:val="20"/>
                <w:szCs w:val="20"/>
              </w:rPr>
            </w:pPr>
          </w:p>
        </w:tc>
      </w:tr>
      <w:tr w:rsidR="00FB04C4" w:rsidRPr="00C145FF" w:rsidTr="00414EF3">
        <w:trPr>
          <w:trHeight w:val="255"/>
          <w:jc w:val="center"/>
        </w:trPr>
        <w:tc>
          <w:tcPr>
            <w:tcW w:w="6400" w:type="dxa"/>
            <w:noWrap/>
          </w:tcPr>
          <w:p w:rsidR="00FB04C4" w:rsidRPr="00C145FF" w:rsidRDefault="00FB04C4" w:rsidP="00414EF3">
            <w:pPr>
              <w:rPr>
                <w:rFonts w:ascii="Garamond" w:hAnsi="Garamond"/>
                <w:color w:val="000000"/>
                <w:sz w:val="20"/>
                <w:szCs w:val="20"/>
              </w:rPr>
            </w:pPr>
            <w:r w:rsidRPr="00C145FF">
              <w:rPr>
                <w:rFonts w:ascii="Garamond" w:hAnsi="Garamond"/>
                <w:color w:val="000000"/>
                <w:sz w:val="20"/>
                <w:szCs w:val="20"/>
              </w:rPr>
              <w:t>INSTITUCIONES DE GOBIERNO INTERIOR O GOBIERNO REGIONAL</w:t>
            </w:r>
          </w:p>
        </w:tc>
        <w:tc>
          <w:tcPr>
            <w:tcW w:w="931"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73</w:t>
            </w:r>
          </w:p>
        </w:tc>
        <w:tc>
          <w:tcPr>
            <w:tcW w:w="1039" w:type="dxa"/>
            <w:noWrap/>
          </w:tcPr>
          <w:p w:rsidR="00FB04C4" w:rsidRPr="00C145FF" w:rsidRDefault="00FB04C4" w:rsidP="00414EF3">
            <w:pPr>
              <w:jc w:val="center"/>
              <w:rPr>
                <w:rFonts w:ascii="Garamond" w:hAnsi="Garamond"/>
                <w:color w:val="000000"/>
                <w:sz w:val="20"/>
                <w:szCs w:val="20"/>
              </w:rPr>
            </w:pPr>
          </w:p>
        </w:tc>
      </w:tr>
      <w:tr w:rsidR="00FB04C4" w:rsidRPr="00C145FF" w:rsidTr="00414EF3">
        <w:trPr>
          <w:trHeight w:val="255"/>
          <w:jc w:val="center"/>
        </w:trPr>
        <w:tc>
          <w:tcPr>
            <w:tcW w:w="6400" w:type="dxa"/>
            <w:noWrap/>
          </w:tcPr>
          <w:p w:rsidR="00FB04C4" w:rsidRPr="00C145FF" w:rsidRDefault="00FB04C4" w:rsidP="00414EF3">
            <w:pPr>
              <w:rPr>
                <w:rFonts w:ascii="Garamond" w:hAnsi="Garamond"/>
                <w:color w:val="000000"/>
                <w:sz w:val="20"/>
                <w:szCs w:val="20"/>
              </w:rPr>
            </w:pPr>
            <w:r w:rsidRPr="00C145FF">
              <w:rPr>
                <w:rFonts w:ascii="Garamond" w:hAnsi="Garamond"/>
                <w:color w:val="000000"/>
                <w:sz w:val="20"/>
                <w:szCs w:val="20"/>
              </w:rPr>
              <w:t>MINISTERIOS O SECRETARIAS REGIONALES MINISTERIALES</w:t>
            </w:r>
          </w:p>
        </w:tc>
        <w:tc>
          <w:tcPr>
            <w:tcW w:w="931"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80</w:t>
            </w:r>
          </w:p>
        </w:tc>
        <w:tc>
          <w:tcPr>
            <w:tcW w:w="1039" w:type="dxa"/>
            <w:noWrap/>
          </w:tcPr>
          <w:p w:rsidR="00FB04C4" w:rsidRPr="00C145FF" w:rsidRDefault="00FB04C4" w:rsidP="00414EF3">
            <w:pPr>
              <w:jc w:val="center"/>
              <w:rPr>
                <w:rFonts w:ascii="Garamond" w:hAnsi="Garamond"/>
                <w:color w:val="000000"/>
                <w:sz w:val="20"/>
                <w:szCs w:val="20"/>
              </w:rPr>
            </w:pPr>
          </w:p>
        </w:tc>
      </w:tr>
      <w:tr w:rsidR="00FB04C4" w:rsidRPr="00C145FF" w:rsidTr="00414EF3">
        <w:trPr>
          <w:trHeight w:val="255"/>
          <w:jc w:val="center"/>
        </w:trPr>
        <w:tc>
          <w:tcPr>
            <w:tcW w:w="6400" w:type="dxa"/>
            <w:noWrap/>
          </w:tcPr>
          <w:p w:rsidR="00FB04C4" w:rsidRPr="00C145FF" w:rsidRDefault="00FB04C4" w:rsidP="00414EF3">
            <w:pPr>
              <w:rPr>
                <w:rFonts w:ascii="Garamond" w:hAnsi="Garamond"/>
                <w:color w:val="000000"/>
                <w:sz w:val="20"/>
                <w:szCs w:val="20"/>
              </w:rPr>
            </w:pPr>
            <w:r w:rsidRPr="00C145FF">
              <w:rPr>
                <w:rFonts w:ascii="Garamond" w:hAnsi="Garamond"/>
                <w:color w:val="000000"/>
                <w:sz w:val="20"/>
                <w:szCs w:val="20"/>
              </w:rPr>
              <w:t>OTRAS REPARTICIONES PUBLICAS</w:t>
            </w:r>
          </w:p>
        </w:tc>
        <w:tc>
          <w:tcPr>
            <w:tcW w:w="931"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29</w:t>
            </w:r>
          </w:p>
        </w:tc>
        <w:tc>
          <w:tcPr>
            <w:tcW w:w="1039" w:type="dxa"/>
            <w:noWrap/>
          </w:tcPr>
          <w:p w:rsidR="00FB04C4" w:rsidRPr="00C145FF" w:rsidRDefault="00FB04C4" w:rsidP="00414EF3">
            <w:pPr>
              <w:jc w:val="center"/>
              <w:rPr>
                <w:rFonts w:ascii="Garamond" w:hAnsi="Garamond"/>
                <w:color w:val="000000"/>
                <w:sz w:val="20"/>
                <w:szCs w:val="20"/>
              </w:rPr>
            </w:pPr>
          </w:p>
        </w:tc>
      </w:tr>
      <w:tr w:rsidR="00FB04C4" w:rsidRPr="00C145FF" w:rsidTr="00414EF3">
        <w:trPr>
          <w:trHeight w:val="255"/>
          <w:jc w:val="center"/>
        </w:trPr>
        <w:tc>
          <w:tcPr>
            <w:tcW w:w="6400" w:type="dxa"/>
            <w:noWrap/>
          </w:tcPr>
          <w:p w:rsidR="00FB04C4" w:rsidRPr="00C145FF" w:rsidRDefault="00FB04C4" w:rsidP="00414EF3">
            <w:pPr>
              <w:rPr>
                <w:rFonts w:ascii="Garamond" w:hAnsi="Garamond"/>
                <w:bCs/>
                <w:color w:val="000000"/>
                <w:sz w:val="20"/>
                <w:szCs w:val="20"/>
              </w:rPr>
            </w:pPr>
            <w:r w:rsidRPr="00C145FF">
              <w:rPr>
                <w:rFonts w:ascii="Garamond" w:hAnsi="Garamond"/>
                <w:bCs/>
                <w:color w:val="000000"/>
                <w:sz w:val="20"/>
                <w:szCs w:val="20"/>
              </w:rPr>
              <w:t>Total Sector Público</w:t>
            </w:r>
          </w:p>
        </w:tc>
        <w:tc>
          <w:tcPr>
            <w:tcW w:w="931" w:type="dxa"/>
            <w:noWrap/>
          </w:tcPr>
          <w:p w:rsidR="00FB04C4" w:rsidRPr="00C145FF" w:rsidRDefault="00FB04C4" w:rsidP="00414EF3">
            <w:pPr>
              <w:jc w:val="center"/>
              <w:rPr>
                <w:rFonts w:ascii="Garamond" w:hAnsi="Garamond"/>
                <w:bCs/>
                <w:color w:val="000000"/>
                <w:sz w:val="20"/>
                <w:szCs w:val="20"/>
              </w:rPr>
            </w:pPr>
            <w:r w:rsidRPr="00C145FF">
              <w:rPr>
                <w:rFonts w:ascii="Garamond" w:hAnsi="Garamond"/>
                <w:bCs/>
                <w:color w:val="000000"/>
                <w:sz w:val="20"/>
                <w:szCs w:val="20"/>
              </w:rPr>
              <w:t>659</w:t>
            </w:r>
          </w:p>
        </w:tc>
        <w:tc>
          <w:tcPr>
            <w:tcW w:w="1039" w:type="dxa"/>
            <w:noWrap/>
          </w:tcPr>
          <w:p w:rsidR="00FB04C4" w:rsidRPr="00C145FF" w:rsidRDefault="00FB04C4" w:rsidP="00414EF3">
            <w:pPr>
              <w:jc w:val="center"/>
              <w:rPr>
                <w:rFonts w:ascii="Garamond" w:hAnsi="Garamond"/>
                <w:bCs/>
                <w:color w:val="000000"/>
                <w:sz w:val="20"/>
                <w:szCs w:val="20"/>
              </w:rPr>
            </w:pPr>
            <w:r w:rsidRPr="00C145FF">
              <w:rPr>
                <w:rFonts w:ascii="Garamond" w:hAnsi="Garamond"/>
                <w:bCs/>
                <w:color w:val="000000"/>
                <w:sz w:val="20"/>
                <w:szCs w:val="20"/>
              </w:rPr>
              <w:t>66,2</w:t>
            </w:r>
          </w:p>
        </w:tc>
      </w:tr>
      <w:tr w:rsidR="00FB04C4" w:rsidRPr="00C145FF" w:rsidTr="00414EF3">
        <w:trPr>
          <w:trHeight w:val="255"/>
          <w:jc w:val="center"/>
        </w:trPr>
        <w:tc>
          <w:tcPr>
            <w:tcW w:w="6400" w:type="dxa"/>
            <w:noWrap/>
          </w:tcPr>
          <w:p w:rsidR="00FB04C4" w:rsidRPr="00C145FF" w:rsidRDefault="00FB04C4" w:rsidP="00414EF3">
            <w:pPr>
              <w:rPr>
                <w:rFonts w:ascii="Garamond" w:hAnsi="Garamond"/>
                <w:color w:val="000000"/>
                <w:sz w:val="20"/>
                <w:szCs w:val="20"/>
              </w:rPr>
            </w:pPr>
            <w:r w:rsidRPr="00C145FF">
              <w:rPr>
                <w:rFonts w:ascii="Garamond" w:hAnsi="Garamond"/>
                <w:color w:val="000000"/>
                <w:sz w:val="20"/>
                <w:szCs w:val="20"/>
              </w:rPr>
              <w:t>FUNDACIONES Y CORPORACIONES</w:t>
            </w:r>
          </w:p>
        </w:tc>
        <w:tc>
          <w:tcPr>
            <w:tcW w:w="931"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58</w:t>
            </w:r>
          </w:p>
        </w:tc>
        <w:tc>
          <w:tcPr>
            <w:tcW w:w="1039" w:type="dxa"/>
            <w:noWrap/>
          </w:tcPr>
          <w:p w:rsidR="00FB04C4" w:rsidRPr="00C145FF" w:rsidRDefault="00FB04C4" w:rsidP="00414EF3">
            <w:pPr>
              <w:jc w:val="center"/>
              <w:rPr>
                <w:rFonts w:ascii="Garamond" w:hAnsi="Garamond"/>
                <w:color w:val="000000"/>
                <w:sz w:val="20"/>
                <w:szCs w:val="20"/>
              </w:rPr>
            </w:pPr>
          </w:p>
        </w:tc>
      </w:tr>
      <w:tr w:rsidR="00FB04C4" w:rsidRPr="00C145FF" w:rsidTr="00414EF3">
        <w:trPr>
          <w:trHeight w:val="255"/>
          <w:jc w:val="center"/>
        </w:trPr>
        <w:tc>
          <w:tcPr>
            <w:tcW w:w="6400" w:type="dxa"/>
            <w:noWrap/>
          </w:tcPr>
          <w:p w:rsidR="00FB04C4" w:rsidRPr="00C145FF" w:rsidRDefault="00FB04C4" w:rsidP="00414EF3">
            <w:pPr>
              <w:rPr>
                <w:rFonts w:ascii="Garamond" w:hAnsi="Garamond"/>
                <w:color w:val="000000"/>
                <w:sz w:val="20"/>
                <w:szCs w:val="20"/>
              </w:rPr>
            </w:pPr>
            <w:r w:rsidRPr="00C145FF">
              <w:rPr>
                <w:rFonts w:ascii="Garamond" w:hAnsi="Garamond"/>
                <w:color w:val="000000"/>
                <w:sz w:val="20"/>
                <w:szCs w:val="20"/>
              </w:rPr>
              <w:t>ORGANIZACIÓN SOCIAL TERRRITORIAL O FUNCIONAL</w:t>
            </w:r>
          </w:p>
        </w:tc>
        <w:tc>
          <w:tcPr>
            <w:tcW w:w="931"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75</w:t>
            </w:r>
          </w:p>
        </w:tc>
        <w:tc>
          <w:tcPr>
            <w:tcW w:w="1039" w:type="dxa"/>
            <w:noWrap/>
          </w:tcPr>
          <w:p w:rsidR="00FB04C4" w:rsidRPr="00C145FF" w:rsidRDefault="00FB04C4" w:rsidP="00414EF3">
            <w:pPr>
              <w:jc w:val="center"/>
              <w:rPr>
                <w:rFonts w:ascii="Garamond" w:hAnsi="Garamond"/>
                <w:color w:val="000000"/>
                <w:sz w:val="20"/>
                <w:szCs w:val="20"/>
              </w:rPr>
            </w:pPr>
          </w:p>
        </w:tc>
      </w:tr>
      <w:tr w:rsidR="00FB04C4" w:rsidRPr="00C145FF" w:rsidTr="00414EF3">
        <w:trPr>
          <w:trHeight w:val="255"/>
          <w:jc w:val="center"/>
        </w:trPr>
        <w:tc>
          <w:tcPr>
            <w:tcW w:w="6400" w:type="dxa"/>
            <w:noWrap/>
          </w:tcPr>
          <w:p w:rsidR="00FB04C4" w:rsidRPr="00C145FF" w:rsidRDefault="00FB04C4" w:rsidP="00414EF3">
            <w:pPr>
              <w:rPr>
                <w:rFonts w:ascii="Garamond" w:hAnsi="Garamond"/>
                <w:color w:val="000000"/>
                <w:sz w:val="20"/>
                <w:szCs w:val="20"/>
              </w:rPr>
            </w:pPr>
            <w:r w:rsidRPr="00C145FF">
              <w:rPr>
                <w:rFonts w:ascii="Garamond" w:hAnsi="Garamond"/>
                <w:color w:val="000000"/>
                <w:sz w:val="20"/>
                <w:szCs w:val="20"/>
              </w:rPr>
              <w:t>ORGANIZACIÓN INDIGENA</w:t>
            </w:r>
          </w:p>
        </w:tc>
        <w:tc>
          <w:tcPr>
            <w:tcW w:w="931"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19</w:t>
            </w:r>
          </w:p>
        </w:tc>
        <w:tc>
          <w:tcPr>
            <w:tcW w:w="1039" w:type="dxa"/>
            <w:noWrap/>
          </w:tcPr>
          <w:p w:rsidR="00FB04C4" w:rsidRPr="00C145FF" w:rsidRDefault="00FB04C4" w:rsidP="00414EF3">
            <w:pPr>
              <w:jc w:val="center"/>
              <w:rPr>
                <w:rFonts w:ascii="Garamond" w:hAnsi="Garamond"/>
                <w:color w:val="000000"/>
                <w:sz w:val="20"/>
                <w:szCs w:val="20"/>
              </w:rPr>
            </w:pPr>
          </w:p>
        </w:tc>
      </w:tr>
      <w:tr w:rsidR="00FB04C4" w:rsidRPr="00C145FF" w:rsidTr="00414EF3">
        <w:trPr>
          <w:trHeight w:val="255"/>
          <w:jc w:val="center"/>
        </w:trPr>
        <w:tc>
          <w:tcPr>
            <w:tcW w:w="6400" w:type="dxa"/>
            <w:noWrap/>
          </w:tcPr>
          <w:p w:rsidR="00FB04C4" w:rsidRPr="00C145FF" w:rsidRDefault="00FB04C4" w:rsidP="00414EF3">
            <w:pPr>
              <w:rPr>
                <w:rFonts w:ascii="Garamond" w:hAnsi="Garamond"/>
                <w:color w:val="000000"/>
                <w:sz w:val="20"/>
                <w:szCs w:val="20"/>
              </w:rPr>
            </w:pPr>
            <w:r w:rsidRPr="00C145FF">
              <w:rPr>
                <w:rFonts w:ascii="Garamond" w:hAnsi="Garamond"/>
                <w:color w:val="000000"/>
                <w:sz w:val="20"/>
                <w:szCs w:val="20"/>
              </w:rPr>
              <w:t>ORGANIZACIÓN GREMIAL O SINDICAL</w:t>
            </w:r>
          </w:p>
        </w:tc>
        <w:tc>
          <w:tcPr>
            <w:tcW w:w="931"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20</w:t>
            </w:r>
          </w:p>
        </w:tc>
        <w:tc>
          <w:tcPr>
            <w:tcW w:w="1039" w:type="dxa"/>
            <w:noWrap/>
          </w:tcPr>
          <w:p w:rsidR="00FB04C4" w:rsidRPr="00C145FF" w:rsidRDefault="00FB04C4" w:rsidP="00414EF3">
            <w:pPr>
              <w:jc w:val="center"/>
              <w:rPr>
                <w:rFonts w:ascii="Garamond" w:hAnsi="Garamond"/>
                <w:color w:val="000000"/>
                <w:sz w:val="20"/>
                <w:szCs w:val="20"/>
              </w:rPr>
            </w:pPr>
          </w:p>
        </w:tc>
      </w:tr>
      <w:tr w:rsidR="00FB04C4" w:rsidRPr="00C145FF" w:rsidTr="00414EF3">
        <w:trPr>
          <w:trHeight w:val="255"/>
          <w:jc w:val="center"/>
        </w:trPr>
        <w:tc>
          <w:tcPr>
            <w:tcW w:w="6400" w:type="dxa"/>
            <w:noWrap/>
          </w:tcPr>
          <w:p w:rsidR="00FB04C4" w:rsidRPr="00C145FF" w:rsidRDefault="00FB04C4" w:rsidP="00414EF3">
            <w:pPr>
              <w:rPr>
                <w:rFonts w:ascii="Garamond" w:hAnsi="Garamond"/>
                <w:color w:val="000000"/>
                <w:sz w:val="20"/>
                <w:szCs w:val="20"/>
              </w:rPr>
            </w:pPr>
            <w:r w:rsidRPr="00C145FF">
              <w:rPr>
                <w:rFonts w:ascii="Garamond" w:hAnsi="Garamond"/>
                <w:color w:val="000000"/>
                <w:sz w:val="20"/>
                <w:szCs w:val="20"/>
              </w:rPr>
              <w:t>IGLESIAS</w:t>
            </w:r>
          </w:p>
        </w:tc>
        <w:tc>
          <w:tcPr>
            <w:tcW w:w="931"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5</w:t>
            </w:r>
          </w:p>
        </w:tc>
        <w:tc>
          <w:tcPr>
            <w:tcW w:w="1039" w:type="dxa"/>
            <w:noWrap/>
          </w:tcPr>
          <w:p w:rsidR="00FB04C4" w:rsidRPr="00C145FF" w:rsidRDefault="00FB04C4" w:rsidP="00414EF3">
            <w:pPr>
              <w:jc w:val="center"/>
              <w:rPr>
                <w:rFonts w:ascii="Garamond" w:hAnsi="Garamond"/>
                <w:color w:val="000000"/>
                <w:sz w:val="20"/>
                <w:szCs w:val="20"/>
              </w:rPr>
            </w:pPr>
          </w:p>
        </w:tc>
      </w:tr>
      <w:tr w:rsidR="00FB04C4" w:rsidRPr="00C145FF" w:rsidTr="00414EF3">
        <w:trPr>
          <w:trHeight w:val="255"/>
          <w:jc w:val="center"/>
        </w:trPr>
        <w:tc>
          <w:tcPr>
            <w:tcW w:w="6400" w:type="dxa"/>
            <w:noWrap/>
          </w:tcPr>
          <w:p w:rsidR="00FB04C4" w:rsidRPr="00C145FF" w:rsidRDefault="00FB04C4" w:rsidP="00414EF3">
            <w:pPr>
              <w:rPr>
                <w:rFonts w:ascii="Garamond" w:hAnsi="Garamond"/>
                <w:color w:val="000000"/>
                <w:sz w:val="20"/>
                <w:szCs w:val="20"/>
              </w:rPr>
            </w:pPr>
            <w:r w:rsidRPr="00C145FF">
              <w:rPr>
                <w:rFonts w:ascii="Garamond" w:hAnsi="Garamond"/>
                <w:color w:val="000000"/>
                <w:sz w:val="20"/>
                <w:szCs w:val="20"/>
              </w:rPr>
              <w:t>OTRAS ORGANIZACIONES O GRUPOS DE LA SOCIEDAD</w:t>
            </w:r>
          </w:p>
        </w:tc>
        <w:tc>
          <w:tcPr>
            <w:tcW w:w="931"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61</w:t>
            </w:r>
          </w:p>
        </w:tc>
        <w:tc>
          <w:tcPr>
            <w:tcW w:w="1039" w:type="dxa"/>
            <w:noWrap/>
          </w:tcPr>
          <w:p w:rsidR="00FB04C4" w:rsidRPr="00C145FF" w:rsidRDefault="00FB04C4" w:rsidP="00414EF3">
            <w:pPr>
              <w:jc w:val="center"/>
              <w:rPr>
                <w:rFonts w:ascii="Garamond" w:hAnsi="Garamond"/>
                <w:color w:val="000000"/>
                <w:sz w:val="20"/>
                <w:szCs w:val="20"/>
              </w:rPr>
            </w:pPr>
          </w:p>
        </w:tc>
      </w:tr>
      <w:tr w:rsidR="00FB04C4" w:rsidRPr="00C145FF" w:rsidTr="00414EF3">
        <w:trPr>
          <w:trHeight w:val="255"/>
          <w:jc w:val="center"/>
        </w:trPr>
        <w:tc>
          <w:tcPr>
            <w:tcW w:w="6400" w:type="dxa"/>
            <w:noWrap/>
          </w:tcPr>
          <w:p w:rsidR="00FB04C4" w:rsidRPr="00C145FF" w:rsidRDefault="00FB04C4" w:rsidP="00414EF3">
            <w:pPr>
              <w:rPr>
                <w:rFonts w:ascii="Garamond" w:hAnsi="Garamond"/>
                <w:bCs/>
                <w:color w:val="000000"/>
                <w:sz w:val="20"/>
                <w:szCs w:val="20"/>
              </w:rPr>
            </w:pPr>
            <w:r w:rsidRPr="00C145FF">
              <w:rPr>
                <w:rFonts w:ascii="Garamond" w:hAnsi="Garamond"/>
                <w:bCs/>
                <w:color w:val="000000"/>
                <w:sz w:val="20"/>
                <w:szCs w:val="20"/>
              </w:rPr>
              <w:t>Total Sociedad Civil</w:t>
            </w:r>
          </w:p>
        </w:tc>
        <w:tc>
          <w:tcPr>
            <w:tcW w:w="931" w:type="dxa"/>
            <w:noWrap/>
          </w:tcPr>
          <w:p w:rsidR="00FB04C4" w:rsidRPr="00C145FF" w:rsidRDefault="00FB04C4" w:rsidP="00414EF3">
            <w:pPr>
              <w:jc w:val="center"/>
              <w:rPr>
                <w:rFonts w:ascii="Garamond" w:hAnsi="Garamond"/>
                <w:bCs/>
                <w:color w:val="000000"/>
                <w:sz w:val="20"/>
                <w:szCs w:val="20"/>
              </w:rPr>
            </w:pPr>
            <w:r w:rsidRPr="00C145FF">
              <w:rPr>
                <w:rFonts w:ascii="Garamond" w:hAnsi="Garamond"/>
                <w:bCs/>
                <w:color w:val="000000"/>
                <w:sz w:val="20"/>
                <w:szCs w:val="20"/>
              </w:rPr>
              <w:t>238</w:t>
            </w:r>
          </w:p>
        </w:tc>
        <w:tc>
          <w:tcPr>
            <w:tcW w:w="1039" w:type="dxa"/>
            <w:noWrap/>
          </w:tcPr>
          <w:p w:rsidR="00FB04C4" w:rsidRPr="00C145FF" w:rsidRDefault="00FB04C4" w:rsidP="00414EF3">
            <w:pPr>
              <w:jc w:val="center"/>
              <w:rPr>
                <w:rFonts w:ascii="Garamond" w:hAnsi="Garamond"/>
                <w:bCs/>
                <w:color w:val="000000"/>
                <w:sz w:val="20"/>
                <w:szCs w:val="20"/>
              </w:rPr>
            </w:pPr>
            <w:r w:rsidRPr="00C145FF">
              <w:rPr>
                <w:rFonts w:ascii="Garamond" w:hAnsi="Garamond"/>
                <w:bCs/>
                <w:color w:val="000000"/>
                <w:sz w:val="20"/>
                <w:szCs w:val="20"/>
              </w:rPr>
              <w:t>23,9</w:t>
            </w:r>
          </w:p>
        </w:tc>
      </w:tr>
      <w:tr w:rsidR="00FB04C4" w:rsidRPr="00C145FF" w:rsidTr="00414EF3">
        <w:trPr>
          <w:trHeight w:val="255"/>
          <w:jc w:val="center"/>
        </w:trPr>
        <w:tc>
          <w:tcPr>
            <w:tcW w:w="6400" w:type="dxa"/>
            <w:noWrap/>
          </w:tcPr>
          <w:p w:rsidR="00FB04C4" w:rsidRPr="00C145FF" w:rsidRDefault="00FB04C4" w:rsidP="00414EF3">
            <w:pPr>
              <w:rPr>
                <w:rFonts w:ascii="Garamond" w:hAnsi="Garamond"/>
                <w:color w:val="000000"/>
                <w:sz w:val="20"/>
                <w:szCs w:val="20"/>
              </w:rPr>
            </w:pPr>
            <w:r w:rsidRPr="00C145FF">
              <w:rPr>
                <w:rFonts w:ascii="Garamond" w:hAnsi="Garamond"/>
                <w:color w:val="000000"/>
                <w:sz w:val="20"/>
                <w:szCs w:val="20"/>
              </w:rPr>
              <w:t>ORGANIZACIÓN PRODUCTIVA</w:t>
            </w:r>
          </w:p>
        </w:tc>
        <w:tc>
          <w:tcPr>
            <w:tcW w:w="931"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38</w:t>
            </w:r>
          </w:p>
        </w:tc>
        <w:tc>
          <w:tcPr>
            <w:tcW w:w="1039" w:type="dxa"/>
            <w:noWrap/>
          </w:tcPr>
          <w:p w:rsidR="00FB04C4" w:rsidRPr="00C145FF" w:rsidRDefault="00FB04C4" w:rsidP="00414EF3">
            <w:pPr>
              <w:jc w:val="center"/>
              <w:rPr>
                <w:rFonts w:ascii="Garamond" w:hAnsi="Garamond"/>
                <w:bCs/>
                <w:color w:val="000000"/>
                <w:sz w:val="20"/>
                <w:szCs w:val="20"/>
              </w:rPr>
            </w:pPr>
          </w:p>
        </w:tc>
      </w:tr>
      <w:tr w:rsidR="00FB04C4" w:rsidRPr="00C145FF" w:rsidTr="00414EF3">
        <w:trPr>
          <w:trHeight w:val="255"/>
          <w:jc w:val="center"/>
        </w:trPr>
        <w:tc>
          <w:tcPr>
            <w:tcW w:w="6400" w:type="dxa"/>
            <w:noWrap/>
          </w:tcPr>
          <w:p w:rsidR="00FB04C4" w:rsidRPr="00C145FF" w:rsidRDefault="00FB04C4" w:rsidP="00414EF3">
            <w:pPr>
              <w:rPr>
                <w:rFonts w:ascii="Garamond" w:hAnsi="Garamond"/>
                <w:color w:val="000000"/>
                <w:sz w:val="20"/>
                <w:szCs w:val="20"/>
              </w:rPr>
            </w:pPr>
            <w:r w:rsidRPr="00C145FF">
              <w:rPr>
                <w:rFonts w:ascii="Garamond" w:hAnsi="Garamond"/>
                <w:color w:val="000000"/>
                <w:sz w:val="20"/>
                <w:szCs w:val="20"/>
              </w:rPr>
              <w:t>ASOCIACIONES EMPRESARIALES</w:t>
            </w:r>
          </w:p>
        </w:tc>
        <w:tc>
          <w:tcPr>
            <w:tcW w:w="931"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6</w:t>
            </w:r>
          </w:p>
        </w:tc>
        <w:tc>
          <w:tcPr>
            <w:tcW w:w="1039" w:type="dxa"/>
            <w:noWrap/>
          </w:tcPr>
          <w:p w:rsidR="00FB04C4" w:rsidRPr="00C145FF" w:rsidRDefault="00FB04C4" w:rsidP="00414EF3">
            <w:pPr>
              <w:jc w:val="center"/>
              <w:rPr>
                <w:rFonts w:ascii="Garamond" w:hAnsi="Garamond"/>
                <w:color w:val="000000"/>
                <w:sz w:val="20"/>
                <w:szCs w:val="20"/>
              </w:rPr>
            </w:pPr>
          </w:p>
        </w:tc>
      </w:tr>
      <w:tr w:rsidR="00FB04C4" w:rsidRPr="00C145FF" w:rsidTr="00414EF3">
        <w:trPr>
          <w:trHeight w:val="255"/>
          <w:jc w:val="center"/>
        </w:trPr>
        <w:tc>
          <w:tcPr>
            <w:tcW w:w="6400" w:type="dxa"/>
            <w:tcBorders>
              <w:bottom w:val="single" w:sz="4" w:space="0" w:color="auto"/>
            </w:tcBorders>
            <w:noWrap/>
          </w:tcPr>
          <w:p w:rsidR="00FB04C4" w:rsidRPr="00C145FF" w:rsidRDefault="00FB04C4" w:rsidP="00414EF3">
            <w:pPr>
              <w:rPr>
                <w:rFonts w:ascii="Garamond" w:hAnsi="Garamond"/>
                <w:color w:val="000000"/>
                <w:sz w:val="20"/>
                <w:szCs w:val="20"/>
              </w:rPr>
            </w:pPr>
            <w:r w:rsidRPr="00C145FF">
              <w:rPr>
                <w:rFonts w:ascii="Garamond" w:hAnsi="Garamond"/>
                <w:color w:val="000000"/>
                <w:sz w:val="20"/>
                <w:szCs w:val="20"/>
              </w:rPr>
              <w:t>EMPRESAS</w:t>
            </w:r>
          </w:p>
        </w:tc>
        <w:tc>
          <w:tcPr>
            <w:tcW w:w="931" w:type="dxa"/>
            <w:tcBorders>
              <w:bottom w:val="single" w:sz="4" w:space="0" w:color="auto"/>
            </w:tcBorders>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54</w:t>
            </w:r>
          </w:p>
        </w:tc>
        <w:tc>
          <w:tcPr>
            <w:tcW w:w="1039" w:type="dxa"/>
            <w:tcBorders>
              <w:bottom w:val="single" w:sz="4" w:space="0" w:color="auto"/>
            </w:tcBorders>
            <w:noWrap/>
          </w:tcPr>
          <w:p w:rsidR="00FB04C4" w:rsidRPr="00C145FF" w:rsidRDefault="00FB04C4" w:rsidP="00414EF3">
            <w:pPr>
              <w:jc w:val="center"/>
              <w:rPr>
                <w:rFonts w:ascii="Garamond" w:hAnsi="Garamond"/>
                <w:color w:val="000000"/>
                <w:sz w:val="20"/>
                <w:szCs w:val="20"/>
              </w:rPr>
            </w:pPr>
          </w:p>
        </w:tc>
      </w:tr>
      <w:tr w:rsidR="00FB04C4" w:rsidRPr="00C145FF" w:rsidTr="00414EF3">
        <w:trPr>
          <w:trHeight w:val="255"/>
          <w:jc w:val="center"/>
        </w:trPr>
        <w:tc>
          <w:tcPr>
            <w:tcW w:w="6400" w:type="dxa"/>
            <w:shd w:val="clear" w:color="auto" w:fill="D9D9D9"/>
            <w:noWrap/>
          </w:tcPr>
          <w:p w:rsidR="00FB04C4" w:rsidRPr="00C145FF" w:rsidRDefault="00FB04C4" w:rsidP="00414EF3">
            <w:pPr>
              <w:rPr>
                <w:rFonts w:ascii="Garamond" w:hAnsi="Garamond"/>
                <w:bCs/>
                <w:color w:val="000000"/>
                <w:sz w:val="20"/>
                <w:szCs w:val="20"/>
              </w:rPr>
            </w:pPr>
            <w:r w:rsidRPr="00C145FF">
              <w:rPr>
                <w:rFonts w:ascii="Garamond" w:hAnsi="Garamond"/>
                <w:bCs/>
                <w:color w:val="000000"/>
                <w:sz w:val="20"/>
                <w:szCs w:val="20"/>
              </w:rPr>
              <w:t>Total Asociaciones Empresariales y Empresas</w:t>
            </w:r>
          </w:p>
        </w:tc>
        <w:tc>
          <w:tcPr>
            <w:tcW w:w="931" w:type="dxa"/>
            <w:shd w:val="clear" w:color="auto" w:fill="D9D9D9"/>
            <w:noWrap/>
          </w:tcPr>
          <w:p w:rsidR="00FB04C4" w:rsidRPr="00C145FF" w:rsidRDefault="00FB04C4" w:rsidP="00414EF3">
            <w:pPr>
              <w:jc w:val="center"/>
              <w:rPr>
                <w:rFonts w:ascii="Garamond" w:hAnsi="Garamond"/>
                <w:bCs/>
                <w:color w:val="000000"/>
                <w:sz w:val="20"/>
                <w:szCs w:val="20"/>
              </w:rPr>
            </w:pPr>
            <w:r w:rsidRPr="00C145FF">
              <w:rPr>
                <w:rFonts w:ascii="Garamond" w:hAnsi="Garamond"/>
                <w:bCs/>
                <w:color w:val="000000"/>
                <w:sz w:val="20"/>
                <w:szCs w:val="20"/>
              </w:rPr>
              <w:t>98</w:t>
            </w:r>
          </w:p>
        </w:tc>
        <w:tc>
          <w:tcPr>
            <w:tcW w:w="1039" w:type="dxa"/>
            <w:shd w:val="clear" w:color="auto" w:fill="D9D9D9"/>
            <w:noWrap/>
          </w:tcPr>
          <w:p w:rsidR="00FB04C4" w:rsidRPr="00C145FF" w:rsidRDefault="00FB04C4" w:rsidP="00414EF3">
            <w:pPr>
              <w:jc w:val="center"/>
              <w:rPr>
                <w:rFonts w:ascii="Garamond" w:hAnsi="Garamond"/>
                <w:bCs/>
                <w:color w:val="000000"/>
                <w:sz w:val="20"/>
                <w:szCs w:val="20"/>
              </w:rPr>
            </w:pPr>
            <w:r w:rsidRPr="00C145FF">
              <w:rPr>
                <w:rFonts w:ascii="Garamond" w:hAnsi="Garamond"/>
                <w:bCs/>
                <w:color w:val="000000"/>
                <w:sz w:val="20"/>
                <w:szCs w:val="20"/>
              </w:rPr>
              <w:t>9,8</w:t>
            </w:r>
          </w:p>
        </w:tc>
      </w:tr>
      <w:tr w:rsidR="00FB04C4" w:rsidRPr="00C145FF" w:rsidTr="00414EF3">
        <w:trPr>
          <w:trHeight w:val="255"/>
          <w:jc w:val="center"/>
        </w:trPr>
        <w:tc>
          <w:tcPr>
            <w:tcW w:w="6400" w:type="dxa"/>
            <w:shd w:val="clear" w:color="auto" w:fill="D9D9D9"/>
            <w:noWrap/>
          </w:tcPr>
          <w:p w:rsidR="00FB04C4" w:rsidRPr="00C145FF" w:rsidRDefault="00FB04C4" w:rsidP="00414EF3">
            <w:pPr>
              <w:rPr>
                <w:rFonts w:ascii="Garamond" w:hAnsi="Garamond"/>
                <w:bCs/>
                <w:color w:val="000000"/>
                <w:sz w:val="20"/>
                <w:szCs w:val="20"/>
              </w:rPr>
            </w:pPr>
            <w:r w:rsidRPr="00C145FF">
              <w:rPr>
                <w:rFonts w:ascii="Garamond" w:hAnsi="Garamond"/>
                <w:bCs/>
                <w:color w:val="000000"/>
                <w:sz w:val="20"/>
                <w:szCs w:val="20"/>
              </w:rPr>
              <w:t>Total</w:t>
            </w:r>
          </w:p>
        </w:tc>
        <w:tc>
          <w:tcPr>
            <w:tcW w:w="931" w:type="dxa"/>
            <w:shd w:val="clear" w:color="auto" w:fill="D9D9D9"/>
            <w:noWrap/>
          </w:tcPr>
          <w:p w:rsidR="00FB04C4" w:rsidRPr="00C145FF" w:rsidRDefault="00FB04C4" w:rsidP="00414EF3">
            <w:pPr>
              <w:jc w:val="center"/>
              <w:rPr>
                <w:rFonts w:ascii="Garamond" w:hAnsi="Garamond"/>
                <w:bCs/>
                <w:color w:val="000000"/>
                <w:sz w:val="20"/>
                <w:szCs w:val="20"/>
              </w:rPr>
            </w:pPr>
            <w:r w:rsidRPr="00C145FF">
              <w:rPr>
                <w:rFonts w:ascii="Garamond" w:hAnsi="Garamond"/>
                <w:bCs/>
                <w:color w:val="000000"/>
                <w:sz w:val="20"/>
                <w:szCs w:val="20"/>
              </w:rPr>
              <w:t>995</w:t>
            </w:r>
          </w:p>
        </w:tc>
        <w:tc>
          <w:tcPr>
            <w:tcW w:w="1039" w:type="dxa"/>
            <w:shd w:val="clear" w:color="auto" w:fill="D9D9D9"/>
            <w:noWrap/>
          </w:tcPr>
          <w:p w:rsidR="00FB04C4" w:rsidRPr="00C145FF" w:rsidRDefault="00FB04C4" w:rsidP="00414EF3">
            <w:pPr>
              <w:jc w:val="center"/>
              <w:rPr>
                <w:rFonts w:ascii="Garamond" w:hAnsi="Garamond"/>
                <w:bCs/>
                <w:color w:val="000000"/>
                <w:sz w:val="20"/>
                <w:szCs w:val="20"/>
              </w:rPr>
            </w:pPr>
            <w:r w:rsidRPr="00C145FF">
              <w:rPr>
                <w:rFonts w:ascii="Garamond" w:hAnsi="Garamond"/>
                <w:bCs/>
                <w:color w:val="000000"/>
                <w:sz w:val="20"/>
                <w:szCs w:val="20"/>
              </w:rPr>
              <w:t>99,9</w:t>
            </w:r>
          </w:p>
        </w:tc>
      </w:tr>
    </w:tbl>
    <w:p w:rsidR="00FB04C4" w:rsidRPr="0027727F" w:rsidRDefault="00FB04C4" w:rsidP="00FB04C4">
      <w:pPr>
        <w:jc w:val="both"/>
        <w:rPr>
          <w:rFonts w:ascii="Garamond" w:hAnsi="Garamond"/>
          <w:sz w:val="28"/>
          <w:szCs w:val="28"/>
        </w:rPr>
      </w:pPr>
    </w:p>
    <w:p w:rsidR="00FB04C4" w:rsidRPr="0027727F" w:rsidRDefault="00FB04C4" w:rsidP="00FB04C4">
      <w:pPr>
        <w:autoSpaceDE w:val="0"/>
        <w:autoSpaceDN w:val="0"/>
        <w:adjustRightInd w:val="0"/>
        <w:jc w:val="both"/>
        <w:rPr>
          <w:rFonts w:ascii="Garamond" w:hAnsi="Garamond"/>
        </w:rPr>
      </w:pPr>
      <w:r w:rsidRPr="0027727F">
        <w:rPr>
          <w:rFonts w:ascii="Garamond" w:hAnsi="Garamond"/>
        </w:rPr>
        <w:t xml:space="preserve">Ahora, es  también importante establecer  cuan  amplias son las vinculaciones, examinando  el numero agregado de instituciones que son consignadas como alianzas vínculos en las experiencias (tabla 5). El rango  fluctúa desde cero a 20  actores vinculados.  Su resultado vuelve a destacar  la dinámica de las relaciones  que establecen los Servicios  Públicos Sectoriales, los  Municipios y sus asociaciones, dado que son estas instituciones las que promueven un mayor número de actores al interior de las alianzas. Nótese  que las experiencias municipales mayoritariamente  están operando en escenarios de vinculación que  involucran  entre 10 y 20 actores.  Igualmente,  resulta notable el papel  que juegan las organizaciones de la sociedad civil, las cuales aparecen impulsando en cantidad similar alianzas amplias para sus fines. Es  necesario, sin embargo,  observar con mayor profundidad el  comportamiento </w:t>
      </w:r>
      <w:r w:rsidRPr="0027727F">
        <w:rPr>
          <w:rFonts w:ascii="Garamond" w:hAnsi="Garamond"/>
        </w:rPr>
        <w:lastRenderedPageBreak/>
        <w:t xml:space="preserve">específico  y la pauta de relaciones que siguen las alianzas  en estas experiencias.  Por otro lado, vuelve a llamar la atención el discreto rol de los organismos de Gobierno Interior. </w:t>
      </w:r>
    </w:p>
    <w:p w:rsidR="00FB04C4" w:rsidRPr="0027727F" w:rsidRDefault="00FB04C4" w:rsidP="00FB04C4">
      <w:pPr>
        <w:autoSpaceDE w:val="0"/>
        <w:autoSpaceDN w:val="0"/>
        <w:adjustRightInd w:val="0"/>
        <w:jc w:val="both"/>
        <w:rPr>
          <w:rFonts w:ascii="Garamond" w:hAnsi="Garamond"/>
        </w:rPr>
      </w:pPr>
    </w:p>
    <w:p w:rsidR="00FB04C4" w:rsidRDefault="00FB04C4" w:rsidP="00FB04C4">
      <w:pPr>
        <w:autoSpaceDE w:val="0"/>
        <w:autoSpaceDN w:val="0"/>
        <w:adjustRightInd w:val="0"/>
        <w:jc w:val="center"/>
        <w:rPr>
          <w:rFonts w:ascii="Garamond" w:hAnsi="Garamond"/>
          <w:b/>
        </w:rPr>
      </w:pPr>
      <w:r w:rsidRPr="002E00B9">
        <w:rPr>
          <w:rFonts w:ascii="Garamond" w:hAnsi="Garamond"/>
          <w:b/>
        </w:rPr>
        <w:t xml:space="preserve">Tabla </w:t>
      </w:r>
      <w:r>
        <w:rPr>
          <w:rFonts w:ascii="Garamond" w:hAnsi="Garamond"/>
          <w:b/>
        </w:rPr>
        <w:t>Nº 4</w:t>
      </w:r>
      <w:r w:rsidRPr="002E00B9">
        <w:rPr>
          <w:rFonts w:ascii="Garamond" w:hAnsi="Garamond"/>
          <w:b/>
        </w:rPr>
        <w:t>.</w:t>
      </w:r>
    </w:p>
    <w:p w:rsidR="00FB04C4" w:rsidRPr="003A3B04" w:rsidRDefault="00FB04C4" w:rsidP="00FB04C4">
      <w:pPr>
        <w:autoSpaceDE w:val="0"/>
        <w:autoSpaceDN w:val="0"/>
        <w:adjustRightInd w:val="0"/>
        <w:jc w:val="center"/>
        <w:rPr>
          <w:rFonts w:ascii="Garamond" w:hAnsi="Garamond"/>
          <w:b/>
        </w:rPr>
      </w:pPr>
      <w:r w:rsidRPr="002E00B9">
        <w:rPr>
          <w:rFonts w:ascii="Garamond" w:hAnsi="Garamond"/>
          <w:b/>
        </w:rPr>
        <w:t>Rango de  Vínculos por tipo de actor que postula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991"/>
        <w:gridCol w:w="989"/>
        <w:gridCol w:w="933"/>
        <w:gridCol w:w="933"/>
        <w:gridCol w:w="1150"/>
      </w:tblGrid>
      <w:tr w:rsidR="00FB04C4" w:rsidRPr="00C145FF" w:rsidTr="00414EF3">
        <w:trPr>
          <w:jc w:val="center"/>
        </w:trPr>
        <w:tc>
          <w:tcPr>
            <w:tcW w:w="2088" w:type="dxa"/>
            <w:shd w:val="clear" w:color="auto" w:fill="D9D9D9"/>
          </w:tcPr>
          <w:p w:rsidR="00FB04C4" w:rsidRPr="00C145FF" w:rsidRDefault="00FB04C4" w:rsidP="00414EF3">
            <w:pPr>
              <w:autoSpaceDE w:val="0"/>
              <w:autoSpaceDN w:val="0"/>
              <w:adjustRightInd w:val="0"/>
              <w:jc w:val="center"/>
              <w:rPr>
                <w:rFonts w:ascii="Garamond" w:hAnsi="Garamond"/>
                <w:b/>
                <w:sz w:val="20"/>
                <w:szCs w:val="20"/>
              </w:rPr>
            </w:pPr>
            <w:r w:rsidRPr="00C145FF">
              <w:rPr>
                <w:rFonts w:ascii="Garamond" w:hAnsi="Garamond"/>
                <w:b/>
                <w:sz w:val="20"/>
                <w:szCs w:val="20"/>
              </w:rPr>
              <w:t>Tipo de actor</w:t>
            </w:r>
          </w:p>
        </w:tc>
        <w:tc>
          <w:tcPr>
            <w:tcW w:w="4996" w:type="dxa"/>
            <w:gridSpan w:val="5"/>
            <w:shd w:val="clear" w:color="auto" w:fill="D9D9D9"/>
          </w:tcPr>
          <w:p w:rsidR="00FB04C4" w:rsidRPr="00C145FF" w:rsidRDefault="00FB04C4" w:rsidP="00414EF3">
            <w:pPr>
              <w:autoSpaceDE w:val="0"/>
              <w:autoSpaceDN w:val="0"/>
              <w:adjustRightInd w:val="0"/>
              <w:jc w:val="center"/>
              <w:rPr>
                <w:rFonts w:ascii="Garamond" w:hAnsi="Garamond"/>
                <w:b/>
                <w:sz w:val="20"/>
                <w:szCs w:val="20"/>
              </w:rPr>
            </w:pPr>
            <w:r w:rsidRPr="00C145FF">
              <w:rPr>
                <w:rFonts w:ascii="Garamond" w:hAnsi="Garamond"/>
                <w:b/>
                <w:sz w:val="20"/>
                <w:szCs w:val="20"/>
              </w:rPr>
              <w:t>Rango de Vínculos</w:t>
            </w:r>
          </w:p>
        </w:tc>
      </w:tr>
      <w:tr w:rsidR="00FB04C4" w:rsidRPr="00C145FF" w:rsidTr="00414EF3">
        <w:trPr>
          <w:jc w:val="center"/>
        </w:trPr>
        <w:tc>
          <w:tcPr>
            <w:tcW w:w="2088" w:type="dxa"/>
            <w:shd w:val="clear" w:color="auto" w:fill="D9D9D9"/>
          </w:tcPr>
          <w:p w:rsidR="00FB04C4" w:rsidRPr="00C145FF" w:rsidRDefault="00FB04C4" w:rsidP="00414EF3">
            <w:pPr>
              <w:autoSpaceDE w:val="0"/>
              <w:autoSpaceDN w:val="0"/>
              <w:adjustRightInd w:val="0"/>
              <w:jc w:val="center"/>
              <w:rPr>
                <w:rFonts w:ascii="Garamond" w:hAnsi="Garamond"/>
                <w:sz w:val="20"/>
                <w:szCs w:val="20"/>
              </w:rPr>
            </w:pPr>
          </w:p>
        </w:tc>
        <w:tc>
          <w:tcPr>
            <w:tcW w:w="991" w:type="dxa"/>
            <w:shd w:val="clear" w:color="auto" w:fill="D9D9D9"/>
          </w:tcPr>
          <w:p w:rsidR="00FB04C4" w:rsidRPr="00C145FF" w:rsidRDefault="00FB04C4" w:rsidP="00414EF3">
            <w:pPr>
              <w:autoSpaceDE w:val="0"/>
              <w:autoSpaceDN w:val="0"/>
              <w:adjustRightInd w:val="0"/>
              <w:jc w:val="center"/>
              <w:rPr>
                <w:rFonts w:ascii="Garamond" w:hAnsi="Garamond"/>
                <w:b/>
                <w:sz w:val="20"/>
                <w:szCs w:val="20"/>
              </w:rPr>
            </w:pPr>
            <w:r w:rsidRPr="00C145FF">
              <w:rPr>
                <w:rFonts w:ascii="Garamond" w:hAnsi="Garamond"/>
                <w:b/>
                <w:sz w:val="20"/>
                <w:szCs w:val="20"/>
              </w:rPr>
              <w:t>0-5</w:t>
            </w:r>
          </w:p>
        </w:tc>
        <w:tc>
          <w:tcPr>
            <w:tcW w:w="989" w:type="dxa"/>
            <w:shd w:val="clear" w:color="auto" w:fill="D9D9D9"/>
          </w:tcPr>
          <w:p w:rsidR="00FB04C4" w:rsidRPr="00C145FF" w:rsidRDefault="00FB04C4" w:rsidP="00414EF3">
            <w:pPr>
              <w:autoSpaceDE w:val="0"/>
              <w:autoSpaceDN w:val="0"/>
              <w:adjustRightInd w:val="0"/>
              <w:jc w:val="center"/>
              <w:rPr>
                <w:rFonts w:ascii="Garamond" w:hAnsi="Garamond"/>
                <w:b/>
                <w:sz w:val="20"/>
                <w:szCs w:val="20"/>
              </w:rPr>
            </w:pPr>
            <w:r w:rsidRPr="00C145FF">
              <w:rPr>
                <w:rFonts w:ascii="Garamond" w:hAnsi="Garamond"/>
                <w:b/>
                <w:sz w:val="20"/>
                <w:szCs w:val="20"/>
              </w:rPr>
              <w:t>5-10</w:t>
            </w:r>
          </w:p>
        </w:tc>
        <w:tc>
          <w:tcPr>
            <w:tcW w:w="933" w:type="dxa"/>
            <w:shd w:val="clear" w:color="auto" w:fill="D9D9D9"/>
          </w:tcPr>
          <w:p w:rsidR="00FB04C4" w:rsidRPr="00C145FF" w:rsidRDefault="00FB04C4" w:rsidP="00414EF3">
            <w:pPr>
              <w:autoSpaceDE w:val="0"/>
              <w:autoSpaceDN w:val="0"/>
              <w:adjustRightInd w:val="0"/>
              <w:jc w:val="center"/>
              <w:rPr>
                <w:rFonts w:ascii="Garamond" w:hAnsi="Garamond"/>
                <w:b/>
                <w:sz w:val="20"/>
                <w:szCs w:val="20"/>
              </w:rPr>
            </w:pPr>
            <w:r w:rsidRPr="00C145FF">
              <w:rPr>
                <w:rFonts w:ascii="Garamond" w:hAnsi="Garamond"/>
                <w:b/>
                <w:sz w:val="20"/>
                <w:szCs w:val="20"/>
              </w:rPr>
              <w:t>10-15</w:t>
            </w:r>
          </w:p>
        </w:tc>
        <w:tc>
          <w:tcPr>
            <w:tcW w:w="933" w:type="dxa"/>
            <w:shd w:val="clear" w:color="auto" w:fill="D9D9D9"/>
          </w:tcPr>
          <w:p w:rsidR="00FB04C4" w:rsidRPr="00C145FF" w:rsidRDefault="00FB04C4" w:rsidP="00414EF3">
            <w:pPr>
              <w:autoSpaceDE w:val="0"/>
              <w:autoSpaceDN w:val="0"/>
              <w:adjustRightInd w:val="0"/>
              <w:jc w:val="center"/>
              <w:rPr>
                <w:rFonts w:ascii="Garamond" w:hAnsi="Garamond"/>
                <w:b/>
                <w:sz w:val="20"/>
                <w:szCs w:val="20"/>
              </w:rPr>
            </w:pPr>
            <w:r w:rsidRPr="00C145FF">
              <w:rPr>
                <w:rFonts w:ascii="Garamond" w:hAnsi="Garamond"/>
                <w:b/>
                <w:sz w:val="20"/>
                <w:szCs w:val="20"/>
              </w:rPr>
              <w:t>15-20</w:t>
            </w:r>
          </w:p>
        </w:tc>
        <w:tc>
          <w:tcPr>
            <w:tcW w:w="1150" w:type="dxa"/>
            <w:shd w:val="clear" w:color="auto" w:fill="D9D9D9"/>
          </w:tcPr>
          <w:p w:rsidR="00FB04C4" w:rsidRPr="00C145FF" w:rsidRDefault="00FB04C4" w:rsidP="00414EF3">
            <w:pPr>
              <w:autoSpaceDE w:val="0"/>
              <w:autoSpaceDN w:val="0"/>
              <w:adjustRightInd w:val="0"/>
              <w:jc w:val="center"/>
              <w:rPr>
                <w:rFonts w:ascii="Garamond" w:hAnsi="Garamond"/>
                <w:b/>
                <w:sz w:val="20"/>
                <w:szCs w:val="20"/>
              </w:rPr>
            </w:pPr>
            <w:r w:rsidRPr="00C145FF">
              <w:rPr>
                <w:rFonts w:ascii="Garamond" w:hAnsi="Garamond"/>
                <w:b/>
                <w:sz w:val="20"/>
                <w:szCs w:val="20"/>
              </w:rPr>
              <w:t>TOTAL</w:t>
            </w:r>
          </w:p>
        </w:tc>
      </w:tr>
      <w:tr w:rsidR="00FB04C4" w:rsidRPr="00C145FF" w:rsidTr="00414EF3">
        <w:trPr>
          <w:jc w:val="center"/>
        </w:trPr>
        <w:tc>
          <w:tcPr>
            <w:tcW w:w="2088" w:type="dxa"/>
            <w:shd w:val="clear" w:color="auto" w:fill="D9D9D9"/>
          </w:tcPr>
          <w:p w:rsidR="00FB04C4" w:rsidRPr="00C145FF" w:rsidRDefault="00FB04C4" w:rsidP="00414EF3">
            <w:pPr>
              <w:autoSpaceDE w:val="0"/>
              <w:autoSpaceDN w:val="0"/>
              <w:adjustRightInd w:val="0"/>
              <w:jc w:val="center"/>
              <w:rPr>
                <w:rFonts w:ascii="Garamond" w:hAnsi="Garamond"/>
                <w:b/>
                <w:sz w:val="20"/>
                <w:szCs w:val="20"/>
              </w:rPr>
            </w:pPr>
            <w:r w:rsidRPr="00C145FF">
              <w:rPr>
                <w:rFonts w:ascii="Garamond" w:hAnsi="Garamond"/>
                <w:b/>
                <w:sz w:val="20"/>
                <w:szCs w:val="20"/>
              </w:rPr>
              <w:t>Sector Público</w:t>
            </w:r>
          </w:p>
        </w:tc>
        <w:tc>
          <w:tcPr>
            <w:tcW w:w="991" w:type="dxa"/>
            <w:shd w:val="clear" w:color="auto" w:fill="D9D9D9"/>
          </w:tcPr>
          <w:p w:rsidR="00FB04C4" w:rsidRPr="00C145FF" w:rsidRDefault="00FB04C4" w:rsidP="00414EF3">
            <w:pPr>
              <w:autoSpaceDE w:val="0"/>
              <w:autoSpaceDN w:val="0"/>
              <w:adjustRightInd w:val="0"/>
              <w:jc w:val="center"/>
              <w:rPr>
                <w:rFonts w:ascii="Garamond" w:hAnsi="Garamond"/>
                <w:sz w:val="20"/>
                <w:szCs w:val="20"/>
              </w:rPr>
            </w:pPr>
          </w:p>
        </w:tc>
        <w:tc>
          <w:tcPr>
            <w:tcW w:w="989" w:type="dxa"/>
            <w:shd w:val="clear" w:color="auto" w:fill="D9D9D9"/>
          </w:tcPr>
          <w:p w:rsidR="00FB04C4" w:rsidRPr="00C145FF" w:rsidRDefault="00FB04C4" w:rsidP="00414EF3">
            <w:pPr>
              <w:autoSpaceDE w:val="0"/>
              <w:autoSpaceDN w:val="0"/>
              <w:adjustRightInd w:val="0"/>
              <w:jc w:val="center"/>
              <w:rPr>
                <w:rFonts w:ascii="Garamond" w:hAnsi="Garamond"/>
                <w:sz w:val="20"/>
                <w:szCs w:val="20"/>
              </w:rPr>
            </w:pPr>
          </w:p>
        </w:tc>
        <w:tc>
          <w:tcPr>
            <w:tcW w:w="933" w:type="dxa"/>
            <w:shd w:val="clear" w:color="auto" w:fill="D9D9D9"/>
          </w:tcPr>
          <w:p w:rsidR="00FB04C4" w:rsidRPr="00C145FF" w:rsidRDefault="00FB04C4" w:rsidP="00414EF3">
            <w:pPr>
              <w:autoSpaceDE w:val="0"/>
              <w:autoSpaceDN w:val="0"/>
              <w:adjustRightInd w:val="0"/>
              <w:jc w:val="center"/>
              <w:rPr>
                <w:rFonts w:ascii="Garamond" w:hAnsi="Garamond"/>
                <w:sz w:val="20"/>
                <w:szCs w:val="20"/>
              </w:rPr>
            </w:pPr>
          </w:p>
        </w:tc>
        <w:tc>
          <w:tcPr>
            <w:tcW w:w="933" w:type="dxa"/>
            <w:shd w:val="clear" w:color="auto" w:fill="D9D9D9"/>
          </w:tcPr>
          <w:p w:rsidR="00FB04C4" w:rsidRPr="00C145FF" w:rsidRDefault="00FB04C4" w:rsidP="00414EF3">
            <w:pPr>
              <w:autoSpaceDE w:val="0"/>
              <w:autoSpaceDN w:val="0"/>
              <w:adjustRightInd w:val="0"/>
              <w:jc w:val="center"/>
              <w:rPr>
                <w:rFonts w:ascii="Garamond" w:hAnsi="Garamond"/>
                <w:sz w:val="20"/>
                <w:szCs w:val="20"/>
              </w:rPr>
            </w:pPr>
          </w:p>
        </w:tc>
        <w:tc>
          <w:tcPr>
            <w:tcW w:w="1150" w:type="dxa"/>
            <w:shd w:val="clear" w:color="auto" w:fill="D9D9D9"/>
          </w:tcPr>
          <w:p w:rsidR="00FB04C4" w:rsidRPr="00C145FF" w:rsidRDefault="00FB04C4" w:rsidP="00414EF3">
            <w:pPr>
              <w:autoSpaceDE w:val="0"/>
              <w:autoSpaceDN w:val="0"/>
              <w:adjustRightInd w:val="0"/>
              <w:jc w:val="center"/>
              <w:rPr>
                <w:rFonts w:ascii="Garamond" w:hAnsi="Garamond"/>
                <w:sz w:val="20"/>
                <w:szCs w:val="20"/>
              </w:rPr>
            </w:pPr>
          </w:p>
        </w:tc>
      </w:tr>
      <w:tr w:rsidR="00FB04C4" w:rsidRPr="00C145FF" w:rsidTr="00414EF3">
        <w:trPr>
          <w:jc w:val="center"/>
        </w:trPr>
        <w:tc>
          <w:tcPr>
            <w:tcW w:w="2088" w:type="dxa"/>
          </w:tcPr>
          <w:p w:rsidR="00FB04C4" w:rsidRPr="00C145FF" w:rsidRDefault="00FB04C4" w:rsidP="00414EF3">
            <w:pPr>
              <w:autoSpaceDE w:val="0"/>
              <w:autoSpaceDN w:val="0"/>
              <w:adjustRightInd w:val="0"/>
              <w:jc w:val="center"/>
              <w:rPr>
                <w:rFonts w:ascii="Garamond" w:hAnsi="Garamond"/>
                <w:sz w:val="20"/>
                <w:szCs w:val="20"/>
              </w:rPr>
            </w:pPr>
            <w:r w:rsidRPr="00C145FF">
              <w:rPr>
                <w:rFonts w:ascii="Garamond" w:hAnsi="Garamond"/>
                <w:sz w:val="20"/>
                <w:szCs w:val="20"/>
              </w:rPr>
              <w:t>Ministerios-SEREMIS</w:t>
            </w:r>
          </w:p>
        </w:tc>
        <w:tc>
          <w:tcPr>
            <w:tcW w:w="991" w:type="dxa"/>
          </w:tcPr>
          <w:p w:rsidR="00FB04C4" w:rsidRPr="00C145FF" w:rsidRDefault="00FB04C4" w:rsidP="00414EF3">
            <w:pPr>
              <w:autoSpaceDE w:val="0"/>
              <w:autoSpaceDN w:val="0"/>
              <w:adjustRightInd w:val="0"/>
              <w:jc w:val="center"/>
              <w:rPr>
                <w:rFonts w:ascii="Garamond" w:hAnsi="Garamond"/>
                <w:sz w:val="20"/>
                <w:szCs w:val="20"/>
              </w:rPr>
            </w:pPr>
          </w:p>
        </w:tc>
        <w:tc>
          <w:tcPr>
            <w:tcW w:w="989" w:type="dxa"/>
          </w:tcPr>
          <w:p w:rsidR="00FB04C4" w:rsidRPr="00C145FF" w:rsidRDefault="00FB04C4" w:rsidP="00414EF3">
            <w:pPr>
              <w:autoSpaceDE w:val="0"/>
              <w:autoSpaceDN w:val="0"/>
              <w:adjustRightInd w:val="0"/>
              <w:jc w:val="center"/>
              <w:rPr>
                <w:rFonts w:ascii="Garamond" w:hAnsi="Garamond"/>
                <w:sz w:val="20"/>
                <w:szCs w:val="20"/>
              </w:rPr>
            </w:pPr>
          </w:p>
        </w:tc>
        <w:tc>
          <w:tcPr>
            <w:tcW w:w="933" w:type="dxa"/>
          </w:tcPr>
          <w:p w:rsidR="00FB04C4" w:rsidRPr="00C145FF" w:rsidRDefault="00FB04C4" w:rsidP="00414EF3">
            <w:pPr>
              <w:autoSpaceDE w:val="0"/>
              <w:autoSpaceDN w:val="0"/>
              <w:adjustRightInd w:val="0"/>
              <w:jc w:val="center"/>
              <w:rPr>
                <w:rFonts w:ascii="Garamond" w:hAnsi="Garamond"/>
                <w:sz w:val="20"/>
                <w:szCs w:val="20"/>
              </w:rPr>
            </w:pPr>
            <w:r w:rsidRPr="00C145FF">
              <w:rPr>
                <w:rFonts w:ascii="Garamond" w:hAnsi="Garamond"/>
                <w:sz w:val="20"/>
                <w:szCs w:val="20"/>
              </w:rPr>
              <w:t>3</w:t>
            </w:r>
          </w:p>
        </w:tc>
        <w:tc>
          <w:tcPr>
            <w:tcW w:w="933" w:type="dxa"/>
          </w:tcPr>
          <w:p w:rsidR="00FB04C4" w:rsidRPr="00C145FF" w:rsidRDefault="00FB04C4" w:rsidP="00414EF3">
            <w:pPr>
              <w:autoSpaceDE w:val="0"/>
              <w:autoSpaceDN w:val="0"/>
              <w:adjustRightInd w:val="0"/>
              <w:jc w:val="center"/>
              <w:rPr>
                <w:rFonts w:ascii="Garamond" w:hAnsi="Garamond"/>
                <w:sz w:val="20"/>
                <w:szCs w:val="20"/>
              </w:rPr>
            </w:pPr>
            <w:r w:rsidRPr="00C145FF">
              <w:rPr>
                <w:rFonts w:ascii="Garamond" w:hAnsi="Garamond"/>
                <w:sz w:val="20"/>
                <w:szCs w:val="20"/>
              </w:rPr>
              <w:t>1</w:t>
            </w:r>
          </w:p>
        </w:tc>
        <w:tc>
          <w:tcPr>
            <w:tcW w:w="1150" w:type="dxa"/>
          </w:tcPr>
          <w:p w:rsidR="00FB04C4" w:rsidRPr="00C145FF" w:rsidRDefault="00FB04C4" w:rsidP="00414EF3">
            <w:pPr>
              <w:autoSpaceDE w:val="0"/>
              <w:autoSpaceDN w:val="0"/>
              <w:adjustRightInd w:val="0"/>
              <w:jc w:val="center"/>
              <w:rPr>
                <w:rFonts w:ascii="Garamond" w:hAnsi="Garamond"/>
                <w:sz w:val="20"/>
                <w:szCs w:val="20"/>
              </w:rPr>
            </w:pPr>
            <w:r w:rsidRPr="00C145FF">
              <w:rPr>
                <w:rFonts w:ascii="Garamond" w:hAnsi="Garamond"/>
                <w:sz w:val="20"/>
                <w:szCs w:val="20"/>
              </w:rPr>
              <w:t>4</w:t>
            </w:r>
          </w:p>
        </w:tc>
      </w:tr>
      <w:tr w:rsidR="00FB04C4" w:rsidRPr="00C145FF" w:rsidTr="00414EF3">
        <w:trPr>
          <w:jc w:val="center"/>
        </w:trPr>
        <w:tc>
          <w:tcPr>
            <w:tcW w:w="2088" w:type="dxa"/>
          </w:tcPr>
          <w:p w:rsidR="00FB04C4" w:rsidRPr="00C145FF" w:rsidRDefault="00FB04C4" w:rsidP="00414EF3">
            <w:pPr>
              <w:autoSpaceDE w:val="0"/>
              <w:autoSpaceDN w:val="0"/>
              <w:adjustRightInd w:val="0"/>
              <w:jc w:val="center"/>
              <w:rPr>
                <w:rFonts w:ascii="Garamond" w:hAnsi="Garamond"/>
                <w:sz w:val="20"/>
                <w:szCs w:val="20"/>
              </w:rPr>
            </w:pPr>
            <w:r w:rsidRPr="00C145FF">
              <w:rPr>
                <w:rFonts w:ascii="Garamond" w:hAnsi="Garamond"/>
                <w:sz w:val="20"/>
                <w:szCs w:val="20"/>
              </w:rPr>
              <w:t>Gobierno Interior</w:t>
            </w:r>
          </w:p>
        </w:tc>
        <w:tc>
          <w:tcPr>
            <w:tcW w:w="991" w:type="dxa"/>
          </w:tcPr>
          <w:p w:rsidR="00FB04C4" w:rsidRPr="00C145FF" w:rsidRDefault="00FB04C4" w:rsidP="00414EF3">
            <w:pPr>
              <w:autoSpaceDE w:val="0"/>
              <w:autoSpaceDN w:val="0"/>
              <w:adjustRightInd w:val="0"/>
              <w:jc w:val="center"/>
              <w:rPr>
                <w:rFonts w:ascii="Garamond" w:hAnsi="Garamond"/>
                <w:sz w:val="20"/>
                <w:szCs w:val="20"/>
              </w:rPr>
            </w:pPr>
            <w:r w:rsidRPr="00C145FF">
              <w:rPr>
                <w:rFonts w:ascii="Garamond" w:hAnsi="Garamond"/>
                <w:sz w:val="20"/>
                <w:szCs w:val="20"/>
              </w:rPr>
              <w:t>2</w:t>
            </w:r>
          </w:p>
        </w:tc>
        <w:tc>
          <w:tcPr>
            <w:tcW w:w="989" w:type="dxa"/>
          </w:tcPr>
          <w:p w:rsidR="00FB04C4" w:rsidRPr="00C145FF" w:rsidRDefault="00FB04C4" w:rsidP="00414EF3">
            <w:pPr>
              <w:autoSpaceDE w:val="0"/>
              <w:autoSpaceDN w:val="0"/>
              <w:adjustRightInd w:val="0"/>
              <w:jc w:val="center"/>
              <w:rPr>
                <w:rFonts w:ascii="Garamond" w:hAnsi="Garamond"/>
                <w:sz w:val="20"/>
                <w:szCs w:val="20"/>
              </w:rPr>
            </w:pPr>
            <w:r w:rsidRPr="00C145FF">
              <w:rPr>
                <w:rFonts w:ascii="Garamond" w:hAnsi="Garamond"/>
                <w:sz w:val="20"/>
                <w:szCs w:val="20"/>
              </w:rPr>
              <w:t>4</w:t>
            </w:r>
          </w:p>
        </w:tc>
        <w:tc>
          <w:tcPr>
            <w:tcW w:w="933" w:type="dxa"/>
          </w:tcPr>
          <w:p w:rsidR="00FB04C4" w:rsidRPr="00C145FF" w:rsidRDefault="00FB04C4" w:rsidP="00414EF3">
            <w:pPr>
              <w:autoSpaceDE w:val="0"/>
              <w:autoSpaceDN w:val="0"/>
              <w:adjustRightInd w:val="0"/>
              <w:jc w:val="center"/>
              <w:rPr>
                <w:rFonts w:ascii="Garamond" w:hAnsi="Garamond"/>
                <w:sz w:val="20"/>
                <w:szCs w:val="20"/>
              </w:rPr>
            </w:pPr>
            <w:r w:rsidRPr="00C145FF">
              <w:rPr>
                <w:rFonts w:ascii="Garamond" w:hAnsi="Garamond"/>
                <w:sz w:val="20"/>
                <w:szCs w:val="20"/>
              </w:rPr>
              <w:t>1</w:t>
            </w:r>
          </w:p>
        </w:tc>
        <w:tc>
          <w:tcPr>
            <w:tcW w:w="933" w:type="dxa"/>
          </w:tcPr>
          <w:p w:rsidR="00FB04C4" w:rsidRPr="00C145FF" w:rsidRDefault="00FB04C4" w:rsidP="00414EF3">
            <w:pPr>
              <w:autoSpaceDE w:val="0"/>
              <w:autoSpaceDN w:val="0"/>
              <w:adjustRightInd w:val="0"/>
              <w:jc w:val="center"/>
              <w:rPr>
                <w:rFonts w:ascii="Garamond" w:hAnsi="Garamond"/>
                <w:sz w:val="20"/>
                <w:szCs w:val="20"/>
              </w:rPr>
            </w:pPr>
            <w:r w:rsidRPr="00C145FF">
              <w:rPr>
                <w:rFonts w:ascii="Garamond" w:hAnsi="Garamond"/>
                <w:sz w:val="20"/>
                <w:szCs w:val="20"/>
              </w:rPr>
              <w:t>-</w:t>
            </w:r>
          </w:p>
        </w:tc>
        <w:tc>
          <w:tcPr>
            <w:tcW w:w="1150" w:type="dxa"/>
          </w:tcPr>
          <w:p w:rsidR="00FB04C4" w:rsidRPr="00C145FF" w:rsidRDefault="00FB04C4" w:rsidP="00414EF3">
            <w:pPr>
              <w:autoSpaceDE w:val="0"/>
              <w:autoSpaceDN w:val="0"/>
              <w:adjustRightInd w:val="0"/>
              <w:jc w:val="center"/>
              <w:rPr>
                <w:rFonts w:ascii="Garamond" w:hAnsi="Garamond"/>
                <w:sz w:val="20"/>
                <w:szCs w:val="20"/>
              </w:rPr>
            </w:pPr>
            <w:r w:rsidRPr="00C145FF">
              <w:rPr>
                <w:rFonts w:ascii="Garamond" w:hAnsi="Garamond"/>
                <w:sz w:val="20"/>
                <w:szCs w:val="20"/>
              </w:rPr>
              <w:t>7</w:t>
            </w:r>
          </w:p>
        </w:tc>
      </w:tr>
      <w:tr w:rsidR="00FB04C4" w:rsidRPr="00C145FF" w:rsidTr="00414EF3">
        <w:trPr>
          <w:jc w:val="center"/>
        </w:trPr>
        <w:tc>
          <w:tcPr>
            <w:tcW w:w="2088" w:type="dxa"/>
          </w:tcPr>
          <w:p w:rsidR="00FB04C4" w:rsidRPr="00C145FF" w:rsidRDefault="00FB04C4" w:rsidP="00414EF3">
            <w:pPr>
              <w:autoSpaceDE w:val="0"/>
              <w:autoSpaceDN w:val="0"/>
              <w:adjustRightInd w:val="0"/>
              <w:jc w:val="center"/>
              <w:rPr>
                <w:rFonts w:ascii="Garamond" w:hAnsi="Garamond"/>
                <w:sz w:val="20"/>
                <w:szCs w:val="20"/>
              </w:rPr>
            </w:pPr>
            <w:r w:rsidRPr="00C145FF">
              <w:rPr>
                <w:rFonts w:ascii="Garamond" w:hAnsi="Garamond"/>
                <w:sz w:val="20"/>
                <w:szCs w:val="20"/>
              </w:rPr>
              <w:t>Servicios Públicos Sectoriales</w:t>
            </w:r>
          </w:p>
        </w:tc>
        <w:tc>
          <w:tcPr>
            <w:tcW w:w="991" w:type="dxa"/>
          </w:tcPr>
          <w:p w:rsidR="00FB04C4" w:rsidRPr="00C145FF" w:rsidRDefault="00FB04C4" w:rsidP="00414EF3">
            <w:pPr>
              <w:autoSpaceDE w:val="0"/>
              <w:autoSpaceDN w:val="0"/>
              <w:adjustRightInd w:val="0"/>
              <w:jc w:val="center"/>
              <w:rPr>
                <w:rFonts w:ascii="Garamond" w:hAnsi="Garamond"/>
                <w:sz w:val="20"/>
                <w:szCs w:val="20"/>
              </w:rPr>
            </w:pPr>
            <w:r w:rsidRPr="00C145FF">
              <w:rPr>
                <w:rFonts w:ascii="Garamond" w:hAnsi="Garamond"/>
                <w:sz w:val="20"/>
                <w:szCs w:val="20"/>
              </w:rPr>
              <w:t>5</w:t>
            </w:r>
          </w:p>
        </w:tc>
        <w:tc>
          <w:tcPr>
            <w:tcW w:w="989" w:type="dxa"/>
          </w:tcPr>
          <w:p w:rsidR="00FB04C4" w:rsidRPr="00C145FF" w:rsidRDefault="00FB04C4" w:rsidP="00414EF3">
            <w:pPr>
              <w:autoSpaceDE w:val="0"/>
              <w:autoSpaceDN w:val="0"/>
              <w:adjustRightInd w:val="0"/>
              <w:jc w:val="center"/>
              <w:rPr>
                <w:rFonts w:ascii="Garamond" w:hAnsi="Garamond"/>
                <w:sz w:val="20"/>
                <w:szCs w:val="20"/>
              </w:rPr>
            </w:pPr>
            <w:r w:rsidRPr="00C145FF">
              <w:rPr>
                <w:rFonts w:ascii="Garamond" w:hAnsi="Garamond"/>
                <w:sz w:val="20"/>
                <w:szCs w:val="20"/>
              </w:rPr>
              <w:t>7</w:t>
            </w:r>
          </w:p>
        </w:tc>
        <w:tc>
          <w:tcPr>
            <w:tcW w:w="933" w:type="dxa"/>
          </w:tcPr>
          <w:p w:rsidR="00FB04C4" w:rsidRPr="00C145FF" w:rsidRDefault="00FB04C4" w:rsidP="00414EF3">
            <w:pPr>
              <w:autoSpaceDE w:val="0"/>
              <w:autoSpaceDN w:val="0"/>
              <w:adjustRightInd w:val="0"/>
              <w:jc w:val="center"/>
              <w:rPr>
                <w:rFonts w:ascii="Garamond" w:hAnsi="Garamond"/>
                <w:sz w:val="20"/>
                <w:szCs w:val="20"/>
              </w:rPr>
            </w:pPr>
            <w:r w:rsidRPr="00C145FF">
              <w:rPr>
                <w:rFonts w:ascii="Garamond" w:hAnsi="Garamond"/>
                <w:sz w:val="20"/>
                <w:szCs w:val="20"/>
              </w:rPr>
              <w:t>4</w:t>
            </w:r>
          </w:p>
        </w:tc>
        <w:tc>
          <w:tcPr>
            <w:tcW w:w="933" w:type="dxa"/>
          </w:tcPr>
          <w:p w:rsidR="00FB04C4" w:rsidRPr="00C145FF" w:rsidRDefault="00FB04C4" w:rsidP="00414EF3">
            <w:pPr>
              <w:autoSpaceDE w:val="0"/>
              <w:autoSpaceDN w:val="0"/>
              <w:adjustRightInd w:val="0"/>
              <w:jc w:val="center"/>
              <w:rPr>
                <w:rFonts w:ascii="Garamond" w:hAnsi="Garamond"/>
                <w:sz w:val="20"/>
                <w:szCs w:val="20"/>
              </w:rPr>
            </w:pPr>
          </w:p>
        </w:tc>
        <w:tc>
          <w:tcPr>
            <w:tcW w:w="1150" w:type="dxa"/>
          </w:tcPr>
          <w:p w:rsidR="00FB04C4" w:rsidRPr="00C145FF" w:rsidRDefault="00FB04C4" w:rsidP="00414EF3">
            <w:pPr>
              <w:autoSpaceDE w:val="0"/>
              <w:autoSpaceDN w:val="0"/>
              <w:adjustRightInd w:val="0"/>
              <w:jc w:val="center"/>
              <w:rPr>
                <w:rFonts w:ascii="Garamond" w:hAnsi="Garamond"/>
                <w:sz w:val="20"/>
                <w:szCs w:val="20"/>
              </w:rPr>
            </w:pPr>
            <w:r w:rsidRPr="00C145FF">
              <w:rPr>
                <w:rFonts w:ascii="Garamond" w:hAnsi="Garamond"/>
                <w:sz w:val="20"/>
                <w:szCs w:val="20"/>
              </w:rPr>
              <w:t>16</w:t>
            </w:r>
          </w:p>
        </w:tc>
      </w:tr>
      <w:tr w:rsidR="00FB04C4" w:rsidRPr="00C145FF" w:rsidTr="00414EF3">
        <w:trPr>
          <w:jc w:val="center"/>
        </w:trPr>
        <w:tc>
          <w:tcPr>
            <w:tcW w:w="2088" w:type="dxa"/>
          </w:tcPr>
          <w:p w:rsidR="00FB04C4" w:rsidRPr="00C145FF" w:rsidRDefault="00FB04C4" w:rsidP="00414EF3">
            <w:pPr>
              <w:autoSpaceDE w:val="0"/>
              <w:autoSpaceDN w:val="0"/>
              <w:adjustRightInd w:val="0"/>
              <w:jc w:val="center"/>
              <w:rPr>
                <w:rFonts w:ascii="Garamond" w:hAnsi="Garamond"/>
                <w:sz w:val="20"/>
                <w:szCs w:val="20"/>
              </w:rPr>
            </w:pPr>
            <w:r w:rsidRPr="00C145FF">
              <w:rPr>
                <w:rFonts w:ascii="Garamond" w:hAnsi="Garamond"/>
                <w:sz w:val="20"/>
                <w:szCs w:val="20"/>
              </w:rPr>
              <w:t>Asociación de Municipios</w:t>
            </w:r>
          </w:p>
        </w:tc>
        <w:tc>
          <w:tcPr>
            <w:tcW w:w="991" w:type="dxa"/>
          </w:tcPr>
          <w:p w:rsidR="00FB04C4" w:rsidRPr="00C145FF" w:rsidRDefault="00FB04C4" w:rsidP="00414EF3">
            <w:pPr>
              <w:autoSpaceDE w:val="0"/>
              <w:autoSpaceDN w:val="0"/>
              <w:adjustRightInd w:val="0"/>
              <w:jc w:val="center"/>
              <w:rPr>
                <w:rFonts w:ascii="Garamond" w:hAnsi="Garamond"/>
                <w:sz w:val="20"/>
                <w:szCs w:val="20"/>
              </w:rPr>
            </w:pPr>
            <w:r w:rsidRPr="00C145FF">
              <w:rPr>
                <w:rFonts w:ascii="Garamond" w:hAnsi="Garamond"/>
                <w:sz w:val="20"/>
                <w:szCs w:val="20"/>
              </w:rPr>
              <w:t>1</w:t>
            </w:r>
          </w:p>
        </w:tc>
        <w:tc>
          <w:tcPr>
            <w:tcW w:w="989" w:type="dxa"/>
          </w:tcPr>
          <w:p w:rsidR="00FB04C4" w:rsidRPr="00C145FF" w:rsidRDefault="00FB04C4" w:rsidP="00414EF3">
            <w:pPr>
              <w:autoSpaceDE w:val="0"/>
              <w:autoSpaceDN w:val="0"/>
              <w:adjustRightInd w:val="0"/>
              <w:jc w:val="center"/>
              <w:rPr>
                <w:rFonts w:ascii="Garamond" w:hAnsi="Garamond"/>
                <w:sz w:val="20"/>
                <w:szCs w:val="20"/>
              </w:rPr>
            </w:pPr>
            <w:r w:rsidRPr="00C145FF">
              <w:rPr>
                <w:rFonts w:ascii="Garamond" w:hAnsi="Garamond"/>
                <w:sz w:val="20"/>
                <w:szCs w:val="20"/>
              </w:rPr>
              <w:t>1</w:t>
            </w:r>
          </w:p>
        </w:tc>
        <w:tc>
          <w:tcPr>
            <w:tcW w:w="933" w:type="dxa"/>
          </w:tcPr>
          <w:p w:rsidR="00FB04C4" w:rsidRPr="00C145FF" w:rsidRDefault="00FB04C4" w:rsidP="00414EF3">
            <w:pPr>
              <w:autoSpaceDE w:val="0"/>
              <w:autoSpaceDN w:val="0"/>
              <w:adjustRightInd w:val="0"/>
              <w:jc w:val="center"/>
              <w:rPr>
                <w:rFonts w:ascii="Garamond" w:hAnsi="Garamond"/>
                <w:sz w:val="20"/>
                <w:szCs w:val="20"/>
              </w:rPr>
            </w:pPr>
            <w:r w:rsidRPr="00C145FF">
              <w:rPr>
                <w:rFonts w:ascii="Garamond" w:hAnsi="Garamond"/>
                <w:sz w:val="20"/>
                <w:szCs w:val="20"/>
              </w:rPr>
              <w:t>3</w:t>
            </w:r>
          </w:p>
        </w:tc>
        <w:tc>
          <w:tcPr>
            <w:tcW w:w="933" w:type="dxa"/>
          </w:tcPr>
          <w:p w:rsidR="00FB04C4" w:rsidRPr="00C145FF" w:rsidRDefault="00FB04C4" w:rsidP="00414EF3">
            <w:pPr>
              <w:autoSpaceDE w:val="0"/>
              <w:autoSpaceDN w:val="0"/>
              <w:adjustRightInd w:val="0"/>
              <w:jc w:val="center"/>
              <w:rPr>
                <w:rFonts w:ascii="Garamond" w:hAnsi="Garamond"/>
                <w:sz w:val="20"/>
                <w:szCs w:val="20"/>
              </w:rPr>
            </w:pPr>
            <w:r w:rsidRPr="00C145FF">
              <w:rPr>
                <w:rFonts w:ascii="Garamond" w:hAnsi="Garamond"/>
                <w:sz w:val="20"/>
                <w:szCs w:val="20"/>
              </w:rPr>
              <w:t>1</w:t>
            </w:r>
          </w:p>
        </w:tc>
        <w:tc>
          <w:tcPr>
            <w:tcW w:w="1150" w:type="dxa"/>
          </w:tcPr>
          <w:p w:rsidR="00FB04C4" w:rsidRPr="00C145FF" w:rsidRDefault="00FB04C4" w:rsidP="00414EF3">
            <w:pPr>
              <w:autoSpaceDE w:val="0"/>
              <w:autoSpaceDN w:val="0"/>
              <w:adjustRightInd w:val="0"/>
              <w:jc w:val="center"/>
              <w:rPr>
                <w:rFonts w:ascii="Garamond" w:hAnsi="Garamond"/>
                <w:sz w:val="20"/>
                <w:szCs w:val="20"/>
              </w:rPr>
            </w:pPr>
            <w:r w:rsidRPr="00C145FF">
              <w:rPr>
                <w:rFonts w:ascii="Garamond" w:hAnsi="Garamond"/>
                <w:sz w:val="20"/>
                <w:szCs w:val="20"/>
              </w:rPr>
              <w:t>6</w:t>
            </w:r>
          </w:p>
        </w:tc>
      </w:tr>
      <w:tr w:rsidR="00FB04C4" w:rsidRPr="00C145FF" w:rsidTr="00414EF3">
        <w:trPr>
          <w:jc w:val="center"/>
        </w:trPr>
        <w:tc>
          <w:tcPr>
            <w:tcW w:w="2088" w:type="dxa"/>
          </w:tcPr>
          <w:p w:rsidR="00FB04C4" w:rsidRPr="00C145FF" w:rsidRDefault="00FB04C4" w:rsidP="00414EF3">
            <w:pPr>
              <w:autoSpaceDE w:val="0"/>
              <w:autoSpaceDN w:val="0"/>
              <w:adjustRightInd w:val="0"/>
              <w:jc w:val="center"/>
              <w:rPr>
                <w:rFonts w:ascii="Garamond" w:hAnsi="Garamond"/>
                <w:sz w:val="20"/>
                <w:szCs w:val="20"/>
              </w:rPr>
            </w:pPr>
            <w:r w:rsidRPr="00C145FF">
              <w:rPr>
                <w:rFonts w:ascii="Garamond" w:hAnsi="Garamond"/>
                <w:sz w:val="20"/>
                <w:szCs w:val="20"/>
              </w:rPr>
              <w:t>Municipios</w:t>
            </w:r>
          </w:p>
        </w:tc>
        <w:tc>
          <w:tcPr>
            <w:tcW w:w="991" w:type="dxa"/>
          </w:tcPr>
          <w:p w:rsidR="00FB04C4" w:rsidRPr="00C145FF" w:rsidRDefault="00FB04C4" w:rsidP="00414EF3">
            <w:pPr>
              <w:autoSpaceDE w:val="0"/>
              <w:autoSpaceDN w:val="0"/>
              <w:adjustRightInd w:val="0"/>
              <w:jc w:val="center"/>
              <w:rPr>
                <w:rFonts w:ascii="Garamond" w:hAnsi="Garamond"/>
                <w:sz w:val="20"/>
                <w:szCs w:val="20"/>
              </w:rPr>
            </w:pPr>
            <w:r w:rsidRPr="00C145FF">
              <w:rPr>
                <w:rFonts w:ascii="Garamond" w:hAnsi="Garamond"/>
                <w:sz w:val="20"/>
                <w:szCs w:val="20"/>
              </w:rPr>
              <w:t>11</w:t>
            </w:r>
          </w:p>
        </w:tc>
        <w:tc>
          <w:tcPr>
            <w:tcW w:w="989" w:type="dxa"/>
          </w:tcPr>
          <w:p w:rsidR="00FB04C4" w:rsidRPr="00C145FF" w:rsidRDefault="00FB04C4" w:rsidP="00414EF3">
            <w:pPr>
              <w:autoSpaceDE w:val="0"/>
              <w:autoSpaceDN w:val="0"/>
              <w:adjustRightInd w:val="0"/>
              <w:jc w:val="center"/>
              <w:rPr>
                <w:rFonts w:ascii="Garamond" w:hAnsi="Garamond"/>
                <w:sz w:val="20"/>
                <w:szCs w:val="20"/>
              </w:rPr>
            </w:pPr>
            <w:r w:rsidRPr="00C145FF">
              <w:rPr>
                <w:rFonts w:ascii="Garamond" w:hAnsi="Garamond"/>
                <w:sz w:val="20"/>
                <w:szCs w:val="20"/>
              </w:rPr>
              <w:t>12</w:t>
            </w:r>
          </w:p>
        </w:tc>
        <w:tc>
          <w:tcPr>
            <w:tcW w:w="933" w:type="dxa"/>
          </w:tcPr>
          <w:p w:rsidR="00FB04C4" w:rsidRPr="00C145FF" w:rsidRDefault="00FB04C4" w:rsidP="00414EF3">
            <w:pPr>
              <w:autoSpaceDE w:val="0"/>
              <w:autoSpaceDN w:val="0"/>
              <w:adjustRightInd w:val="0"/>
              <w:jc w:val="center"/>
              <w:rPr>
                <w:rFonts w:ascii="Garamond" w:hAnsi="Garamond"/>
                <w:sz w:val="20"/>
                <w:szCs w:val="20"/>
              </w:rPr>
            </w:pPr>
            <w:r w:rsidRPr="00C145FF">
              <w:rPr>
                <w:rFonts w:ascii="Garamond" w:hAnsi="Garamond"/>
                <w:sz w:val="20"/>
                <w:szCs w:val="20"/>
              </w:rPr>
              <w:t>11</w:t>
            </w:r>
          </w:p>
        </w:tc>
        <w:tc>
          <w:tcPr>
            <w:tcW w:w="933" w:type="dxa"/>
          </w:tcPr>
          <w:p w:rsidR="00FB04C4" w:rsidRPr="00C145FF" w:rsidRDefault="00FB04C4" w:rsidP="00414EF3">
            <w:pPr>
              <w:autoSpaceDE w:val="0"/>
              <w:autoSpaceDN w:val="0"/>
              <w:adjustRightInd w:val="0"/>
              <w:jc w:val="center"/>
              <w:rPr>
                <w:rFonts w:ascii="Garamond" w:hAnsi="Garamond"/>
                <w:sz w:val="20"/>
                <w:szCs w:val="20"/>
              </w:rPr>
            </w:pPr>
            <w:r w:rsidRPr="00C145FF">
              <w:rPr>
                <w:rFonts w:ascii="Garamond" w:hAnsi="Garamond"/>
                <w:sz w:val="20"/>
                <w:szCs w:val="20"/>
              </w:rPr>
              <w:t>1</w:t>
            </w:r>
          </w:p>
        </w:tc>
        <w:tc>
          <w:tcPr>
            <w:tcW w:w="1150" w:type="dxa"/>
          </w:tcPr>
          <w:p w:rsidR="00FB04C4" w:rsidRPr="00C145FF" w:rsidRDefault="00FB04C4" w:rsidP="00414EF3">
            <w:pPr>
              <w:autoSpaceDE w:val="0"/>
              <w:autoSpaceDN w:val="0"/>
              <w:adjustRightInd w:val="0"/>
              <w:jc w:val="center"/>
              <w:rPr>
                <w:rFonts w:ascii="Garamond" w:hAnsi="Garamond"/>
                <w:sz w:val="20"/>
                <w:szCs w:val="20"/>
              </w:rPr>
            </w:pPr>
            <w:r w:rsidRPr="00C145FF">
              <w:rPr>
                <w:rFonts w:ascii="Garamond" w:hAnsi="Garamond"/>
                <w:sz w:val="20"/>
                <w:szCs w:val="20"/>
              </w:rPr>
              <w:t>35</w:t>
            </w:r>
          </w:p>
        </w:tc>
      </w:tr>
      <w:tr w:rsidR="00FB04C4" w:rsidRPr="00C145FF" w:rsidTr="00414EF3">
        <w:trPr>
          <w:jc w:val="center"/>
        </w:trPr>
        <w:tc>
          <w:tcPr>
            <w:tcW w:w="2088" w:type="dxa"/>
          </w:tcPr>
          <w:p w:rsidR="00FB04C4" w:rsidRPr="00C145FF" w:rsidRDefault="00FB04C4" w:rsidP="00414EF3">
            <w:pPr>
              <w:autoSpaceDE w:val="0"/>
              <w:autoSpaceDN w:val="0"/>
              <w:adjustRightInd w:val="0"/>
              <w:jc w:val="center"/>
              <w:rPr>
                <w:rFonts w:ascii="Garamond" w:hAnsi="Garamond"/>
                <w:sz w:val="20"/>
                <w:szCs w:val="20"/>
              </w:rPr>
            </w:pPr>
            <w:r w:rsidRPr="00C145FF">
              <w:rPr>
                <w:rFonts w:ascii="Garamond" w:hAnsi="Garamond"/>
                <w:sz w:val="20"/>
                <w:szCs w:val="20"/>
              </w:rPr>
              <w:t>Escuelas-Consultorios</w:t>
            </w:r>
          </w:p>
        </w:tc>
        <w:tc>
          <w:tcPr>
            <w:tcW w:w="991" w:type="dxa"/>
          </w:tcPr>
          <w:p w:rsidR="00FB04C4" w:rsidRPr="00C145FF" w:rsidRDefault="00FB04C4" w:rsidP="00414EF3">
            <w:pPr>
              <w:autoSpaceDE w:val="0"/>
              <w:autoSpaceDN w:val="0"/>
              <w:adjustRightInd w:val="0"/>
              <w:jc w:val="center"/>
              <w:rPr>
                <w:rFonts w:ascii="Garamond" w:hAnsi="Garamond"/>
                <w:sz w:val="20"/>
                <w:szCs w:val="20"/>
              </w:rPr>
            </w:pPr>
          </w:p>
        </w:tc>
        <w:tc>
          <w:tcPr>
            <w:tcW w:w="989" w:type="dxa"/>
          </w:tcPr>
          <w:p w:rsidR="00FB04C4" w:rsidRPr="00C145FF" w:rsidRDefault="00FB04C4" w:rsidP="00414EF3">
            <w:pPr>
              <w:autoSpaceDE w:val="0"/>
              <w:autoSpaceDN w:val="0"/>
              <w:adjustRightInd w:val="0"/>
              <w:jc w:val="center"/>
              <w:rPr>
                <w:rFonts w:ascii="Garamond" w:hAnsi="Garamond"/>
                <w:sz w:val="20"/>
                <w:szCs w:val="20"/>
              </w:rPr>
            </w:pPr>
            <w:r w:rsidRPr="00C145FF">
              <w:rPr>
                <w:rFonts w:ascii="Garamond" w:hAnsi="Garamond"/>
                <w:sz w:val="20"/>
                <w:szCs w:val="20"/>
              </w:rPr>
              <w:t>4</w:t>
            </w:r>
          </w:p>
        </w:tc>
        <w:tc>
          <w:tcPr>
            <w:tcW w:w="933" w:type="dxa"/>
          </w:tcPr>
          <w:p w:rsidR="00FB04C4" w:rsidRPr="00C145FF" w:rsidRDefault="00FB04C4" w:rsidP="00414EF3">
            <w:pPr>
              <w:autoSpaceDE w:val="0"/>
              <w:autoSpaceDN w:val="0"/>
              <w:adjustRightInd w:val="0"/>
              <w:jc w:val="center"/>
              <w:rPr>
                <w:rFonts w:ascii="Garamond" w:hAnsi="Garamond"/>
                <w:sz w:val="20"/>
                <w:szCs w:val="20"/>
              </w:rPr>
            </w:pPr>
          </w:p>
        </w:tc>
        <w:tc>
          <w:tcPr>
            <w:tcW w:w="933" w:type="dxa"/>
          </w:tcPr>
          <w:p w:rsidR="00FB04C4" w:rsidRPr="00C145FF" w:rsidRDefault="00FB04C4" w:rsidP="00414EF3">
            <w:pPr>
              <w:autoSpaceDE w:val="0"/>
              <w:autoSpaceDN w:val="0"/>
              <w:adjustRightInd w:val="0"/>
              <w:jc w:val="center"/>
              <w:rPr>
                <w:rFonts w:ascii="Garamond" w:hAnsi="Garamond"/>
                <w:sz w:val="20"/>
                <w:szCs w:val="20"/>
              </w:rPr>
            </w:pPr>
          </w:p>
        </w:tc>
        <w:tc>
          <w:tcPr>
            <w:tcW w:w="1150" w:type="dxa"/>
          </w:tcPr>
          <w:p w:rsidR="00FB04C4" w:rsidRPr="00C145FF" w:rsidRDefault="00FB04C4" w:rsidP="00414EF3">
            <w:pPr>
              <w:autoSpaceDE w:val="0"/>
              <w:autoSpaceDN w:val="0"/>
              <w:adjustRightInd w:val="0"/>
              <w:jc w:val="center"/>
              <w:rPr>
                <w:rFonts w:ascii="Garamond" w:hAnsi="Garamond"/>
                <w:sz w:val="20"/>
                <w:szCs w:val="20"/>
              </w:rPr>
            </w:pPr>
            <w:r w:rsidRPr="00C145FF">
              <w:rPr>
                <w:rFonts w:ascii="Garamond" w:hAnsi="Garamond"/>
                <w:sz w:val="20"/>
                <w:szCs w:val="20"/>
              </w:rPr>
              <w:t>4</w:t>
            </w:r>
          </w:p>
        </w:tc>
      </w:tr>
      <w:tr w:rsidR="00FB04C4" w:rsidRPr="00C145FF" w:rsidTr="00414EF3">
        <w:trPr>
          <w:jc w:val="center"/>
        </w:trPr>
        <w:tc>
          <w:tcPr>
            <w:tcW w:w="2088" w:type="dxa"/>
          </w:tcPr>
          <w:p w:rsidR="00FB04C4" w:rsidRPr="00C145FF" w:rsidRDefault="00FB04C4" w:rsidP="00414EF3">
            <w:pPr>
              <w:autoSpaceDE w:val="0"/>
              <w:autoSpaceDN w:val="0"/>
              <w:adjustRightInd w:val="0"/>
              <w:jc w:val="center"/>
              <w:rPr>
                <w:rFonts w:ascii="Garamond" w:hAnsi="Garamond"/>
                <w:b/>
                <w:sz w:val="20"/>
                <w:szCs w:val="20"/>
              </w:rPr>
            </w:pPr>
            <w:r w:rsidRPr="00C145FF">
              <w:rPr>
                <w:rFonts w:ascii="Garamond" w:hAnsi="Garamond"/>
                <w:b/>
                <w:sz w:val="20"/>
                <w:szCs w:val="20"/>
              </w:rPr>
              <w:t>Subtotal</w:t>
            </w:r>
          </w:p>
        </w:tc>
        <w:tc>
          <w:tcPr>
            <w:tcW w:w="991" w:type="dxa"/>
          </w:tcPr>
          <w:p w:rsidR="00FB04C4" w:rsidRPr="00C145FF" w:rsidRDefault="00FB04C4" w:rsidP="00414EF3">
            <w:pPr>
              <w:autoSpaceDE w:val="0"/>
              <w:autoSpaceDN w:val="0"/>
              <w:adjustRightInd w:val="0"/>
              <w:jc w:val="center"/>
              <w:rPr>
                <w:rFonts w:ascii="Garamond" w:hAnsi="Garamond"/>
                <w:b/>
                <w:sz w:val="20"/>
                <w:szCs w:val="20"/>
              </w:rPr>
            </w:pPr>
            <w:r w:rsidRPr="00C145FF">
              <w:rPr>
                <w:rFonts w:ascii="Garamond" w:hAnsi="Garamond"/>
                <w:b/>
                <w:sz w:val="20"/>
                <w:szCs w:val="20"/>
              </w:rPr>
              <w:t>19</w:t>
            </w:r>
          </w:p>
        </w:tc>
        <w:tc>
          <w:tcPr>
            <w:tcW w:w="989" w:type="dxa"/>
          </w:tcPr>
          <w:p w:rsidR="00FB04C4" w:rsidRPr="00C145FF" w:rsidRDefault="00FB04C4" w:rsidP="00414EF3">
            <w:pPr>
              <w:autoSpaceDE w:val="0"/>
              <w:autoSpaceDN w:val="0"/>
              <w:adjustRightInd w:val="0"/>
              <w:jc w:val="center"/>
              <w:rPr>
                <w:rFonts w:ascii="Garamond" w:hAnsi="Garamond"/>
                <w:b/>
                <w:sz w:val="20"/>
                <w:szCs w:val="20"/>
              </w:rPr>
            </w:pPr>
            <w:r w:rsidRPr="00C145FF">
              <w:rPr>
                <w:rFonts w:ascii="Garamond" w:hAnsi="Garamond"/>
                <w:b/>
                <w:sz w:val="20"/>
                <w:szCs w:val="20"/>
              </w:rPr>
              <w:t>26</w:t>
            </w:r>
          </w:p>
        </w:tc>
        <w:tc>
          <w:tcPr>
            <w:tcW w:w="933" w:type="dxa"/>
          </w:tcPr>
          <w:p w:rsidR="00FB04C4" w:rsidRPr="00C145FF" w:rsidRDefault="00FB04C4" w:rsidP="00414EF3">
            <w:pPr>
              <w:autoSpaceDE w:val="0"/>
              <w:autoSpaceDN w:val="0"/>
              <w:adjustRightInd w:val="0"/>
              <w:jc w:val="center"/>
              <w:rPr>
                <w:rFonts w:ascii="Garamond" w:hAnsi="Garamond"/>
                <w:b/>
                <w:sz w:val="20"/>
                <w:szCs w:val="20"/>
              </w:rPr>
            </w:pPr>
            <w:r w:rsidRPr="00C145FF">
              <w:rPr>
                <w:rFonts w:ascii="Garamond" w:hAnsi="Garamond"/>
                <w:b/>
                <w:sz w:val="20"/>
                <w:szCs w:val="20"/>
              </w:rPr>
              <w:t>22</w:t>
            </w:r>
          </w:p>
        </w:tc>
        <w:tc>
          <w:tcPr>
            <w:tcW w:w="933" w:type="dxa"/>
          </w:tcPr>
          <w:p w:rsidR="00FB04C4" w:rsidRPr="00C145FF" w:rsidRDefault="00FB04C4" w:rsidP="00414EF3">
            <w:pPr>
              <w:autoSpaceDE w:val="0"/>
              <w:autoSpaceDN w:val="0"/>
              <w:adjustRightInd w:val="0"/>
              <w:jc w:val="center"/>
              <w:rPr>
                <w:rFonts w:ascii="Garamond" w:hAnsi="Garamond"/>
                <w:b/>
                <w:sz w:val="20"/>
                <w:szCs w:val="20"/>
              </w:rPr>
            </w:pPr>
            <w:r w:rsidRPr="00C145FF">
              <w:rPr>
                <w:rFonts w:ascii="Garamond" w:hAnsi="Garamond"/>
                <w:b/>
                <w:sz w:val="20"/>
                <w:szCs w:val="20"/>
              </w:rPr>
              <w:t>3</w:t>
            </w:r>
          </w:p>
        </w:tc>
        <w:tc>
          <w:tcPr>
            <w:tcW w:w="1150" w:type="dxa"/>
          </w:tcPr>
          <w:p w:rsidR="00FB04C4" w:rsidRPr="00C145FF" w:rsidRDefault="00FB04C4" w:rsidP="00414EF3">
            <w:pPr>
              <w:autoSpaceDE w:val="0"/>
              <w:autoSpaceDN w:val="0"/>
              <w:adjustRightInd w:val="0"/>
              <w:jc w:val="center"/>
              <w:rPr>
                <w:rFonts w:ascii="Garamond" w:hAnsi="Garamond"/>
                <w:b/>
                <w:sz w:val="20"/>
                <w:szCs w:val="20"/>
              </w:rPr>
            </w:pPr>
            <w:r w:rsidRPr="00C145FF">
              <w:rPr>
                <w:rFonts w:ascii="Garamond" w:hAnsi="Garamond"/>
                <w:b/>
                <w:sz w:val="20"/>
                <w:szCs w:val="20"/>
              </w:rPr>
              <w:t>72</w:t>
            </w:r>
          </w:p>
        </w:tc>
      </w:tr>
      <w:tr w:rsidR="00FB04C4" w:rsidRPr="00C145FF" w:rsidTr="00414EF3">
        <w:trPr>
          <w:jc w:val="center"/>
        </w:trPr>
        <w:tc>
          <w:tcPr>
            <w:tcW w:w="2088" w:type="dxa"/>
          </w:tcPr>
          <w:p w:rsidR="00FB04C4" w:rsidRPr="00C145FF" w:rsidRDefault="00FB04C4" w:rsidP="00414EF3">
            <w:pPr>
              <w:autoSpaceDE w:val="0"/>
              <w:autoSpaceDN w:val="0"/>
              <w:adjustRightInd w:val="0"/>
              <w:jc w:val="center"/>
              <w:rPr>
                <w:rFonts w:ascii="Garamond" w:hAnsi="Garamond"/>
                <w:b/>
                <w:sz w:val="20"/>
                <w:szCs w:val="20"/>
              </w:rPr>
            </w:pPr>
            <w:r w:rsidRPr="00C145FF">
              <w:rPr>
                <w:rFonts w:ascii="Garamond" w:hAnsi="Garamond"/>
                <w:b/>
                <w:sz w:val="20"/>
                <w:szCs w:val="20"/>
              </w:rPr>
              <w:t>%</w:t>
            </w:r>
          </w:p>
        </w:tc>
        <w:tc>
          <w:tcPr>
            <w:tcW w:w="991" w:type="dxa"/>
          </w:tcPr>
          <w:p w:rsidR="00FB04C4" w:rsidRPr="00C145FF" w:rsidRDefault="00FB04C4" w:rsidP="00414EF3">
            <w:pPr>
              <w:autoSpaceDE w:val="0"/>
              <w:autoSpaceDN w:val="0"/>
              <w:adjustRightInd w:val="0"/>
              <w:jc w:val="center"/>
              <w:rPr>
                <w:rFonts w:ascii="Garamond" w:hAnsi="Garamond"/>
                <w:b/>
                <w:sz w:val="20"/>
                <w:szCs w:val="20"/>
              </w:rPr>
            </w:pPr>
            <w:r w:rsidRPr="00C145FF">
              <w:rPr>
                <w:rFonts w:ascii="Garamond" w:hAnsi="Garamond"/>
                <w:b/>
                <w:sz w:val="20"/>
                <w:szCs w:val="20"/>
              </w:rPr>
              <w:t>26, 3</w:t>
            </w:r>
          </w:p>
        </w:tc>
        <w:tc>
          <w:tcPr>
            <w:tcW w:w="989" w:type="dxa"/>
          </w:tcPr>
          <w:p w:rsidR="00FB04C4" w:rsidRPr="00C145FF" w:rsidRDefault="00FB04C4" w:rsidP="00414EF3">
            <w:pPr>
              <w:autoSpaceDE w:val="0"/>
              <w:autoSpaceDN w:val="0"/>
              <w:adjustRightInd w:val="0"/>
              <w:jc w:val="center"/>
              <w:rPr>
                <w:rFonts w:ascii="Garamond" w:hAnsi="Garamond"/>
                <w:b/>
                <w:sz w:val="20"/>
                <w:szCs w:val="20"/>
              </w:rPr>
            </w:pPr>
            <w:r w:rsidRPr="00C145FF">
              <w:rPr>
                <w:rFonts w:ascii="Garamond" w:hAnsi="Garamond"/>
                <w:b/>
                <w:sz w:val="20"/>
                <w:szCs w:val="20"/>
              </w:rPr>
              <w:t>36,1</w:t>
            </w:r>
          </w:p>
        </w:tc>
        <w:tc>
          <w:tcPr>
            <w:tcW w:w="933" w:type="dxa"/>
          </w:tcPr>
          <w:p w:rsidR="00FB04C4" w:rsidRPr="00C145FF" w:rsidRDefault="00FB04C4" w:rsidP="00414EF3">
            <w:pPr>
              <w:autoSpaceDE w:val="0"/>
              <w:autoSpaceDN w:val="0"/>
              <w:adjustRightInd w:val="0"/>
              <w:jc w:val="center"/>
              <w:rPr>
                <w:rFonts w:ascii="Garamond" w:hAnsi="Garamond"/>
                <w:b/>
                <w:sz w:val="20"/>
                <w:szCs w:val="20"/>
              </w:rPr>
            </w:pPr>
            <w:r w:rsidRPr="00C145FF">
              <w:rPr>
                <w:rFonts w:ascii="Garamond" w:hAnsi="Garamond"/>
                <w:b/>
                <w:sz w:val="20"/>
                <w:szCs w:val="20"/>
              </w:rPr>
              <w:t>30,5</w:t>
            </w:r>
          </w:p>
        </w:tc>
        <w:tc>
          <w:tcPr>
            <w:tcW w:w="933" w:type="dxa"/>
          </w:tcPr>
          <w:p w:rsidR="00FB04C4" w:rsidRPr="00C145FF" w:rsidRDefault="00FB04C4" w:rsidP="00414EF3">
            <w:pPr>
              <w:autoSpaceDE w:val="0"/>
              <w:autoSpaceDN w:val="0"/>
              <w:adjustRightInd w:val="0"/>
              <w:jc w:val="center"/>
              <w:rPr>
                <w:rFonts w:ascii="Garamond" w:hAnsi="Garamond"/>
                <w:b/>
                <w:sz w:val="20"/>
                <w:szCs w:val="20"/>
              </w:rPr>
            </w:pPr>
            <w:r w:rsidRPr="00C145FF">
              <w:rPr>
                <w:rFonts w:ascii="Garamond" w:hAnsi="Garamond"/>
                <w:b/>
                <w:sz w:val="20"/>
                <w:szCs w:val="20"/>
              </w:rPr>
              <w:t>4,1</w:t>
            </w:r>
          </w:p>
        </w:tc>
        <w:tc>
          <w:tcPr>
            <w:tcW w:w="1150" w:type="dxa"/>
          </w:tcPr>
          <w:p w:rsidR="00FB04C4" w:rsidRPr="00C145FF" w:rsidRDefault="00FB04C4" w:rsidP="00414EF3">
            <w:pPr>
              <w:autoSpaceDE w:val="0"/>
              <w:autoSpaceDN w:val="0"/>
              <w:adjustRightInd w:val="0"/>
              <w:jc w:val="center"/>
              <w:rPr>
                <w:rFonts w:ascii="Garamond" w:hAnsi="Garamond"/>
                <w:b/>
                <w:sz w:val="20"/>
                <w:szCs w:val="20"/>
              </w:rPr>
            </w:pPr>
          </w:p>
        </w:tc>
      </w:tr>
      <w:tr w:rsidR="00FB04C4" w:rsidRPr="00C145FF" w:rsidTr="00414EF3">
        <w:trPr>
          <w:jc w:val="center"/>
        </w:trPr>
        <w:tc>
          <w:tcPr>
            <w:tcW w:w="2088" w:type="dxa"/>
          </w:tcPr>
          <w:p w:rsidR="00FB04C4" w:rsidRPr="00C145FF" w:rsidRDefault="00FB04C4" w:rsidP="00414EF3">
            <w:pPr>
              <w:autoSpaceDE w:val="0"/>
              <w:autoSpaceDN w:val="0"/>
              <w:adjustRightInd w:val="0"/>
              <w:jc w:val="center"/>
              <w:rPr>
                <w:rFonts w:ascii="Garamond" w:hAnsi="Garamond"/>
                <w:b/>
                <w:sz w:val="20"/>
                <w:szCs w:val="20"/>
              </w:rPr>
            </w:pPr>
            <w:r w:rsidRPr="00C145FF">
              <w:rPr>
                <w:rFonts w:ascii="Garamond" w:hAnsi="Garamond"/>
                <w:b/>
                <w:sz w:val="20"/>
                <w:szCs w:val="20"/>
              </w:rPr>
              <w:t>Sociedad Civil</w:t>
            </w:r>
          </w:p>
        </w:tc>
        <w:tc>
          <w:tcPr>
            <w:tcW w:w="991" w:type="dxa"/>
          </w:tcPr>
          <w:p w:rsidR="00FB04C4" w:rsidRPr="00C145FF" w:rsidRDefault="00FB04C4" w:rsidP="00414EF3">
            <w:pPr>
              <w:autoSpaceDE w:val="0"/>
              <w:autoSpaceDN w:val="0"/>
              <w:adjustRightInd w:val="0"/>
              <w:jc w:val="center"/>
              <w:rPr>
                <w:rFonts w:ascii="Garamond" w:hAnsi="Garamond"/>
                <w:b/>
                <w:sz w:val="20"/>
                <w:szCs w:val="20"/>
              </w:rPr>
            </w:pPr>
            <w:r w:rsidRPr="00C145FF">
              <w:rPr>
                <w:rFonts w:ascii="Garamond" w:hAnsi="Garamond"/>
                <w:b/>
                <w:sz w:val="20"/>
                <w:szCs w:val="20"/>
              </w:rPr>
              <w:t>13</w:t>
            </w:r>
          </w:p>
        </w:tc>
        <w:tc>
          <w:tcPr>
            <w:tcW w:w="989" w:type="dxa"/>
          </w:tcPr>
          <w:p w:rsidR="00FB04C4" w:rsidRPr="00C145FF" w:rsidRDefault="00FB04C4" w:rsidP="00414EF3">
            <w:pPr>
              <w:autoSpaceDE w:val="0"/>
              <w:autoSpaceDN w:val="0"/>
              <w:adjustRightInd w:val="0"/>
              <w:jc w:val="center"/>
              <w:rPr>
                <w:rFonts w:ascii="Garamond" w:hAnsi="Garamond"/>
                <w:b/>
                <w:sz w:val="20"/>
                <w:szCs w:val="20"/>
              </w:rPr>
            </w:pPr>
            <w:r w:rsidRPr="00C145FF">
              <w:rPr>
                <w:rFonts w:ascii="Garamond" w:hAnsi="Garamond"/>
                <w:b/>
                <w:sz w:val="20"/>
                <w:szCs w:val="20"/>
              </w:rPr>
              <w:t>19</w:t>
            </w:r>
          </w:p>
        </w:tc>
        <w:tc>
          <w:tcPr>
            <w:tcW w:w="933" w:type="dxa"/>
          </w:tcPr>
          <w:p w:rsidR="00FB04C4" w:rsidRPr="00C145FF" w:rsidRDefault="00FB04C4" w:rsidP="00414EF3">
            <w:pPr>
              <w:autoSpaceDE w:val="0"/>
              <w:autoSpaceDN w:val="0"/>
              <w:adjustRightInd w:val="0"/>
              <w:jc w:val="center"/>
              <w:rPr>
                <w:rFonts w:ascii="Garamond" w:hAnsi="Garamond"/>
                <w:b/>
                <w:sz w:val="20"/>
                <w:szCs w:val="20"/>
              </w:rPr>
            </w:pPr>
            <w:r w:rsidRPr="00C145FF">
              <w:rPr>
                <w:rFonts w:ascii="Garamond" w:hAnsi="Garamond"/>
                <w:b/>
                <w:sz w:val="20"/>
                <w:szCs w:val="20"/>
              </w:rPr>
              <w:t>16</w:t>
            </w:r>
          </w:p>
        </w:tc>
        <w:tc>
          <w:tcPr>
            <w:tcW w:w="933" w:type="dxa"/>
          </w:tcPr>
          <w:p w:rsidR="00FB04C4" w:rsidRPr="00C145FF" w:rsidRDefault="00FB04C4" w:rsidP="00414EF3">
            <w:pPr>
              <w:autoSpaceDE w:val="0"/>
              <w:autoSpaceDN w:val="0"/>
              <w:adjustRightInd w:val="0"/>
              <w:jc w:val="center"/>
              <w:rPr>
                <w:rFonts w:ascii="Garamond" w:hAnsi="Garamond"/>
                <w:b/>
                <w:sz w:val="20"/>
                <w:szCs w:val="20"/>
              </w:rPr>
            </w:pPr>
            <w:r w:rsidRPr="00C145FF">
              <w:rPr>
                <w:rFonts w:ascii="Garamond" w:hAnsi="Garamond"/>
                <w:b/>
                <w:sz w:val="20"/>
                <w:szCs w:val="20"/>
              </w:rPr>
              <w:t>-</w:t>
            </w:r>
          </w:p>
        </w:tc>
        <w:tc>
          <w:tcPr>
            <w:tcW w:w="1150" w:type="dxa"/>
          </w:tcPr>
          <w:p w:rsidR="00FB04C4" w:rsidRPr="00C145FF" w:rsidRDefault="00FB04C4" w:rsidP="00414EF3">
            <w:pPr>
              <w:autoSpaceDE w:val="0"/>
              <w:autoSpaceDN w:val="0"/>
              <w:adjustRightInd w:val="0"/>
              <w:jc w:val="center"/>
              <w:rPr>
                <w:rFonts w:ascii="Garamond" w:hAnsi="Garamond"/>
                <w:b/>
                <w:sz w:val="20"/>
                <w:szCs w:val="20"/>
              </w:rPr>
            </w:pPr>
            <w:r w:rsidRPr="00C145FF">
              <w:rPr>
                <w:rFonts w:ascii="Garamond" w:hAnsi="Garamond"/>
                <w:b/>
                <w:sz w:val="20"/>
                <w:szCs w:val="20"/>
              </w:rPr>
              <w:t>48</w:t>
            </w:r>
          </w:p>
        </w:tc>
      </w:tr>
      <w:tr w:rsidR="00FB04C4" w:rsidRPr="00C145FF" w:rsidTr="00414EF3">
        <w:trPr>
          <w:jc w:val="center"/>
        </w:trPr>
        <w:tc>
          <w:tcPr>
            <w:tcW w:w="2088" w:type="dxa"/>
          </w:tcPr>
          <w:p w:rsidR="00FB04C4" w:rsidRPr="00C145FF" w:rsidRDefault="00FB04C4" w:rsidP="00414EF3">
            <w:pPr>
              <w:autoSpaceDE w:val="0"/>
              <w:autoSpaceDN w:val="0"/>
              <w:adjustRightInd w:val="0"/>
              <w:jc w:val="center"/>
              <w:rPr>
                <w:rFonts w:ascii="Garamond" w:hAnsi="Garamond"/>
                <w:b/>
                <w:sz w:val="20"/>
                <w:szCs w:val="20"/>
              </w:rPr>
            </w:pPr>
            <w:r w:rsidRPr="00C145FF">
              <w:rPr>
                <w:rFonts w:ascii="Garamond" w:hAnsi="Garamond"/>
                <w:b/>
                <w:sz w:val="20"/>
                <w:szCs w:val="20"/>
              </w:rPr>
              <w:t>%</w:t>
            </w:r>
          </w:p>
        </w:tc>
        <w:tc>
          <w:tcPr>
            <w:tcW w:w="991" w:type="dxa"/>
          </w:tcPr>
          <w:p w:rsidR="00FB04C4" w:rsidRPr="00C145FF" w:rsidRDefault="00FB04C4" w:rsidP="00414EF3">
            <w:pPr>
              <w:autoSpaceDE w:val="0"/>
              <w:autoSpaceDN w:val="0"/>
              <w:adjustRightInd w:val="0"/>
              <w:jc w:val="center"/>
              <w:rPr>
                <w:rFonts w:ascii="Garamond" w:hAnsi="Garamond"/>
                <w:b/>
                <w:sz w:val="20"/>
                <w:szCs w:val="20"/>
              </w:rPr>
            </w:pPr>
            <w:r w:rsidRPr="00C145FF">
              <w:rPr>
                <w:rFonts w:ascii="Garamond" w:hAnsi="Garamond"/>
                <w:b/>
                <w:sz w:val="20"/>
                <w:szCs w:val="20"/>
              </w:rPr>
              <w:t>27,3</w:t>
            </w:r>
          </w:p>
        </w:tc>
        <w:tc>
          <w:tcPr>
            <w:tcW w:w="989" w:type="dxa"/>
          </w:tcPr>
          <w:p w:rsidR="00FB04C4" w:rsidRPr="00C145FF" w:rsidRDefault="00FB04C4" w:rsidP="00414EF3">
            <w:pPr>
              <w:autoSpaceDE w:val="0"/>
              <w:autoSpaceDN w:val="0"/>
              <w:adjustRightInd w:val="0"/>
              <w:jc w:val="center"/>
              <w:rPr>
                <w:rFonts w:ascii="Garamond" w:hAnsi="Garamond"/>
                <w:b/>
                <w:sz w:val="20"/>
                <w:szCs w:val="20"/>
              </w:rPr>
            </w:pPr>
            <w:r w:rsidRPr="00C145FF">
              <w:rPr>
                <w:rFonts w:ascii="Garamond" w:hAnsi="Garamond"/>
                <w:b/>
                <w:sz w:val="20"/>
                <w:szCs w:val="20"/>
              </w:rPr>
              <w:t>39,5</w:t>
            </w:r>
          </w:p>
        </w:tc>
        <w:tc>
          <w:tcPr>
            <w:tcW w:w="933" w:type="dxa"/>
          </w:tcPr>
          <w:p w:rsidR="00FB04C4" w:rsidRPr="00C145FF" w:rsidRDefault="00FB04C4" w:rsidP="00414EF3">
            <w:pPr>
              <w:autoSpaceDE w:val="0"/>
              <w:autoSpaceDN w:val="0"/>
              <w:adjustRightInd w:val="0"/>
              <w:jc w:val="center"/>
              <w:rPr>
                <w:rFonts w:ascii="Garamond" w:hAnsi="Garamond"/>
                <w:b/>
                <w:sz w:val="20"/>
                <w:szCs w:val="20"/>
              </w:rPr>
            </w:pPr>
            <w:r w:rsidRPr="00C145FF">
              <w:rPr>
                <w:rFonts w:ascii="Garamond" w:hAnsi="Garamond"/>
                <w:b/>
                <w:sz w:val="20"/>
                <w:szCs w:val="20"/>
              </w:rPr>
              <w:t>33,3</w:t>
            </w:r>
          </w:p>
        </w:tc>
        <w:tc>
          <w:tcPr>
            <w:tcW w:w="933" w:type="dxa"/>
          </w:tcPr>
          <w:p w:rsidR="00FB04C4" w:rsidRPr="00C145FF" w:rsidRDefault="00FB04C4" w:rsidP="00414EF3">
            <w:pPr>
              <w:autoSpaceDE w:val="0"/>
              <w:autoSpaceDN w:val="0"/>
              <w:adjustRightInd w:val="0"/>
              <w:jc w:val="center"/>
              <w:rPr>
                <w:rFonts w:ascii="Garamond" w:hAnsi="Garamond"/>
                <w:b/>
                <w:sz w:val="20"/>
                <w:szCs w:val="20"/>
              </w:rPr>
            </w:pPr>
          </w:p>
        </w:tc>
        <w:tc>
          <w:tcPr>
            <w:tcW w:w="1150" w:type="dxa"/>
          </w:tcPr>
          <w:p w:rsidR="00FB04C4" w:rsidRPr="00C145FF" w:rsidRDefault="00FB04C4" w:rsidP="00414EF3">
            <w:pPr>
              <w:autoSpaceDE w:val="0"/>
              <w:autoSpaceDN w:val="0"/>
              <w:adjustRightInd w:val="0"/>
              <w:jc w:val="center"/>
              <w:rPr>
                <w:rFonts w:ascii="Garamond" w:hAnsi="Garamond"/>
                <w:b/>
                <w:sz w:val="20"/>
                <w:szCs w:val="20"/>
              </w:rPr>
            </w:pPr>
          </w:p>
        </w:tc>
      </w:tr>
    </w:tbl>
    <w:p w:rsidR="00FB04C4" w:rsidRPr="0027727F" w:rsidRDefault="00FB04C4" w:rsidP="00FB04C4">
      <w:pPr>
        <w:autoSpaceDE w:val="0"/>
        <w:autoSpaceDN w:val="0"/>
        <w:adjustRightInd w:val="0"/>
        <w:rPr>
          <w:rFonts w:ascii="Garamond" w:hAnsi="Garamond"/>
          <w:sz w:val="28"/>
          <w:szCs w:val="28"/>
        </w:rPr>
      </w:pPr>
    </w:p>
    <w:p w:rsidR="00FB04C4" w:rsidRPr="003A3B04" w:rsidRDefault="00FB04C4" w:rsidP="00FB04C4">
      <w:pPr>
        <w:autoSpaceDE w:val="0"/>
        <w:autoSpaceDN w:val="0"/>
        <w:adjustRightInd w:val="0"/>
        <w:rPr>
          <w:rFonts w:ascii="Garamond" w:hAnsi="Garamond"/>
          <w:b/>
          <w:color w:val="000000"/>
        </w:rPr>
      </w:pPr>
      <w:r w:rsidRPr="003A3B04">
        <w:rPr>
          <w:rFonts w:ascii="Garamond" w:hAnsi="Garamond"/>
          <w:b/>
          <w:color w:val="000000"/>
        </w:rPr>
        <w:t>3.3. Análisis de la pauta o estructura de  relaciones   desarrollada por el sector publico</w:t>
      </w:r>
    </w:p>
    <w:p w:rsidR="00FB04C4" w:rsidRPr="0027727F" w:rsidRDefault="00FB04C4" w:rsidP="00FB04C4">
      <w:pPr>
        <w:rPr>
          <w:rFonts w:ascii="Garamond" w:hAnsi="Garamond"/>
          <w:color w:val="000000"/>
        </w:rPr>
      </w:pPr>
    </w:p>
    <w:p w:rsidR="00FB04C4" w:rsidRPr="0027727F" w:rsidRDefault="00FB04C4" w:rsidP="00FB04C4">
      <w:pPr>
        <w:jc w:val="both"/>
        <w:rPr>
          <w:rFonts w:ascii="Garamond" w:hAnsi="Garamond"/>
        </w:rPr>
      </w:pPr>
      <w:r w:rsidRPr="0027727F">
        <w:rPr>
          <w:rFonts w:ascii="Garamond" w:hAnsi="Garamond"/>
        </w:rPr>
        <w:t xml:space="preserve">El análisis de las experiencias  desarrolladas por el sector público  muestra  un despliegue de  vinculaciones  que alcanza  a un promedio de 9,6  actores  por experiencia. En general, poco más de la mitad de las experiencias muestra relaciones más bien unilaterales (intraestatales) de vinculación internivel.  Los ámbitos temáticos que parecen generar mayor nivel de concertación  de este tipo son el área de medioambiente  y ordenamiento territorial y el político institucional. Ello, aunque temáticamente la mayoría de las experiencias   postuladas por el sector público se ubican en el ámbito de desarrollo económico local,  y que este dinamiza relaciones entre una mayor  cantidad de actores públicos. </w:t>
      </w:r>
    </w:p>
    <w:p w:rsidR="00FB04C4" w:rsidRPr="0027727F" w:rsidRDefault="00FB04C4" w:rsidP="00FB04C4">
      <w:pPr>
        <w:jc w:val="both"/>
        <w:rPr>
          <w:rFonts w:ascii="Garamond" w:hAnsi="Garamond"/>
        </w:rPr>
      </w:pPr>
    </w:p>
    <w:p w:rsidR="00FB04C4" w:rsidRPr="0027727F" w:rsidRDefault="00FB04C4" w:rsidP="00FB04C4">
      <w:pPr>
        <w:jc w:val="both"/>
        <w:rPr>
          <w:rFonts w:ascii="Garamond" w:hAnsi="Garamond"/>
        </w:rPr>
      </w:pPr>
      <w:r w:rsidRPr="0027727F">
        <w:rPr>
          <w:rFonts w:ascii="Garamond" w:hAnsi="Garamond"/>
        </w:rPr>
        <w:t xml:space="preserve">En las experiencias de origen público, la integración de actores de la sociedad civil  es en general  baja,  con no más de 1,5 organizaciones sociales promedio por experiencia.  Aunque  son de magnitud similar  a las que se establecen con organizaciones de  mercado, el mayor dinamismo de  los vínculos con la sociedad civil se produce  en el ámbito del desarrollo social. Si se asocian estos datos al tipo de  organizaciones sociales  que prevalecen en las alianzas, y a la escala mayoritaria sublocal o comunal en que estas se despliegan, surge la interrogante respecto del tipo de procesos de desarrollo territorial   que están ocurriendo más activamente en el país, o, en su defecto,  siendo capturados por Territorio Chile, y el diálogo posible de estos procesos  con agendas de descentralización que comprometen otras escalas administrativas.  </w:t>
      </w:r>
    </w:p>
    <w:p w:rsidR="00FB04C4" w:rsidRPr="0027727F" w:rsidRDefault="00FB04C4" w:rsidP="00FB04C4">
      <w:pPr>
        <w:jc w:val="both"/>
        <w:rPr>
          <w:rFonts w:ascii="Garamond" w:hAnsi="Garamond"/>
        </w:rPr>
      </w:pPr>
    </w:p>
    <w:p w:rsidR="00FB04C4" w:rsidRPr="0027727F" w:rsidRDefault="00FB04C4" w:rsidP="00FB04C4">
      <w:pPr>
        <w:jc w:val="both"/>
        <w:rPr>
          <w:rFonts w:ascii="Garamond" w:hAnsi="Garamond"/>
        </w:rPr>
      </w:pPr>
      <w:r w:rsidRPr="0027727F">
        <w:rPr>
          <w:rFonts w:ascii="Garamond" w:hAnsi="Garamond"/>
        </w:rPr>
        <w:t xml:space="preserve">En este sentido, uno de los aspectos a indagar en el estudio  es como se comportan las diferentes instancias públicas cuando plasman sus relaciones, en torno a que ámbitos de acción generan los mayores vínculos y  con que tipo de instituciones u organizaciones  están generando alanzas. </w:t>
      </w:r>
    </w:p>
    <w:p w:rsidR="00FB04C4" w:rsidRDefault="00FB04C4" w:rsidP="00FB04C4">
      <w:pPr>
        <w:rPr>
          <w:rFonts w:ascii="Garamond" w:hAnsi="Garamond"/>
        </w:rPr>
      </w:pPr>
    </w:p>
    <w:p w:rsidR="00FB04C4" w:rsidRPr="0027727F" w:rsidRDefault="00FB04C4" w:rsidP="00FB04C4">
      <w:pPr>
        <w:rPr>
          <w:rFonts w:ascii="Garamond" w:hAnsi="Garamond"/>
        </w:rPr>
      </w:pPr>
    </w:p>
    <w:p w:rsidR="00FB04C4" w:rsidRPr="0027727F" w:rsidRDefault="00FB04C4" w:rsidP="00FB04C4">
      <w:pPr>
        <w:rPr>
          <w:rFonts w:ascii="Garamond" w:hAnsi="Garamond"/>
          <w:b/>
        </w:rPr>
      </w:pPr>
      <w:r w:rsidRPr="0027727F">
        <w:rPr>
          <w:rFonts w:ascii="Garamond" w:hAnsi="Garamond"/>
          <w:b/>
        </w:rPr>
        <w:lastRenderedPageBreak/>
        <w:t>El Municipio</w:t>
      </w:r>
    </w:p>
    <w:p w:rsidR="00FB04C4" w:rsidRPr="0027727F" w:rsidRDefault="00FB04C4" w:rsidP="00FB04C4">
      <w:pPr>
        <w:rPr>
          <w:rFonts w:ascii="Garamond" w:hAnsi="Garamond"/>
        </w:rPr>
      </w:pPr>
    </w:p>
    <w:p w:rsidR="00FB04C4" w:rsidRPr="0027727F" w:rsidRDefault="00FB04C4" w:rsidP="00FB04C4">
      <w:pPr>
        <w:ind w:right="-81"/>
        <w:jc w:val="both"/>
        <w:rPr>
          <w:rFonts w:ascii="Garamond" w:hAnsi="Garamond"/>
        </w:rPr>
      </w:pPr>
      <w:r w:rsidRPr="0027727F">
        <w:rPr>
          <w:rFonts w:ascii="Garamond" w:hAnsi="Garamond"/>
        </w:rPr>
        <w:t xml:space="preserve">El Municipio destaca en este estudio como un gran catalizador de relaciones para la acción pública. En su práctica esta institución tiende puentes  desde el espacio  comunal, hacia espacios supracomunales y territoriales mediante procesos asociativos y hacia las instituciones regionales, probablemente en una búsqueda activa de concertar recursos y apoyo para procesos de desarrollo que no puede abordar por sí mismo.  Sus alianzas principales son la comunidad local,  social y productiva  y los Servicios Públicos Sectoriales con quienes teje relaciones activas (tabla 6). </w:t>
      </w:r>
    </w:p>
    <w:p w:rsidR="00FB04C4" w:rsidRPr="0027727F" w:rsidRDefault="00FB04C4" w:rsidP="00FB04C4">
      <w:pPr>
        <w:ind w:right="-81"/>
        <w:jc w:val="both"/>
        <w:rPr>
          <w:rFonts w:ascii="Garamond" w:hAnsi="Garamond"/>
        </w:rPr>
      </w:pPr>
    </w:p>
    <w:p w:rsidR="00FB04C4" w:rsidRPr="0027727F" w:rsidRDefault="00FB04C4" w:rsidP="00FB04C4">
      <w:pPr>
        <w:ind w:right="-81"/>
        <w:jc w:val="both"/>
        <w:rPr>
          <w:rFonts w:ascii="Garamond" w:hAnsi="Garamond"/>
        </w:rPr>
      </w:pPr>
      <w:r w:rsidRPr="0027727F">
        <w:rPr>
          <w:rFonts w:ascii="Garamond" w:hAnsi="Garamond"/>
        </w:rPr>
        <w:t xml:space="preserve">Entre las experiencias de origen municipal identificadas como pertinentes con el desarrollo territorial, destacan dos ámbitos de acción: a)  el  desarrollo económico local y b) el político institucional.   A pesar de ello, es el área de desarrollo social la que cataliza el mayor número de alianzas con un carácter multilateral (16,7 actores promedio por experiencia) y es el ámbito donde participan prioritariamente servicios públicos regionales, organizaciones sociales y empresas. </w:t>
      </w:r>
    </w:p>
    <w:p w:rsidR="00FB04C4" w:rsidRPr="0027727F" w:rsidRDefault="00FB04C4" w:rsidP="00FB04C4">
      <w:pPr>
        <w:ind w:right="-81"/>
        <w:jc w:val="both"/>
        <w:rPr>
          <w:rFonts w:ascii="Garamond" w:hAnsi="Garamond"/>
        </w:rPr>
      </w:pPr>
    </w:p>
    <w:p w:rsidR="00FB04C4" w:rsidRPr="0027727F" w:rsidRDefault="00FB04C4" w:rsidP="00FB04C4">
      <w:pPr>
        <w:ind w:right="-81"/>
        <w:jc w:val="both"/>
        <w:rPr>
          <w:rFonts w:ascii="Garamond" w:hAnsi="Garamond"/>
        </w:rPr>
      </w:pPr>
      <w:r w:rsidRPr="0027727F">
        <w:rPr>
          <w:rFonts w:ascii="Garamond" w:hAnsi="Garamond"/>
        </w:rPr>
        <w:t xml:space="preserve">Este campo es seguido por el área de desarrollo económico local, en el cual la mayoría de las vinculaciones apuntan hacia la relación interestatal con servicios públicos de la región (4,2 actores promedio).  En ese ámbito, consistentemente con el foco de interés,  la presencia  de las organizaciones  sociales  disminuye y se incrementa  la participación de empresas  y asociaciones productivas las que participan en forma minoritaria (2,2 promedio por experiencia), probablemente debido a la debilidad de las asociaciones. En este ámbito es también importante la presencia de vínculos  con asociaciones  corporativas empresariales dando origen a redes mixtas publico-privadas.    </w:t>
      </w:r>
    </w:p>
    <w:p w:rsidR="00FB04C4" w:rsidRPr="0027727F" w:rsidRDefault="00FB04C4" w:rsidP="00FB04C4">
      <w:pPr>
        <w:ind w:right="-676"/>
        <w:jc w:val="both"/>
        <w:rPr>
          <w:rFonts w:ascii="Garamond" w:hAnsi="Garamond"/>
        </w:rPr>
      </w:pPr>
    </w:p>
    <w:p w:rsidR="00FB04C4" w:rsidRPr="0027727F" w:rsidRDefault="00FB04C4" w:rsidP="00FB04C4">
      <w:pPr>
        <w:ind w:right="-81"/>
        <w:jc w:val="both"/>
        <w:rPr>
          <w:rFonts w:ascii="Garamond" w:hAnsi="Garamond"/>
        </w:rPr>
      </w:pPr>
      <w:r w:rsidRPr="0027727F">
        <w:rPr>
          <w:rFonts w:ascii="Garamond" w:hAnsi="Garamond"/>
        </w:rPr>
        <w:t xml:space="preserve">En general, en el patrón de alianzas que genera el municipio,  la participación de actores públicos duplica la participación de los actores de la sociedad civil  y los vínculos con el mundo  productivo-empresarial.     </w:t>
      </w:r>
    </w:p>
    <w:p w:rsidR="00FB04C4" w:rsidRPr="0027727F" w:rsidRDefault="00FB04C4" w:rsidP="00FB04C4">
      <w:pPr>
        <w:ind w:right="-676"/>
        <w:jc w:val="both"/>
        <w:rPr>
          <w:rFonts w:ascii="Garamond" w:hAnsi="Garamond"/>
        </w:rPr>
      </w:pPr>
    </w:p>
    <w:p w:rsidR="00FB04C4" w:rsidRPr="0027727F" w:rsidRDefault="00FB04C4" w:rsidP="00FB04C4">
      <w:pPr>
        <w:ind w:right="-81"/>
        <w:jc w:val="both"/>
        <w:rPr>
          <w:rFonts w:ascii="Garamond" w:hAnsi="Garamond"/>
        </w:rPr>
      </w:pPr>
      <w:r w:rsidRPr="0027727F">
        <w:rPr>
          <w:rFonts w:ascii="Garamond" w:hAnsi="Garamond"/>
        </w:rPr>
        <w:t xml:space="preserve">En toda esta actividad, en 38 experiencias con información válida analizada, el municipio condensa  aproximadamente un tercio del total de vinculaciones que se expresan en las experiencias que están siendo analizadas. (Tabla 6) </w:t>
      </w:r>
    </w:p>
    <w:p w:rsidR="00FB04C4" w:rsidRPr="0027727F" w:rsidRDefault="00FB04C4" w:rsidP="00FB04C4">
      <w:pPr>
        <w:ind w:right="-676"/>
        <w:jc w:val="both"/>
        <w:rPr>
          <w:rFonts w:ascii="Garamond" w:hAnsi="Garamond"/>
        </w:rPr>
      </w:pPr>
    </w:p>
    <w:p w:rsidR="00FB04C4" w:rsidRDefault="00FB04C4" w:rsidP="00FB04C4">
      <w:pPr>
        <w:ind w:right="-676"/>
        <w:jc w:val="center"/>
        <w:rPr>
          <w:rFonts w:ascii="Garamond" w:hAnsi="Garamond"/>
          <w:b/>
        </w:rPr>
      </w:pPr>
      <w:r>
        <w:rPr>
          <w:rFonts w:ascii="Garamond" w:hAnsi="Garamond"/>
          <w:b/>
        </w:rPr>
        <w:br w:type="page"/>
      </w:r>
      <w:r>
        <w:rPr>
          <w:rFonts w:ascii="Garamond" w:hAnsi="Garamond"/>
          <w:b/>
        </w:rPr>
        <w:lastRenderedPageBreak/>
        <w:t>Tabla Nº 5</w:t>
      </w:r>
      <w:r w:rsidRPr="002E00B9">
        <w:rPr>
          <w:rFonts w:ascii="Garamond" w:hAnsi="Garamond"/>
          <w:b/>
        </w:rPr>
        <w:t xml:space="preserve"> </w:t>
      </w:r>
    </w:p>
    <w:p w:rsidR="00FB04C4" w:rsidRPr="003A3B04" w:rsidRDefault="00FB04C4" w:rsidP="00FB04C4">
      <w:pPr>
        <w:ind w:right="-676"/>
        <w:jc w:val="center"/>
        <w:rPr>
          <w:rFonts w:ascii="Garamond" w:hAnsi="Garamond"/>
          <w:b/>
        </w:rPr>
      </w:pPr>
      <w:r w:rsidRPr="002E00B9">
        <w:rPr>
          <w:rFonts w:ascii="Garamond" w:hAnsi="Garamond"/>
          <w:b/>
        </w:rPr>
        <w:t>Tipo de Relaciones de Municipios por Ámbito de Acción</w:t>
      </w:r>
    </w:p>
    <w:tbl>
      <w:tblPr>
        <w:tblW w:w="9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7"/>
        <w:gridCol w:w="1197"/>
        <w:gridCol w:w="1058"/>
        <w:gridCol w:w="1089"/>
        <w:gridCol w:w="1072"/>
        <w:gridCol w:w="955"/>
        <w:gridCol w:w="1250"/>
      </w:tblGrid>
      <w:tr w:rsidR="00FB04C4" w:rsidRPr="00C145FF" w:rsidTr="00414EF3">
        <w:trPr>
          <w:trHeight w:val="260"/>
        </w:trPr>
        <w:tc>
          <w:tcPr>
            <w:tcW w:w="2657" w:type="dxa"/>
            <w:shd w:val="clear" w:color="auto" w:fill="D9D9D9"/>
            <w:noWrap/>
          </w:tcPr>
          <w:p w:rsidR="00FB04C4" w:rsidRPr="00C145FF" w:rsidRDefault="00FB04C4" w:rsidP="00414EF3">
            <w:pPr>
              <w:rPr>
                <w:rFonts w:ascii="Garamond" w:hAnsi="Garamond"/>
                <w:b/>
                <w:sz w:val="20"/>
                <w:szCs w:val="20"/>
              </w:rPr>
            </w:pPr>
            <w:r w:rsidRPr="00C145FF">
              <w:rPr>
                <w:rFonts w:ascii="Garamond" w:hAnsi="Garamond"/>
                <w:b/>
                <w:sz w:val="20"/>
                <w:szCs w:val="20"/>
              </w:rPr>
              <w:t xml:space="preserve">Municipios </w:t>
            </w:r>
          </w:p>
        </w:tc>
        <w:tc>
          <w:tcPr>
            <w:tcW w:w="1197" w:type="dxa"/>
            <w:shd w:val="clear" w:color="auto" w:fill="D9D9D9"/>
            <w:noWrap/>
          </w:tcPr>
          <w:p w:rsidR="00FB04C4" w:rsidRPr="00C145FF" w:rsidRDefault="00FB04C4" w:rsidP="00414EF3">
            <w:pPr>
              <w:jc w:val="right"/>
              <w:rPr>
                <w:rFonts w:ascii="Garamond" w:hAnsi="Garamond"/>
                <w:b/>
                <w:bCs/>
                <w:sz w:val="20"/>
                <w:szCs w:val="20"/>
              </w:rPr>
            </w:pPr>
            <w:r w:rsidRPr="00C145FF">
              <w:rPr>
                <w:rFonts w:ascii="Garamond" w:hAnsi="Garamond"/>
                <w:b/>
                <w:bCs/>
                <w:sz w:val="20"/>
                <w:szCs w:val="20"/>
              </w:rPr>
              <w:t xml:space="preserve">Desarrollo Social </w:t>
            </w:r>
          </w:p>
        </w:tc>
        <w:tc>
          <w:tcPr>
            <w:tcW w:w="1058" w:type="dxa"/>
            <w:shd w:val="clear" w:color="auto" w:fill="D9D9D9"/>
            <w:noWrap/>
          </w:tcPr>
          <w:p w:rsidR="00FB04C4" w:rsidRPr="00C145FF" w:rsidRDefault="00FB04C4" w:rsidP="00414EF3">
            <w:pPr>
              <w:jc w:val="right"/>
              <w:rPr>
                <w:rFonts w:ascii="Garamond" w:hAnsi="Garamond"/>
                <w:b/>
                <w:bCs/>
                <w:sz w:val="20"/>
                <w:szCs w:val="20"/>
              </w:rPr>
            </w:pPr>
            <w:r w:rsidRPr="00C145FF">
              <w:rPr>
                <w:rFonts w:ascii="Garamond" w:hAnsi="Garamond"/>
                <w:b/>
                <w:bCs/>
                <w:sz w:val="20"/>
                <w:szCs w:val="20"/>
              </w:rPr>
              <w:t>DEL</w:t>
            </w:r>
          </w:p>
        </w:tc>
        <w:tc>
          <w:tcPr>
            <w:tcW w:w="1089" w:type="dxa"/>
            <w:shd w:val="clear" w:color="auto" w:fill="D9D9D9"/>
            <w:noWrap/>
          </w:tcPr>
          <w:p w:rsidR="00FB04C4" w:rsidRPr="00C145FF" w:rsidRDefault="00FB04C4" w:rsidP="00414EF3">
            <w:pPr>
              <w:jc w:val="right"/>
              <w:rPr>
                <w:rFonts w:ascii="Garamond" w:hAnsi="Garamond"/>
                <w:b/>
                <w:bCs/>
                <w:sz w:val="20"/>
                <w:szCs w:val="20"/>
              </w:rPr>
            </w:pPr>
            <w:r w:rsidRPr="00C145FF">
              <w:rPr>
                <w:rFonts w:ascii="Garamond" w:hAnsi="Garamond"/>
                <w:b/>
                <w:bCs/>
                <w:sz w:val="20"/>
                <w:szCs w:val="20"/>
              </w:rPr>
              <w:t>OT y MA</w:t>
            </w:r>
          </w:p>
        </w:tc>
        <w:tc>
          <w:tcPr>
            <w:tcW w:w="1072" w:type="dxa"/>
            <w:shd w:val="clear" w:color="auto" w:fill="D9D9D9"/>
            <w:noWrap/>
          </w:tcPr>
          <w:p w:rsidR="00FB04C4" w:rsidRPr="00C145FF" w:rsidRDefault="00FB04C4" w:rsidP="00414EF3">
            <w:pPr>
              <w:jc w:val="right"/>
              <w:rPr>
                <w:rFonts w:ascii="Garamond" w:hAnsi="Garamond"/>
                <w:b/>
                <w:bCs/>
                <w:sz w:val="20"/>
                <w:szCs w:val="20"/>
              </w:rPr>
            </w:pPr>
            <w:r w:rsidRPr="00C145FF">
              <w:rPr>
                <w:rFonts w:ascii="Garamond" w:hAnsi="Garamond"/>
                <w:b/>
                <w:bCs/>
                <w:sz w:val="20"/>
                <w:szCs w:val="20"/>
              </w:rPr>
              <w:t xml:space="preserve">Pol. Inst. </w:t>
            </w:r>
          </w:p>
        </w:tc>
        <w:tc>
          <w:tcPr>
            <w:tcW w:w="955" w:type="dxa"/>
            <w:shd w:val="clear" w:color="auto" w:fill="D9D9D9"/>
            <w:noWrap/>
          </w:tcPr>
          <w:p w:rsidR="00FB04C4" w:rsidRPr="00C145FF" w:rsidRDefault="00FB04C4" w:rsidP="00414EF3">
            <w:pPr>
              <w:jc w:val="right"/>
              <w:rPr>
                <w:rFonts w:ascii="Garamond" w:hAnsi="Garamond"/>
                <w:b/>
                <w:bCs/>
                <w:sz w:val="20"/>
                <w:szCs w:val="20"/>
              </w:rPr>
            </w:pPr>
            <w:r w:rsidRPr="00C145FF">
              <w:rPr>
                <w:rFonts w:ascii="Garamond" w:hAnsi="Garamond"/>
                <w:b/>
                <w:bCs/>
                <w:sz w:val="20"/>
                <w:szCs w:val="20"/>
              </w:rPr>
              <w:t xml:space="preserve">TOTAL </w:t>
            </w:r>
          </w:p>
        </w:tc>
        <w:tc>
          <w:tcPr>
            <w:tcW w:w="1250" w:type="dxa"/>
            <w:shd w:val="clear" w:color="auto" w:fill="D9D9D9"/>
            <w:noWrap/>
          </w:tcPr>
          <w:p w:rsidR="00FB04C4" w:rsidRPr="00C145FF" w:rsidRDefault="00FB04C4" w:rsidP="00414EF3">
            <w:pPr>
              <w:jc w:val="center"/>
              <w:rPr>
                <w:rFonts w:ascii="Garamond" w:hAnsi="Garamond"/>
                <w:b/>
                <w:sz w:val="20"/>
                <w:szCs w:val="20"/>
              </w:rPr>
            </w:pPr>
            <w:r w:rsidRPr="00C145FF">
              <w:rPr>
                <w:rFonts w:ascii="Garamond" w:hAnsi="Garamond"/>
                <w:b/>
                <w:sz w:val="20"/>
                <w:szCs w:val="20"/>
              </w:rPr>
              <w:t>%</w:t>
            </w:r>
          </w:p>
        </w:tc>
      </w:tr>
      <w:tr w:rsidR="00FB04C4" w:rsidRPr="00C145FF" w:rsidTr="00414EF3">
        <w:trPr>
          <w:trHeight w:val="260"/>
        </w:trPr>
        <w:tc>
          <w:tcPr>
            <w:tcW w:w="2657" w:type="dxa"/>
            <w:noWrap/>
          </w:tcPr>
          <w:p w:rsidR="00FB04C4" w:rsidRPr="00C145FF" w:rsidRDefault="00FB04C4" w:rsidP="00414EF3">
            <w:pPr>
              <w:rPr>
                <w:rFonts w:ascii="Garamond" w:hAnsi="Garamond"/>
                <w:sz w:val="20"/>
                <w:szCs w:val="20"/>
              </w:rPr>
            </w:pPr>
            <w:r w:rsidRPr="00C145FF">
              <w:rPr>
                <w:rFonts w:ascii="Garamond" w:hAnsi="Garamond"/>
                <w:sz w:val="20"/>
                <w:szCs w:val="20"/>
              </w:rPr>
              <w:t xml:space="preserve">Experiencias </w:t>
            </w:r>
          </w:p>
        </w:tc>
        <w:tc>
          <w:tcPr>
            <w:tcW w:w="119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7</w:t>
            </w:r>
          </w:p>
        </w:tc>
        <w:tc>
          <w:tcPr>
            <w:tcW w:w="1058"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15</w:t>
            </w:r>
          </w:p>
        </w:tc>
        <w:tc>
          <w:tcPr>
            <w:tcW w:w="1089"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6</w:t>
            </w:r>
          </w:p>
        </w:tc>
        <w:tc>
          <w:tcPr>
            <w:tcW w:w="1072"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10</w:t>
            </w:r>
          </w:p>
        </w:tc>
        <w:tc>
          <w:tcPr>
            <w:tcW w:w="955"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38</w:t>
            </w:r>
          </w:p>
        </w:tc>
        <w:tc>
          <w:tcPr>
            <w:tcW w:w="1250" w:type="dxa"/>
            <w:noWrap/>
          </w:tcPr>
          <w:p w:rsidR="00FB04C4" w:rsidRPr="00C145FF" w:rsidRDefault="00FB04C4" w:rsidP="00414EF3">
            <w:pPr>
              <w:jc w:val="center"/>
              <w:rPr>
                <w:rFonts w:ascii="Garamond" w:hAnsi="Garamond"/>
                <w:sz w:val="20"/>
                <w:szCs w:val="20"/>
              </w:rPr>
            </w:pPr>
          </w:p>
        </w:tc>
      </w:tr>
      <w:tr w:rsidR="00FB04C4" w:rsidRPr="00C145FF" w:rsidTr="00414EF3">
        <w:trPr>
          <w:trHeight w:val="260"/>
        </w:trPr>
        <w:tc>
          <w:tcPr>
            <w:tcW w:w="2657"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 xml:space="preserve">Publicos  </w:t>
            </w:r>
          </w:p>
        </w:tc>
        <w:tc>
          <w:tcPr>
            <w:tcW w:w="1197" w:type="dxa"/>
            <w:noWrap/>
          </w:tcPr>
          <w:p w:rsidR="00FB04C4" w:rsidRPr="00C145FF" w:rsidRDefault="00FB04C4" w:rsidP="00414EF3">
            <w:pPr>
              <w:jc w:val="center"/>
              <w:rPr>
                <w:rFonts w:ascii="Garamond" w:hAnsi="Garamond"/>
                <w:sz w:val="20"/>
                <w:szCs w:val="20"/>
              </w:rPr>
            </w:pPr>
          </w:p>
        </w:tc>
        <w:tc>
          <w:tcPr>
            <w:tcW w:w="1058" w:type="dxa"/>
            <w:noWrap/>
          </w:tcPr>
          <w:p w:rsidR="00FB04C4" w:rsidRPr="00C145FF" w:rsidRDefault="00FB04C4" w:rsidP="00414EF3">
            <w:pPr>
              <w:jc w:val="center"/>
              <w:rPr>
                <w:rFonts w:ascii="Garamond" w:hAnsi="Garamond"/>
                <w:sz w:val="20"/>
                <w:szCs w:val="20"/>
              </w:rPr>
            </w:pPr>
          </w:p>
        </w:tc>
        <w:tc>
          <w:tcPr>
            <w:tcW w:w="1089" w:type="dxa"/>
            <w:noWrap/>
          </w:tcPr>
          <w:p w:rsidR="00FB04C4" w:rsidRPr="00C145FF" w:rsidRDefault="00FB04C4" w:rsidP="00414EF3">
            <w:pPr>
              <w:jc w:val="center"/>
              <w:rPr>
                <w:rFonts w:ascii="Garamond" w:hAnsi="Garamond"/>
                <w:sz w:val="20"/>
                <w:szCs w:val="20"/>
              </w:rPr>
            </w:pPr>
          </w:p>
        </w:tc>
        <w:tc>
          <w:tcPr>
            <w:tcW w:w="1072" w:type="dxa"/>
            <w:noWrap/>
          </w:tcPr>
          <w:p w:rsidR="00FB04C4" w:rsidRPr="00C145FF" w:rsidRDefault="00FB04C4" w:rsidP="00414EF3">
            <w:pPr>
              <w:jc w:val="center"/>
              <w:rPr>
                <w:rFonts w:ascii="Garamond" w:hAnsi="Garamond"/>
                <w:sz w:val="20"/>
                <w:szCs w:val="20"/>
              </w:rPr>
            </w:pPr>
          </w:p>
        </w:tc>
        <w:tc>
          <w:tcPr>
            <w:tcW w:w="955" w:type="dxa"/>
            <w:noWrap/>
          </w:tcPr>
          <w:p w:rsidR="00FB04C4" w:rsidRPr="00C145FF" w:rsidRDefault="00FB04C4" w:rsidP="00414EF3">
            <w:pPr>
              <w:jc w:val="center"/>
              <w:rPr>
                <w:rFonts w:ascii="Garamond" w:hAnsi="Garamond"/>
                <w:sz w:val="20"/>
                <w:szCs w:val="20"/>
              </w:rPr>
            </w:pPr>
          </w:p>
        </w:tc>
        <w:tc>
          <w:tcPr>
            <w:tcW w:w="1250" w:type="dxa"/>
            <w:noWrap/>
          </w:tcPr>
          <w:p w:rsidR="00FB04C4" w:rsidRPr="00C145FF" w:rsidRDefault="00FB04C4" w:rsidP="00414EF3">
            <w:pPr>
              <w:jc w:val="center"/>
              <w:rPr>
                <w:rFonts w:ascii="Garamond" w:hAnsi="Garamond"/>
                <w:sz w:val="20"/>
                <w:szCs w:val="20"/>
              </w:rPr>
            </w:pPr>
          </w:p>
        </w:tc>
      </w:tr>
      <w:tr w:rsidR="00FB04C4" w:rsidRPr="00C145FF" w:rsidTr="00414EF3">
        <w:trPr>
          <w:trHeight w:val="260"/>
        </w:trPr>
        <w:tc>
          <w:tcPr>
            <w:tcW w:w="2657" w:type="dxa"/>
            <w:noWrap/>
          </w:tcPr>
          <w:p w:rsidR="00FB04C4" w:rsidRPr="00C145FF" w:rsidRDefault="00FB04C4" w:rsidP="00414EF3">
            <w:pPr>
              <w:rPr>
                <w:rFonts w:ascii="Garamond" w:hAnsi="Garamond"/>
                <w:sz w:val="20"/>
                <w:szCs w:val="20"/>
              </w:rPr>
            </w:pPr>
            <w:r w:rsidRPr="00C145FF">
              <w:rPr>
                <w:rFonts w:ascii="Garamond" w:hAnsi="Garamond"/>
                <w:sz w:val="20"/>
                <w:szCs w:val="20"/>
              </w:rPr>
              <w:t>Inst. Centrales</w:t>
            </w:r>
          </w:p>
        </w:tc>
        <w:tc>
          <w:tcPr>
            <w:tcW w:w="119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10</w:t>
            </w:r>
          </w:p>
        </w:tc>
        <w:tc>
          <w:tcPr>
            <w:tcW w:w="1058" w:type="dxa"/>
            <w:noWrap/>
          </w:tcPr>
          <w:p w:rsidR="00FB04C4" w:rsidRPr="00C145FF" w:rsidRDefault="00FB04C4" w:rsidP="00414EF3">
            <w:pPr>
              <w:jc w:val="center"/>
              <w:rPr>
                <w:rFonts w:ascii="Garamond" w:hAnsi="Garamond"/>
                <w:sz w:val="20"/>
                <w:szCs w:val="20"/>
              </w:rPr>
            </w:pPr>
          </w:p>
        </w:tc>
        <w:tc>
          <w:tcPr>
            <w:tcW w:w="1089"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3</w:t>
            </w:r>
          </w:p>
        </w:tc>
        <w:tc>
          <w:tcPr>
            <w:tcW w:w="1072"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2</w:t>
            </w:r>
          </w:p>
        </w:tc>
        <w:tc>
          <w:tcPr>
            <w:tcW w:w="955"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15</w:t>
            </w:r>
          </w:p>
        </w:tc>
        <w:tc>
          <w:tcPr>
            <w:tcW w:w="1250" w:type="dxa"/>
            <w:noWrap/>
          </w:tcPr>
          <w:p w:rsidR="00FB04C4" w:rsidRPr="00C145FF" w:rsidRDefault="00FB04C4" w:rsidP="00414EF3">
            <w:pPr>
              <w:jc w:val="center"/>
              <w:rPr>
                <w:rFonts w:ascii="Garamond" w:hAnsi="Garamond"/>
                <w:sz w:val="20"/>
                <w:szCs w:val="20"/>
              </w:rPr>
            </w:pPr>
          </w:p>
        </w:tc>
      </w:tr>
      <w:tr w:rsidR="00FB04C4" w:rsidRPr="00C145FF" w:rsidTr="00414EF3">
        <w:trPr>
          <w:trHeight w:val="260"/>
        </w:trPr>
        <w:tc>
          <w:tcPr>
            <w:tcW w:w="2657" w:type="dxa"/>
            <w:noWrap/>
          </w:tcPr>
          <w:p w:rsidR="00FB04C4" w:rsidRPr="00C145FF" w:rsidRDefault="00FB04C4" w:rsidP="00414EF3">
            <w:pPr>
              <w:rPr>
                <w:rFonts w:ascii="Garamond" w:hAnsi="Garamond"/>
                <w:sz w:val="20"/>
                <w:szCs w:val="20"/>
              </w:rPr>
            </w:pPr>
            <w:r w:rsidRPr="00C145FF">
              <w:rPr>
                <w:rFonts w:ascii="Garamond" w:hAnsi="Garamond"/>
                <w:sz w:val="20"/>
                <w:szCs w:val="20"/>
              </w:rPr>
              <w:t>Inst. Regionales</w:t>
            </w:r>
          </w:p>
        </w:tc>
        <w:tc>
          <w:tcPr>
            <w:tcW w:w="119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22</w:t>
            </w:r>
          </w:p>
        </w:tc>
        <w:tc>
          <w:tcPr>
            <w:tcW w:w="1058"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40</w:t>
            </w:r>
          </w:p>
        </w:tc>
        <w:tc>
          <w:tcPr>
            <w:tcW w:w="1089"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9</w:t>
            </w:r>
          </w:p>
        </w:tc>
        <w:tc>
          <w:tcPr>
            <w:tcW w:w="1072"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11</w:t>
            </w:r>
          </w:p>
        </w:tc>
        <w:tc>
          <w:tcPr>
            <w:tcW w:w="955"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82</w:t>
            </w:r>
          </w:p>
        </w:tc>
        <w:tc>
          <w:tcPr>
            <w:tcW w:w="1250" w:type="dxa"/>
            <w:noWrap/>
          </w:tcPr>
          <w:p w:rsidR="00FB04C4" w:rsidRPr="00C145FF" w:rsidRDefault="00FB04C4" w:rsidP="00414EF3">
            <w:pPr>
              <w:jc w:val="center"/>
              <w:rPr>
                <w:rFonts w:ascii="Garamond" w:hAnsi="Garamond"/>
                <w:sz w:val="20"/>
                <w:szCs w:val="20"/>
              </w:rPr>
            </w:pPr>
          </w:p>
        </w:tc>
      </w:tr>
      <w:tr w:rsidR="00FB04C4" w:rsidRPr="00C145FF" w:rsidTr="00414EF3">
        <w:trPr>
          <w:trHeight w:val="260"/>
        </w:trPr>
        <w:tc>
          <w:tcPr>
            <w:tcW w:w="2657" w:type="dxa"/>
            <w:noWrap/>
          </w:tcPr>
          <w:p w:rsidR="00FB04C4" w:rsidRPr="00C145FF" w:rsidRDefault="00FB04C4" w:rsidP="00414EF3">
            <w:pPr>
              <w:rPr>
                <w:rFonts w:ascii="Garamond" w:hAnsi="Garamond"/>
                <w:sz w:val="20"/>
                <w:szCs w:val="20"/>
              </w:rPr>
            </w:pPr>
            <w:r w:rsidRPr="00C145FF">
              <w:rPr>
                <w:rFonts w:ascii="Garamond" w:hAnsi="Garamond"/>
                <w:sz w:val="20"/>
                <w:szCs w:val="20"/>
              </w:rPr>
              <w:t xml:space="preserve">Inst. Locales </w:t>
            </w:r>
          </w:p>
        </w:tc>
        <w:tc>
          <w:tcPr>
            <w:tcW w:w="119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20</w:t>
            </w:r>
          </w:p>
        </w:tc>
        <w:tc>
          <w:tcPr>
            <w:tcW w:w="1058"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20</w:t>
            </w:r>
          </w:p>
        </w:tc>
        <w:tc>
          <w:tcPr>
            <w:tcW w:w="1089"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9</w:t>
            </w:r>
          </w:p>
        </w:tc>
        <w:tc>
          <w:tcPr>
            <w:tcW w:w="1072"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17</w:t>
            </w:r>
          </w:p>
        </w:tc>
        <w:tc>
          <w:tcPr>
            <w:tcW w:w="955"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66</w:t>
            </w:r>
          </w:p>
        </w:tc>
        <w:tc>
          <w:tcPr>
            <w:tcW w:w="1250" w:type="dxa"/>
            <w:noWrap/>
          </w:tcPr>
          <w:p w:rsidR="00FB04C4" w:rsidRPr="00C145FF" w:rsidRDefault="00FB04C4" w:rsidP="00414EF3">
            <w:pPr>
              <w:jc w:val="center"/>
              <w:rPr>
                <w:rFonts w:ascii="Garamond" w:hAnsi="Garamond"/>
                <w:sz w:val="20"/>
                <w:szCs w:val="20"/>
              </w:rPr>
            </w:pPr>
          </w:p>
        </w:tc>
      </w:tr>
      <w:tr w:rsidR="00FB04C4" w:rsidRPr="00C145FF" w:rsidTr="00414EF3">
        <w:trPr>
          <w:trHeight w:val="260"/>
        </w:trPr>
        <w:tc>
          <w:tcPr>
            <w:tcW w:w="2657"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 xml:space="preserve">Subtotal </w:t>
            </w:r>
          </w:p>
        </w:tc>
        <w:tc>
          <w:tcPr>
            <w:tcW w:w="1197"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52</w:t>
            </w:r>
          </w:p>
        </w:tc>
        <w:tc>
          <w:tcPr>
            <w:tcW w:w="1058"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60</w:t>
            </w:r>
          </w:p>
        </w:tc>
        <w:tc>
          <w:tcPr>
            <w:tcW w:w="1089"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21</w:t>
            </w:r>
          </w:p>
        </w:tc>
        <w:tc>
          <w:tcPr>
            <w:tcW w:w="1072"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30</w:t>
            </w:r>
          </w:p>
        </w:tc>
        <w:tc>
          <w:tcPr>
            <w:tcW w:w="955"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163</w:t>
            </w:r>
          </w:p>
        </w:tc>
        <w:tc>
          <w:tcPr>
            <w:tcW w:w="125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50,5</w:t>
            </w:r>
          </w:p>
        </w:tc>
      </w:tr>
      <w:tr w:rsidR="00FB04C4" w:rsidRPr="00C145FF" w:rsidTr="00414EF3">
        <w:trPr>
          <w:trHeight w:val="260"/>
        </w:trPr>
        <w:tc>
          <w:tcPr>
            <w:tcW w:w="2657"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Sociedad Civil</w:t>
            </w:r>
          </w:p>
        </w:tc>
        <w:tc>
          <w:tcPr>
            <w:tcW w:w="1197" w:type="dxa"/>
            <w:noWrap/>
          </w:tcPr>
          <w:p w:rsidR="00FB04C4" w:rsidRPr="00C145FF" w:rsidRDefault="00FB04C4" w:rsidP="00414EF3">
            <w:pPr>
              <w:jc w:val="center"/>
              <w:rPr>
                <w:rFonts w:ascii="Garamond" w:hAnsi="Garamond"/>
                <w:sz w:val="20"/>
                <w:szCs w:val="20"/>
              </w:rPr>
            </w:pPr>
          </w:p>
        </w:tc>
        <w:tc>
          <w:tcPr>
            <w:tcW w:w="1058" w:type="dxa"/>
            <w:noWrap/>
          </w:tcPr>
          <w:p w:rsidR="00FB04C4" w:rsidRPr="00C145FF" w:rsidRDefault="00FB04C4" w:rsidP="00414EF3">
            <w:pPr>
              <w:jc w:val="center"/>
              <w:rPr>
                <w:rFonts w:ascii="Garamond" w:hAnsi="Garamond"/>
                <w:sz w:val="20"/>
                <w:szCs w:val="20"/>
              </w:rPr>
            </w:pPr>
          </w:p>
        </w:tc>
        <w:tc>
          <w:tcPr>
            <w:tcW w:w="1089" w:type="dxa"/>
            <w:noWrap/>
          </w:tcPr>
          <w:p w:rsidR="00FB04C4" w:rsidRPr="00C145FF" w:rsidRDefault="00FB04C4" w:rsidP="00414EF3">
            <w:pPr>
              <w:jc w:val="center"/>
              <w:rPr>
                <w:rFonts w:ascii="Garamond" w:hAnsi="Garamond"/>
                <w:sz w:val="20"/>
                <w:szCs w:val="20"/>
              </w:rPr>
            </w:pPr>
          </w:p>
        </w:tc>
        <w:tc>
          <w:tcPr>
            <w:tcW w:w="1072" w:type="dxa"/>
            <w:noWrap/>
          </w:tcPr>
          <w:p w:rsidR="00FB04C4" w:rsidRPr="00C145FF" w:rsidRDefault="00FB04C4" w:rsidP="00414EF3">
            <w:pPr>
              <w:jc w:val="center"/>
              <w:rPr>
                <w:rFonts w:ascii="Garamond" w:hAnsi="Garamond"/>
                <w:sz w:val="20"/>
                <w:szCs w:val="20"/>
              </w:rPr>
            </w:pPr>
          </w:p>
        </w:tc>
        <w:tc>
          <w:tcPr>
            <w:tcW w:w="955" w:type="dxa"/>
            <w:noWrap/>
          </w:tcPr>
          <w:p w:rsidR="00FB04C4" w:rsidRPr="00C145FF" w:rsidRDefault="00FB04C4" w:rsidP="00414EF3">
            <w:pPr>
              <w:jc w:val="center"/>
              <w:rPr>
                <w:rFonts w:ascii="Garamond" w:hAnsi="Garamond"/>
                <w:sz w:val="20"/>
                <w:szCs w:val="20"/>
              </w:rPr>
            </w:pPr>
          </w:p>
        </w:tc>
        <w:tc>
          <w:tcPr>
            <w:tcW w:w="1250" w:type="dxa"/>
            <w:noWrap/>
          </w:tcPr>
          <w:p w:rsidR="00FB04C4" w:rsidRPr="00C145FF" w:rsidRDefault="00FB04C4" w:rsidP="00414EF3">
            <w:pPr>
              <w:jc w:val="center"/>
              <w:rPr>
                <w:rFonts w:ascii="Garamond" w:hAnsi="Garamond"/>
                <w:sz w:val="20"/>
                <w:szCs w:val="20"/>
              </w:rPr>
            </w:pPr>
          </w:p>
        </w:tc>
      </w:tr>
      <w:tr w:rsidR="00FB04C4" w:rsidRPr="00C145FF" w:rsidTr="00414EF3">
        <w:trPr>
          <w:trHeight w:val="260"/>
        </w:trPr>
        <w:tc>
          <w:tcPr>
            <w:tcW w:w="2657" w:type="dxa"/>
            <w:noWrap/>
          </w:tcPr>
          <w:p w:rsidR="00FB04C4" w:rsidRPr="00C145FF" w:rsidRDefault="00FB04C4" w:rsidP="00414EF3">
            <w:pPr>
              <w:rPr>
                <w:rFonts w:ascii="Garamond" w:hAnsi="Garamond"/>
                <w:sz w:val="20"/>
                <w:szCs w:val="20"/>
              </w:rPr>
            </w:pPr>
            <w:r w:rsidRPr="00C145FF">
              <w:rPr>
                <w:rFonts w:ascii="Garamond" w:hAnsi="Garamond"/>
                <w:sz w:val="20"/>
                <w:szCs w:val="20"/>
              </w:rPr>
              <w:t xml:space="preserve">Org. Académicas </w:t>
            </w:r>
          </w:p>
        </w:tc>
        <w:tc>
          <w:tcPr>
            <w:tcW w:w="119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8</w:t>
            </w:r>
          </w:p>
        </w:tc>
        <w:tc>
          <w:tcPr>
            <w:tcW w:w="1058"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9</w:t>
            </w:r>
          </w:p>
        </w:tc>
        <w:tc>
          <w:tcPr>
            <w:tcW w:w="1089"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w:t>
            </w:r>
          </w:p>
        </w:tc>
        <w:tc>
          <w:tcPr>
            <w:tcW w:w="1072" w:type="dxa"/>
            <w:noWrap/>
          </w:tcPr>
          <w:p w:rsidR="00FB04C4" w:rsidRPr="00C145FF" w:rsidRDefault="00FB04C4" w:rsidP="00414EF3">
            <w:pPr>
              <w:jc w:val="center"/>
              <w:rPr>
                <w:rFonts w:ascii="Garamond" w:hAnsi="Garamond"/>
                <w:sz w:val="20"/>
                <w:szCs w:val="20"/>
              </w:rPr>
            </w:pPr>
          </w:p>
        </w:tc>
        <w:tc>
          <w:tcPr>
            <w:tcW w:w="955"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18</w:t>
            </w:r>
          </w:p>
        </w:tc>
        <w:tc>
          <w:tcPr>
            <w:tcW w:w="1250" w:type="dxa"/>
            <w:noWrap/>
          </w:tcPr>
          <w:p w:rsidR="00FB04C4" w:rsidRPr="00C145FF" w:rsidRDefault="00FB04C4" w:rsidP="00414EF3">
            <w:pPr>
              <w:jc w:val="center"/>
              <w:rPr>
                <w:rFonts w:ascii="Garamond" w:hAnsi="Garamond"/>
                <w:sz w:val="20"/>
                <w:szCs w:val="20"/>
              </w:rPr>
            </w:pPr>
          </w:p>
        </w:tc>
      </w:tr>
      <w:tr w:rsidR="00FB04C4" w:rsidRPr="00C145FF" w:rsidTr="00414EF3">
        <w:trPr>
          <w:trHeight w:val="260"/>
        </w:trPr>
        <w:tc>
          <w:tcPr>
            <w:tcW w:w="2657" w:type="dxa"/>
            <w:noWrap/>
          </w:tcPr>
          <w:p w:rsidR="00FB04C4" w:rsidRPr="00C145FF" w:rsidRDefault="00FB04C4" w:rsidP="00414EF3">
            <w:pPr>
              <w:rPr>
                <w:rFonts w:ascii="Garamond" w:hAnsi="Garamond"/>
                <w:sz w:val="20"/>
                <w:szCs w:val="20"/>
              </w:rPr>
            </w:pPr>
            <w:r w:rsidRPr="00C145FF">
              <w:rPr>
                <w:rFonts w:ascii="Garamond" w:hAnsi="Garamond"/>
                <w:sz w:val="20"/>
                <w:szCs w:val="20"/>
              </w:rPr>
              <w:t>Fundaciones-ONG</w:t>
            </w:r>
          </w:p>
        </w:tc>
        <w:tc>
          <w:tcPr>
            <w:tcW w:w="119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10</w:t>
            </w:r>
          </w:p>
        </w:tc>
        <w:tc>
          <w:tcPr>
            <w:tcW w:w="1058"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3</w:t>
            </w:r>
          </w:p>
        </w:tc>
        <w:tc>
          <w:tcPr>
            <w:tcW w:w="1089" w:type="dxa"/>
            <w:noWrap/>
          </w:tcPr>
          <w:p w:rsidR="00FB04C4" w:rsidRPr="00C145FF" w:rsidRDefault="00FB04C4" w:rsidP="00414EF3">
            <w:pPr>
              <w:jc w:val="center"/>
              <w:rPr>
                <w:rFonts w:ascii="Garamond" w:hAnsi="Garamond"/>
                <w:sz w:val="20"/>
                <w:szCs w:val="20"/>
              </w:rPr>
            </w:pPr>
          </w:p>
        </w:tc>
        <w:tc>
          <w:tcPr>
            <w:tcW w:w="1072"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4</w:t>
            </w:r>
          </w:p>
        </w:tc>
        <w:tc>
          <w:tcPr>
            <w:tcW w:w="955"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17</w:t>
            </w:r>
          </w:p>
        </w:tc>
        <w:tc>
          <w:tcPr>
            <w:tcW w:w="1250" w:type="dxa"/>
            <w:noWrap/>
          </w:tcPr>
          <w:p w:rsidR="00FB04C4" w:rsidRPr="00C145FF" w:rsidRDefault="00FB04C4" w:rsidP="00414EF3">
            <w:pPr>
              <w:jc w:val="center"/>
              <w:rPr>
                <w:rFonts w:ascii="Garamond" w:hAnsi="Garamond"/>
                <w:sz w:val="20"/>
                <w:szCs w:val="20"/>
              </w:rPr>
            </w:pPr>
          </w:p>
        </w:tc>
      </w:tr>
      <w:tr w:rsidR="00FB04C4" w:rsidRPr="00C145FF" w:rsidTr="00414EF3">
        <w:trPr>
          <w:trHeight w:val="260"/>
        </w:trPr>
        <w:tc>
          <w:tcPr>
            <w:tcW w:w="2657" w:type="dxa"/>
            <w:noWrap/>
          </w:tcPr>
          <w:p w:rsidR="00FB04C4" w:rsidRPr="00C145FF" w:rsidRDefault="00FB04C4" w:rsidP="00414EF3">
            <w:pPr>
              <w:rPr>
                <w:rFonts w:ascii="Garamond" w:hAnsi="Garamond"/>
                <w:sz w:val="20"/>
                <w:szCs w:val="20"/>
              </w:rPr>
            </w:pPr>
            <w:r w:rsidRPr="00C145FF">
              <w:rPr>
                <w:rFonts w:ascii="Garamond" w:hAnsi="Garamond"/>
                <w:sz w:val="20"/>
                <w:szCs w:val="20"/>
              </w:rPr>
              <w:t xml:space="preserve">Org.  Sociales </w:t>
            </w:r>
          </w:p>
        </w:tc>
        <w:tc>
          <w:tcPr>
            <w:tcW w:w="119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26</w:t>
            </w:r>
          </w:p>
        </w:tc>
        <w:tc>
          <w:tcPr>
            <w:tcW w:w="1058"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7</w:t>
            </w:r>
          </w:p>
        </w:tc>
        <w:tc>
          <w:tcPr>
            <w:tcW w:w="1089"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3</w:t>
            </w:r>
          </w:p>
        </w:tc>
        <w:tc>
          <w:tcPr>
            <w:tcW w:w="1072"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8</w:t>
            </w:r>
          </w:p>
        </w:tc>
        <w:tc>
          <w:tcPr>
            <w:tcW w:w="955"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44</w:t>
            </w:r>
          </w:p>
        </w:tc>
        <w:tc>
          <w:tcPr>
            <w:tcW w:w="1250" w:type="dxa"/>
            <w:noWrap/>
          </w:tcPr>
          <w:p w:rsidR="00FB04C4" w:rsidRPr="00C145FF" w:rsidRDefault="00FB04C4" w:rsidP="00414EF3">
            <w:pPr>
              <w:jc w:val="center"/>
              <w:rPr>
                <w:rFonts w:ascii="Garamond" w:hAnsi="Garamond"/>
                <w:sz w:val="20"/>
                <w:szCs w:val="20"/>
              </w:rPr>
            </w:pPr>
          </w:p>
        </w:tc>
      </w:tr>
      <w:tr w:rsidR="00FB04C4" w:rsidRPr="00C145FF" w:rsidTr="00414EF3">
        <w:trPr>
          <w:trHeight w:val="260"/>
        </w:trPr>
        <w:tc>
          <w:tcPr>
            <w:tcW w:w="2657" w:type="dxa"/>
            <w:noWrap/>
          </w:tcPr>
          <w:p w:rsidR="00FB04C4" w:rsidRPr="00C145FF" w:rsidRDefault="00FB04C4" w:rsidP="00414EF3">
            <w:pPr>
              <w:rPr>
                <w:rFonts w:ascii="Garamond" w:hAnsi="Garamond"/>
                <w:sz w:val="20"/>
                <w:szCs w:val="20"/>
              </w:rPr>
            </w:pPr>
            <w:r w:rsidRPr="00C145FF">
              <w:rPr>
                <w:rFonts w:ascii="Garamond" w:hAnsi="Garamond"/>
                <w:sz w:val="20"/>
                <w:szCs w:val="20"/>
              </w:rPr>
              <w:t>Voluntariado</w:t>
            </w:r>
          </w:p>
        </w:tc>
        <w:tc>
          <w:tcPr>
            <w:tcW w:w="1197" w:type="dxa"/>
            <w:noWrap/>
          </w:tcPr>
          <w:p w:rsidR="00FB04C4" w:rsidRPr="00C145FF" w:rsidRDefault="00FB04C4" w:rsidP="00414EF3">
            <w:pPr>
              <w:jc w:val="center"/>
              <w:rPr>
                <w:rFonts w:ascii="Garamond" w:hAnsi="Garamond"/>
                <w:sz w:val="20"/>
                <w:szCs w:val="20"/>
              </w:rPr>
            </w:pPr>
          </w:p>
        </w:tc>
        <w:tc>
          <w:tcPr>
            <w:tcW w:w="1058" w:type="dxa"/>
            <w:noWrap/>
          </w:tcPr>
          <w:p w:rsidR="00FB04C4" w:rsidRPr="00C145FF" w:rsidRDefault="00FB04C4" w:rsidP="00414EF3">
            <w:pPr>
              <w:jc w:val="center"/>
              <w:rPr>
                <w:rFonts w:ascii="Garamond" w:hAnsi="Garamond"/>
                <w:sz w:val="20"/>
                <w:szCs w:val="20"/>
              </w:rPr>
            </w:pPr>
          </w:p>
        </w:tc>
        <w:tc>
          <w:tcPr>
            <w:tcW w:w="1089" w:type="dxa"/>
            <w:noWrap/>
          </w:tcPr>
          <w:p w:rsidR="00FB04C4" w:rsidRPr="00C145FF" w:rsidRDefault="00FB04C4" w:rsidP="00414EF3">
            <w:pPr>
              <w:jc w:val="center"/>
              <w:rPr>
                <w:rFonts w:ascii="Garamond" w:hAnsi="Garamond"/>
                <w:sz w:val="20"/>
                <w:szCs w:val="20"/>
              </w:rPr>
            </w:pPr>
          </w:p>
        </w:tc>
        <w:tc>
          <w:tcPr>
            <w:tcW w:w="1072" w:type="dxa"/>
            <w:noWrap/>
          </w:tcPr>
          <w:p w:rsidR="00FB04C4" w:rsidRPr="00C145FF" w:rsidRDefault="00FB04C4" w:rsidP="00414EF3">
            <w:pPr>
              <w:jc w:val="center"/>
              <w:rPr>
                <w:rFonts w:ascii="Garamond" w:hAnsi="Garamond"/>
                <w:sz w:val="20"/>
                <w:szCs w:val="20"/>
              </w:rPr>
            </w:pPr>
          </w:p>
        </w:tc>
        <w:tc>
          <w:tcPr>
            <w:tcW w:w="955" w:type="dxa"/>
            <w:noWrap/>
          </w:tcPr>
          <w:p w:rsidR="00FB04C4" w:rsidRPr="00C145FF" w:rsidRDefault="00FB04C4" w:rsidP="00414EF3">
            <w:pPr>
              <w:jc w:val="center"/>
              <w:rPr>
                <w:rFonts w:ascii="Garamond" w:hAnsi="Garamond"/>
                <w:sz w:val="20"/>
                <w:szCs w:val="20"/>
              </w:rPr>
            </w:pPr>
          </w:p>
        </w:tc>
        <w:tc>
          <w:tcPr>
            <w:tcW w:w="1250" w:type="dxa"/>
            <w:noWrap/>
          </w:tcPr>
          <w:p w:rsidR="00FB04C4" w:rsidRPr="00C145FF" w:rsidRDefault="00FB04C4" w:rsidP="00414EF3">
            <w:pPr>
              <w:jc w:val="center"/>
              <w:rPr>
                <w:rFonts w:ascii="Garamond" w:hAnsi="Garamond"/>
                <w:sz w:val="20"/>
                <w:szCs w:val="20"/>
              </w:rPr>
            </w:pPr>
          </w:p>
        </w:tc>
      </w:tr>
      <w:tr w:rsidR="00FB04C4" w:rsidRPr="00C145FF" w:rsidTr="00414EF3">
        <w:trPr>
          <w:trHeight w:val="260"/>
        </w:trPr>
        <w:tc>
          <w:tcPr>
            <w:tcW w:w="2657"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 xml:space="preserve">Subtotal </w:t>
            </w:r>
          </w:p>
        </w:tc>
        <w:tc>
          <w:tcPr>
            <w:tcW w:w="1197"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44</w:t>
            </w:r>
          </w:p>
        </w:tc>
        <w:tc>
          <w:tcPr>
            <w:tcW w:w="1058"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19</w:t>
            </w:r>
          </w:p>
        </w:tc>
        <w:tc>
          <w:tcPr>
            <w:tcW w:w="1089"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4</w:t>
            </w:r>
          </w:p>
        </w:tc>
        <w:tc>
          <w:tcPr>
            <w:tcW w:w="1072"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12</w:t>
            </w:r>
          </w:p>
        </w:tc>
        <w:tc>
          <w:tcPr>
            <w:tcW w:w="955"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79</w:t>
            </w:r>
          </w:p>
        </w:tc>
        <w:tc>
          <w:tcPr>
            <w:tcW w:w="125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24,5</w:t>
            </w:r>
          </w:p>
        </w:tc>
      </w:tr>
      <w:tr w:rsidR="00FB04C4" w:rsidRPr="00C145FF" w:rsidTr="00414EF3">
        <w:trPr>
          <w:trHeight w:val="260"/>
        </w:trPr>
        <w:tc>
          <w:tcPr>
            <w:tcW w:w="2657"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 xml:space="preserve">Mercado </w:t>
            </w:r>
          </w:p>
        </w:tc>
        <w:tc>
          <w:tcPr>
            <w:tcW w:w="1197" w:type="dxa"/>
            <w:noWrap/>
          </w:tcPr>
          <w:p w:rsidR="00FB04C4" w:rsidRPr="00C145FF" w:rsidRDefault="00FB04C4" w:rsidP="00414EF3">
            <w:pPr>
              <w:jc w:val="center"/>
              <w:rPr>
                <w:rFonts w:ascii="Garamond" w:hAnsi="Garamond"/>
                <w:sz w:val="20"/>
                <w:szCs w:val="20"/>
              </w:rPr>
            </w:pPr>
          </w:p>
        </w:tc>
        <w:tc>
          <w:tcPr>
            <w:tcW w:w="1058" w:type="dxa"/>
            <w:noWrap/>
          </w:tcPr>
          <w:p w:rsidR="00FB04C4" w:rsidRPr="00C145FF" w:rsidRDefault="00FB04C4" w:rsidP="00414EF3">
            <w:pPr>
              <w:jc w:val="center"/>
              <w:rPr>
                <w:rFonts w:ascii="Garamond" w:hAnsi="Garamond"/>
                <w:sz w:val="20"/>
                <w:szCs w:val="20"/>
              </w:rPr>
            </w:pPr>
          </w:p>
        </w:tc>
        <w:tc>
          <w:tcPr>
            <w:tcW w:w="1089" w:type="dxa"/>
            <w:noWrap/>
          </w:tcPr>
          <w:p w:rsidR="00FB04C4" w:rsidRPr="00C145FF" w:rsidRDefault="00FB04C4" w:rsidP="00414EF3">
            <w:pPr>
              <w:jc w:val="center"/>
              <w:rPr>
                <w:rFonts w:ascii="Garamond" w:hAnsi="Garamond"/>
                <w:sz w:val="20"/>
                <w:szCs w:val="20"/>
              </w:rPr>
            </w:pPr>
          </w:p>
        </w:tc>
        <w:tc>
          <w:tcPr>
            <w:tcW w:w="1072" w:type="dxa"/>
            <w:noWrap/>
          </w:tcPr>
          <w:p w:rsidR="00FB04C4" w:rsidRPr="00C145FF" w:rsidRDefault="00FB04C4" w:rsidP="00414EF3">
            <w:pPr>
              <w:jc w:val="center"/>
              <w:rPr>
                <w:rFonts w:ascii="Garamond" w:hAnsi="Garamond"/>
                <w:sz w:val="20"/>
                <w:szCs w:val="20"/>
              </w:rPr>
            </w:pPr>
          </w:p>
        </w:tc>
        <w:tc>
          <w:tcPr>
            <w:tcW w:w="955" w:type="dxa"/>
            <w:noWrap/>
          </w:tcPr>
          <w:p w:rsidR="00FB04C4" w:rsidRPr="00C145FF" w:rsidRDefault="00FB04C4" w:rsidP="00414EF3">
            <w:pPr>
              <w:jc w:val="center"/>
              <w:rPr>
                <w:rFonts w:ascii="Garamond" w:hAnsi="Garamond"/>
                <w:sz w:val="20"/>
                <w:szCs w:val="20"/>
              </w:rPr>
            </w:pPr>
          </w:p>
        </w:tc>
        <w:tc>
          <w:tcPr>
            <w:tcW w:w="1250" w:type="dxa"/>
            <w:noWrap/>
          </w:tcPr>
          <w:p w:rsidR="00FB04C4" w:rsidRPr="00C145FF" w:rsidRDefault="00FB04C4" w:rsidP="00414EF3">
            <w:pPr>
              <w:jc w:val="center"/>
              <w:rPr>
                <w:rFonts w:ascii="Garamond" w:hAnsi="Garamond"/>
                <w:sz w:val="20"/>
                <w:szCs w:val="20"/>
              </w:rPr>
            </w:pPr>
          </w:p>
        </w:tc>
      </w:tr>
      <w:tr w:rsidR="00FB04C4" w:rsidRPr="00C145FF" w:rsidTr="00414EF3">
        <w:trPr>
          <w:trHeight w:val="260"/>
        </w:trPr>
        <w:tc>
          <w:tcPr>
            <w:tcW w:w="2657" w:type="dxa"/>
            <w:noWrap/>
          </w:tcPr>
          <w:p w:rsidR="00FB04C4" w:rsidRPr="00C145FF" w:rsidRDefault="00FB04C4" w:rsidP="00414EF3">
            <w:pPr>
              <w:rPr>
                <w:rFonts w:ascii="Garamond" w:hAnsi="Garamond"/>
                <w:sz w:val="20"/>
                <w:szCs w:val="20"/>
              </w:rPr>
            </w:pPr>
            <w:r w:rsidRPr="00C145FF">
              <w:rPr>
                <w:rFonts w:ascii="Garamond" w:hAnsi="Garamond"/>
                <w:sz w:val="20"/>
                <w:szCs w:val="20"/>
              </w:rPr>
              <w:t>Org Productivas</w:t>
            </w:r>
          </w:p>
        </w:tc>
        <w:tc>
          <w:tcPr>
            <w:tcW w:w="119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9</w:t>
            </w:r>
          </w:p>
        </w:tc>
        <w:tc>
          <w:tcPr>
            <w:tcW w:w="1058"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16</w:t>
            </w:r>
          </w:p>
        </w:tc>
        <w:tc>
          <w:tcPr>
            <w:tcW w:w="1089"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4</w:t>
            </w:r>
          </w:p>
        </w:tc>
        <w:tc>
          <w:tcPr>
            <w:tcW w:w="1072"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w:t>
            </w:r>
          </w:p>
        </w:tc>
        <w:tc>
          <w:tcPr>
            <w:tcW w:w="955"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30</w:t>
            </w:r>
          </w:p>
        </w:tc>
        <w:tc>
          <w:tcPr>
            <w:tcW w:w="1250" w:type="dxa"/>
            <w:noWrap/>
          </w:tcPr>
          <w:p w:rsidR="00FB04C4" w:rsidRPr="00C145FF" w:rsidRDefault="00FB04C4" w:rsidP="00414EF3">
            <w:pPr>
              <w:jc w:val="center"/>
              <w:rPr>
                <w:rFonts w:ascii="Garamond" w:hAnsi="Garamond"/>
                <w:sz w:val="20"/>
                <w:szCs w:val="20"/>
              </w:rPr>
            </w:pPr>
          </w:p>
        </w:tc>
      </w:tr>
      <w:tr w:rsidR="00FB04C4" w:rsidRPr="00C145FF" w:rsidTr="00414EF3">
        <w:trPr>
          <w:trHeight w:val="260"/>
        </w:trPr>
        <w:tc>
          <w:tcPr>
            <w:tcW w:w="2657" w:type="dxa"/>
            <w:noWrap/>
          </w:tcPr>
          <w:p w:rsidR="00FB04C4" w:rsidRPr="00C145FF" w:rsidRDefault="00FB04C4" w:rsidP="00414EF3">
            <w:pPr>
              <w:rPr>
                <w:rFonts w:ascii="Garamond" w:hAnsi="Garamond"/>
                <w:sz w:val="20"/>
                <w:szCs w:val="20"/>
              </w:rPr>
            </w:pPr>
            <w:r w:rsidRPr="00C145FF">
              <w:rPr>
                <w:rFonts w:ascii="Garamond" w:hAnsi="Garamond"/>
                <w:sz w:val="20"/>
                <w:szCs w:val="20"/>
              </w:rPr>
              <w:t xml:space="preserve">Empresas/Asociaciones Empresariales </w:t>
            </w:r>
          </w:p>
        </w:tc>
        <w:tc>
          <w:tcPr>
            <w:tcW w:w="119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12</w:t>
            </w:r>
          </w:p>
        </w:tc>
        <w:tc>
          <w:tcPr>
            <w:tcW w:w="1058"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19</w:t>
            </w:r>
          </w:p>
        </w:tc>
        <w:tc>
          <w:tcPr>
            <w:tcW w:w="1089"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4</w:t>
            </w:r>
          </w:p>
        </w:tc>
        <w:tc>
          <w:tcPr>
            <w:tcW w:w="1072"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3</w:t>
            </w:r>
          </w:p>
        </w:tc>
        <w:tc>
          <w:tcPr>
            <w:tcW w:w="955"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38</w:t>
            </w:r>
          </w:p>
        </w:tc>
        <w:tc>
          <w:tcPr>
            <w:tcW w:w="1250" w:type="dxa"/>
            <w:noWrap/>
          </w:tcPr>
          <w:p w:rsidR="00FB04C4" w:rsidRPr="00C145FF" w:rsidRDefault="00FB04C4" w:rsidP="00414EF3">
            <w:pPr>
              <w:jc w:val="center"/>
              <w:rPr>
                <w:rFonts w:ascii="Garamond" w:hAnsi="Garamond"/>
                <w:sz w:val="20"/>
                <w:szCs w:val="20"/>
              </w:rPr>
            </w:pPr>
          </w:p>
        </w:tc>
      </w:tr>
      <w:tr w:rsidR="00FB04C4" w:rsidRPr="00C145FF" w:rsidTr="00414EF3">
        <w:trPr>
          <w:trHeight w:val="260"/>
        </w:trPr>
        <w:tc>
          <w:tcPr>
            <w:tcW w:w="2657"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 xml:space="preserve">Subtotal </w:t>
            </w:r>
          </w:p>
        </w:tc>
        <w:tc>
          <w:tcPr>
            <w:tcW w:w="1197"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21</w:t>
            </w:r>
          </w:p>
        </w:tc>
        <w:tc>
          <w:tcPr>
            <w:tcW w:w="1058"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35</w:t>
            </w:r>
          </w:p>
        </w:tc>
        <w:tc>
          <w:tcPr>
            <w:tcW w:w="1089"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8</w:t>
            </w:r>
          </w:p>
        </w:tc>
        <w:tc>
          <w:tcPr>
            <w:tcW w:w="1072"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4</w:t>
            </w:r>
          </w:p>
        </w:tc>
        <w:tc>
          <w:tcPr>
            <w:tcW w:w="955"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68</w:t>
            </w:r>
          </w:p>
        </w:tc>
        <w:tc>
          <w:tcPr>
            <w:tcW w:w="125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21,1</w:t>
            </w:r>
          </w:p>
        </w:tc>
      </w:tr>
      <w:tr w:rsidR="00FB04C4" w:rsidRPr="00C145FF" w:rsidTr="00414EF3">
        <w:trPr>
          <w:trHeight w:val="260"/>
        </w:trPr>
        <w:tc>
          <w:tcPr>
            <w:tcW w:w="2657"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Otros</w:t>
            </w:r>
          </w:p>
        </w:tc>
        <w:tc>
          <w:tcPr>
            <w:tcW w:w="1197" w:type="dxa"/>
            <w:noWrap/>
          </w:tcPr>
          <w:p w:rsidR="00FB04C4" w:rsidRPr="00C145FF" w:rsidRDefault="00FB04C4" w:rsidP="00414EF3">
            <w:pPr>
              <w:jc w:val="center"/>
              <w:rPr>
                <w:rFonts w:ascii="Garamond" w:hAnsi="Garamond"/>
                <w:bCs/>
                <w:sz w:val="20"/>
                <w:szCs w:val="20"/>
              </w:rPr>
            </w:pPr>
          </w:p>
        </w:tc>
        <w:tc>
          <w:tcPr>
            <w:tcW w:w="1058" w:type="dxa"/>
            <w:noWrap/>
          </w:tcPr>
          <w:p w:rsidR="00FB04C4" w:rsidRPr="00C145FF" w:rsidRDefault="00FB04C4" w:rsidP="00414EF3">
            <w:pPr>
              <w:jc w:val="center"/>
              <w:rPr>
                <w:rFonts w:ascii="Garamond" w:hAnsi="Garamond"/>
                <w:bCs/>
                <w:sz w:val="20"/>
                <w:szCs w:val="20"/>
              </w:rPr>
            </w:pPr>
          </w:p>
        </w:tc>
        <w:tc>
          <w:tcPr>
            <w:tcW w:w="1089" w:type="dxa"/>
            <w:noWrap/>
          </w:tcPr>
          <w:p w:rsidR="00FB04C4" w:rsidRPr="00C145FF" w:rsidRDefault="00FB04C4" w:rsidP="00414EF3">
            <w:pPr>
              <w:jc w:val="center"/>
              <w:rPr>
                <w:rFonts w:ascii="Garamond" w:hAnsi="Garamond"/>
                <w:bCs/>
                <w:sz w:val="20"/>
                <w:szCs w:val="20"/>
              </w:rPr>
            </w:pPr>
          </w:p>
        </w:tc>
        <w:tc>
          <w:tcPr>
            <w:tcW w:w="1072" w:type="dxa"/>
            <w:noWrap/>
          </w:tcPr>
          <w:p w:rsidR="00FB04C4" w:rsidRPr="00C145FF" w:rsidRDefault="00FB04C4" w:rsidP="00414EF3">
            <w:pPr>
              <w:jc w:val="center"/>
              <w:rPr>
                <w:rFonts w:ascii="Garamond" w:hAnsi="Garamond"/>
                <w:bCs/>
                <w:sz w:val="20"/>
                <w:szCs w:val="20"/>
              </w:rPr>
            </w:pPr>
          </w:p>
        </w:tc>
        <w:tc>
          <w:tcPr>
            <w:tcW w:w="955" w:type="dxa"/>
            <w:noWrap/>
          </w:tcPr>
          <w:p w:rsidR="00FB04C4" w:rsidRPr="00C145FF" w:rsidRDefault="00FB04C4" w:rsidP="00414EF3">
            <w:pPr>
              <w:jc w:val="center"/>
              <w:rPr>
                <w:rFonts w:ascii="Garamond" w:hAnsi="Garamond"/>
                <w:bCs/>
                <w:sz w:val="20"/>
                <w:szCs w:val="20"/>
              </w:rPr>
            </w:pPr>
          </w:p>
        </w:tc>
        <w:tc>
          <w:tcPr>
            <w:tcW w:w="1250" w:type="dxa"/>
            <w:noWrap/>
          </w:tcPr>
          <w:p w:rsidR="00FB04C4" w:rsidRPr="00C145FF" w:rsidRDefault="00FB04C4" w:rsidP="00414EF3">
            <w:pPr>
              <w:jc w:val="center"/>
              <w:rPr>
                <w:rFonts w:ascii="Garamond" w:hAnsi="Garamond"/>
                <w:sz w:val="20"/>
                <w:szCs w:val="20"/>
              </w:rPr>
            </w:pPr>
          </w:p>
        </w:tc>
      </w:tr>
      <w:tr w:rsidR="00FB04C4" w:rsidRPr="00C145FF" w:rsidTr="00414EF3">
        <w:trPr>
          <w:trHeight w:val="260"/>
        </w:trPr>
        <w:tc>
          <w:tcPr>
            <w:tcW w:w="2657" w:type="dxa"/>
            <w:noWrap/>
          </w:tcPr>
          <w:p w:rsidR="00FB04C4" w:rsidRPr="00C145FF" w:rsidRDefault="00FB04C4" w:rsidP="00414EF3">
            <w:pPr>
              <w:rPr>
                <w:rFonts w:ascii="Garamond" w:hAnsi="Garamond"/>
                <w:sz w:val="20"/>
                <w:szCs w:val="20"/>
              </w:rPr>
            </w:pPr>
            <w:r w:rsidRPr="00C145FF">
              <w:rPr>
                <w:rFonts w:ascii="Garamond" w:hAnsi="Garamond"/>
                <w:sz w:val="20"/>
                <w:szCs w:val="20"/>
              </w:rPr>
              <w:t>Redes Mixtas</w:t>
            </w:r>
          </w:p>
        </w:tc>
        <w:tc>
          <w:tcPr>
            <w:tcW w:w="1197" w:type="dxa"/>
            <w:noWrap/>
          </w:tcPr>
          <w:p w:rsidR="00FB04C4" w:rsidRPr="00C145FF" w:rsidRDefault="00FB04C4" w:rsidP="00414EF3">
            <w:pPr>
              <w:jc w:val="center"/>
              <w:rPr>
                <w:rFonts w:ascii="Garamond" w:hAnsi="Garamond"/>
                <w:sz w:val="20"/>
                <w:szCs w:val="20"/>
              </w:rPr>
            </w:pPr>
          </w:p>
        </w:tc>
        <w:tc>
          <w:tcPr>
            <w:tcW w:w="1058"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7</w:t>
            </w:r>
          </w:p>
        </w:tc>
        <w:tc>
          <w:tcPr>
            <w:tcW w:w="1089" w:type="dxa"/>
            <w:noWrap/>
          </w:tcPr>
          <w:p w:rsidR="00FB04C4" w:rsidRPr="00C145FF" w:rsidRDefault="00FB04C4" w:rsidP="00414EF3">
            <w:pPr>
              <w:jc w:val="center"/>
              <w:rPr>
                <w:rFonts w:ascii="Garamond" w:hAnsi="Garamond"/>
                <w:sz w:val="20"/>
                <w:szCs w:val="20"/>
              </w:rPr>
            </w:pPr>
          </w:p>
        </w:tc>
        <w:tc>
          <w:tcPr>
            <w:tcW w:w="1072"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5</w:t>
            </w:r>
          </w:p>
        </w:tc>
        <w:tc>
          <w:tcPr>
            <w:tcW w:w="955"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12</w:t>
            </w:r>
          </w:p>
        </w:tc>
        <w:tc>
          <w:tcPr>
            <w:tcW w:w="1250" w:type="dxa"/>
            <w:noWrap/>
          </w:tcPr>
          <w:p w:rsidR="00FB04C4" w:rsidRPr="00C145FF" w:rsidRDefault="00FB04C4" w:rsidP="00414EF3">
            <w:pPr>
              <w:jc w:val="center"/>
              <w:rPr>
                <w:rFonts w:ascii="Garamond" w:hAnsi="Garamond"/>
                <w:sz w:val="20"/>
                <w:szCs w:val="20"/>
              </w:rPr>
            </w:pPr>
          </w:p>
        </w:tc>
      </w:tr>
      <w:tr w:rsidR="00FB04C4" w:rsidRPr="00C145FF" w:rsidTr="00414EF3">
        <w:trPr>
          <w:trHeight w:val="260"/>
        </w:trPr>
        <w:tc>
          <w:tcPr>
            <w:tcW w:w="2657" w:type="dxa"/>
            <w:noWrap/>
          </w:tcPr>
          <w:p w:rsidR="00FB04C4" w:rsidRPr="00C145FF" w:rsidRDefault="00FB04C4" w:rsidP="00414EF3">
            <w:pPr>
              <w:rPr>
                <w:rFonts w:ascii="Garamond" w:hAnsi="Garamond"/>
                <w:sz w:val="20"/>
                <w:szCs w:val="20"/>
              </w:rPr>
            </w:pPr>
            <w:r w:rsidRPr="00C145FF">
              <w:rPr>
                <w:rFonts w:ascii="Garamond" w:hAnsi="Garamond"/>
                <w:sz w:val="20"/>
                <w:szCs w:val="20"/>
              </w:rPr>
              <w:t>Org Internacionales</w:t>
            </w:r>
          </w:p>
        </w:tc>
        <w:tc>
          <w:tcPr>
            <w:tcW w:w="119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0</w:t>
            </w:r>
          </w:p>
        </w:tc>
        <w:tc>
          <w:tcPr>
            <w:tcW w:w="1058"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0</w:t>
            </w:r>
          </w:p>
        </w:tc>
        <w:tc>
          <w:tcPr>
            <w:tcW w:w="1089" w:type="dxa"/>
            <w:noWrap/>
          </w:tcPr>
          <w:p w:rsidR="00FB04C4" w:rsidRPr="00C145FF" w:rsidRDefault="00FB04C4" w:rsidP="00414EF3">
            <w:pPr>
              <w:jc w:val="center"/>
              <w:rPr>
                <w:rFonts w:ascii="Garamond" w:hAnsi="Garamond"/>
                <w:sz w:val="20"/>
                <w:szCs w:val="20"/>
              </w:rPr>
            </w:pPr>
          </w:p>
        </w:tc>
        <w:tc>
          <w:tcPr>
            <w:tcW w:w="1072"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w:t>
            </w:r>
          </w:p>
        </w:tc>
        <w:tc>
          <w:tcPr>
            <w:tcW w:w="955"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w:t>
            </w:r>
          </w:p>
        </w:tc>
        <w:tc>
          <w:tcPr>
            <w:tcW w:w="1250" w:type="dxa"/>
            <w:noWrap/>
          </w:tcPr>
          <w:p w:rsidR="00FB04C4" w:rsidRPr="00C145FF" w:rsidRDefault="00FB04C4" w:rsidP="00414EF3">
            <w:pPr>
              <w:jc w:val="center"/>
              <w:rPr>
                <w:rFonts w:ascii="Garamond" w:hAnsi="Garamond"/>
                <w:sz w:val="20"/>
                <w:szCs w:val="20"/>
              </w:rPr>
            </w:pPr>
          </w:p>
        </w:tc>
      </w:tr>
      <w:tr w:rsidR="00FB04C4" w:rsidRPr="00C145FF" w:rsidTr="00414EF3">
        <w:trPr>
          <w:trHeight w:val="260"/>
        </w:trPr>
        <w:tc>
          <w:tcPr>
            <w:tcW w:w="2657"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 xml:space="preserve">Subtotal </w:t>
            </w:r>
          </w:p>
        </w:tc>
        <w:tc>
          <w:tcPr>
            <w:tcW w:w="1197"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0</w:t>
            </w:r>
          </w:p>
        </w:tc>
        <w:tc>
          <w:tcPr>
            <w:tcW w:w="1058"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7</w:t>
            </w:r>
          </w:p>
        </w:tc>
        <w:tc>
          <w:tcPr>
            <w:tcW w:w="1089" w:type="dxa"/>
            <w:noWrap/>
          </w:tcPr>
          <w:p w:rsidR="00FB04C4" w:rsidRPr="00C145FF" w:rsidRDefault="00FB04C4" w:rsidP="00414EF3">
            <w:pPr>
              <w:jc w:val="center"/>
              <w:rPr>
                <w:rFonts w:ascii="Garamond" w:hAnsi="Garamond"/>
                <w:b/>
                <w:bCs/>
                <w:sz w:val="20"/>
                <w:szCs w:val="20"/>
              </w:rPr>
            </w:pPr>
          </w:p>
        </w:tc>
        <w:tc>
          <w:tcPr>
            <w:tcW w:w="1072"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6</w:t>
            </w:r>
          </w:p>
        </w:tc>
        <w:tc>
          <w:tcPr>
            <w:tcW w:w="955"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13</w:t>
            </w:r>
          </w:p>
        </w:tc>
        <w:tc>
          <w:tcPr>
            <w:tcW w:w="125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4,0</w:t>
            </w:r>
          </w:p>
        </w:tc>
      </w:tr>
      <w:tr w:rsidR="00FB04C4" w:rsidRPr="00C145FF" w:rsidTr="00414EF3">
        <w:trPr>
          <w:trHeight w:val="260"/>
        </w:trPr>
        <w:tc>
          <w:tcPr>
            <w:tcW w:w="2657"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 xml:space="preserve">Total </w:t>
            </w:r>
          </w:p>
        </w:tc>
        <w:tc>
          <w:tcPr>
            <w:tcW w:w="1197"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117</w:t>
            </w:r>
          </w:p>
        </w:tc>
        <w:tc>
          <w:tcPr>
            <w:tcW w:w="1058"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121</w:t>
            </w:r>
          </w:p>
        </w:tc>
        <w:tc>
          <w:tcPr>
            <w:tcW w:w="1089"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33</w:t>
            </w:r>
          </w:p>
        </w:tc>
        <w:tc>
          <w:tcPr>
            <w:tcW w:w="1072"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52</w:t>
            </w:r>
          </w:p>
        </w:tc>
        <w:tc>
          <w:tcPr>
            <w:tcW w:w="955"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323</w:t>
            </w:r>
          </w:p>
        </w:tc>
        <w:tc>
          <w:tcPr>
            <w:tcW w:w="1250" w:type="dxa"/>
            <w:noWrap/>
          </w:tcPr>
          <w:p w:rsidR="00FB04C4" w:rsidRPr="00C145FF" w:rsidRDefault="00FB04C4" w:rsidP="00414EF3">
            <w:pPr>
              <w:jc w:val="center"/>
              <w:rPr>
                <w:rFonts w:ascii="Garamond" w:hAnsi="Garamond"/>
                <w:b/>
                <w:sz w:val="20"/>
                <w:szCs w:val="20"/>
              </w:rPr>
            </w:pPr>
            <w:r w:rsidRPr="00C145FF">
              <w:rPr>
                <w:rFonts w:ascii="Garamond" w:hAnsi="Garamond"/>
                <w:b/>
                <w:sz w:val="20"/>
                <w:szCs w:val="20"/>
              </w:rPr>
              <w:t>100,0</w:t>
            </w:r>
          </w:p>
        </w:tc>
      </w:tr>
      <w:tr w:rsidR="00FB04C4" w:rsidRPr="00C145FF" w:rsidTr="00414EF3">
        <w:trPr>
          <w:trHeight w:val="260"/>
        </w:trPr>
        <w:tc>
          <w:tcPr>
            <w:tcW w:w="2657"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Promedio Vínculos</w:t>
            </w:r>
          </w:p>
        </w:tc>
        <w:tc>
          <w:tcPr>
            <w:tcW w:w="1197" w:type="dxa"/>
            <w:noWrap/>
          </w:tcPr>
          <w:p w:rsidR="00FB04C4" w:rsidRPr="00C145FF" w:rsidRDefault="00FB04C4" w:rsidP="00414EF3">
            <w:pPr>
              <w:jc w:val="center"/>
              <w:rPr>
                <w:rFonts w:ascii="Garamond" w:hAnsi="Garamond"/>
                <w:b/>
                <w:sz w:val="20"/>
                <w:szCs w:val="20"/>
              </w:rPr>
            </w:pPr>
            <w:r w:rsidRPr="00C145FF">
              <w:rPr>
                <w:rFonts w:ascii="Garamond" w:hAnsi="Garamond"/>
                <w:b/>
                <w:sz w:val="20"/>
                <w:szCs w:val="20"/>
              </w:rPr>
              <w:t>16,7</w:t>
            </w:r>
          </w:p>
        </w:tc>
        <w:tc>
          <w:tcPr>
            <w:tcW w:w="1058" w:type="dxa"/>
            <w:noWrap/>
          </w:tcPr>
          <w:p w:rsidR="00FB04C4" w:rsidRPr="00C145FF" w:rsidRDefault="00FB04C4" w:rsidP="00414EF3">
            <w:pPr>
              <w:jc w:val="center"/>
              <w:rPr>
                <w:rFonts w:ascii="Garamond" w:hAnsi="Garamond"/>
                <w:b/>
                <w:sz w:val="20"/>
                <w:szCs w:val="20"/>
              </w:rPr>
            </w:pPr>
            <w:r w:rsidRPr="00C145FF">
              <w:rPr>
                <w:rFonts w:ascii="Garamond" w:hAnsi="Garamond"/>
                <w:b/>
                <w:sz w:val="20"/>
                <w:szCs w:val="20"/>
              </w:rPr>
              <w:t>8,1</w:t>
            </w:r>
          </w:p>
        </w:tc>
        <w:tc>
          <w:tcPr>
            <w:tcW w:w="1089" w:type="dxa"/>
            <w:noWrap/>
          </w:tcPr>
          <w:p w:rsidR="00FB04C4" w:rsidRPr="00C145FF" w:rsidRDefault="00FB04C4" w:rsidP="00414EF3">
            <w:pPr>
              <w:jc w:val="center"/>
              <w:rPr>
                <w:rFonts w:ascii="Garamond" w:hAnsi="Garamond"/>
                <w:b/>
                <w:sz w:val="20"/>
                <w:szCs w:val="20"/>
              </w:rPr>
            </w:pPr>
            <w:r w:rsidRPr="00C145FF">
              <w:rPr>
                <w:rFonts w:ascii="Garamond" w:hAnsi="Garamond"/>
                <w:b/>
                <w:sz w:val="20"/>
                <w:szCs w:val="20"/>
              </w:rPr>
              <w:t>5,5</w:t>
            </w:r>
          </w:p>
        </w:tc>
        <w:tc>
          <w:tcPr>
            <w:tcW w:w="1072" w:type="dxa"/>
            <w:noWrap/>
          </w:tcPr>
          <w:p w:rsidR="00FB04C4" w:rsidRPr="00C145FF" w:rsidRDefault="00FB04C4" w:rsidP="00414EF3">
            <w:pPr>
              <w:jc w:val="center"/>
              <w:rPr>
                <w:rFonts w:ascii="Garamond" w:hAnsi="Garamond"/>
                <w:b/>
                <w:sz w:val="20"/>
                <w:szCs w:val="20"/>
              </w:rPr>
            </w:pPr>
            <w:r w:rsidRPr="00C145FF">
              <w:rPr>
                <w:rFonts w:ascii="Garamond" w:hAnsi="Garamond"/>
                <w:b/>
                <w:sz w:val="20"/>
                <w:szCs w:val="20"/>
              </w:rPr>
              <w:t>5,2</w:t>
            </w:r>
          </w:p>
        </w:tc>
        <w:tc>
          <w:tcPr>
            <w:tcW w:w="955" w:type="dxa"/>
            <w:noWrap/>
          </w:tcPr>
          <w:p w:rsidR="00FB04C4" w:rsidRPr="00C145FF" w:rsidRDefault="00FB04C4" w:rsidP="00414EF3">
            <w:pPr>
              <w:jc w:val="center"/>
              <w:rPr>
                <w:rFonts w:ascii="Garamond" w:hAnsi="Garamond"/>
                <w:b/>
                <w:sz w:val="20"/>
                <w:szCs w:val="20"/>
              </w:rPr>
            </w:pPr>
            <w:r w:rsidRPr="00C145FF">
              <w:rPr>
                <w:rFonts w:ascii="Garamond" w:hAnsi="Garamond"/>
                <w:b/>
                <w:sz w:val="20"/>
                <w:szCs w:val="20"/>
              </w:rPr>
              <w:t>11,8</w:t>
            </w:r>
          </w:p>
        </w:tc>
        <w:tc>
          <w:tcPr>
            <w:tcW w:w="1250" w:type="dxa"/>
            <w:noWrap/>
          </w:tcPr>
          <w:p w:rsidR="00FB04C4" w:rsidRPr="00C145FF" w:rsidRDefault="00FB04C4" w:rsidP="00414EF3">
            <w:pPr>
              <w:jc w:val="center"/>
              <w:rPr>
                <w:rFonts w:ascii="Garamond" w:hAnsi="Garamond"/>
                <w:b/>
                <w:sz w:val="20"/>
                <w:szCs w:val="20"/>
              </w:rPr>
            </w:pPr>
          </w:p>
        </w:tc>
      </w:tr>
    </w:tbl>
    <w:p w:rsidR="00FB04C4" w:rsidRPr="0027727F" w:rsidRDefault="00FB04C4" w:rsidP="00FB04C4">
      <w:pPr>
        <w:ind w:right="-136"/>
        <w:jc w:val="both"/>
        <w:rPr>
          <w:rFonts w:ascii="Garamond" w:hAnsi="Garamond"/>
          <w:sz w:val="20"/>
          <w:szCs w:val="20"/>
        </w:rPr>
      </w:pPr>
    </w:p>
    <w:p w:rsidR="00FB04C4" w:rsidRPr="0027727F" w:rsidRDefault="00FB04C4" w:rsidP="00FB04C4">
      <w:pPr>
        <w:ind w:right="-136"/>
        <w:jc w:val="both"/>
        <w:rPr>
          <w:rFonts w:ascii="Garamond" w:hAnsi="Garamond"/>
          <w:b/>
        </w:rPr>
      </w:pPr>
      <w:r w:rsidRPr="0027727F">
        <w:rPr>
          <w:rFonts w:ascii="Garamond" w:hAnsi="Garamond"/>
          <w:b/>
        </w:rPr>
        <w:t>Servicios Públicos Sectoriales</w:t>
      </w:r>
    </w:p>
    <w:p w:rsidR="00FB04C4" w:rsidRPr="0027727F" w:rsidRDefault="00FB04C4" w:rsidP="00FB04C4">
      <w:pPr>
        <w:ind w:right="-136"/>
        <w:jc w:val="both"/>
        <w:rPr>
          <w:rFonts w:ascii="Garamond" w:hAnsi="Garamond"/>
        </w:rPr>
      </w:pPr>
    </w:p>
    <w:p w:rsidR="00FB04C4" w:rsidRPr="0027727F" w:rsidRDefault="00FB04C4" w:rsidP="00FB04C4">
      <w:pPr>
        <w:ind w:right="-136"/>
        <w:jc w:val="both"/>
        <w:rPr>
          <w:rFonts w:ascii="Garamond" w:hAnsi="Garamond"/>
        </w:rPr>
      </w:pPr>
      <w:r w:rsidRPr="0027727F">
        <w:rPr>
          <w:rFonts w:ascii="Garamond" w:hAnsi="Garamond"/>
        </w:rPr>
        <w:t xml:space="preserve">Las iniciativas sistematizadas y con información válida analizadas que fueron postuladas por los Servicios Públicos Sectoriales (SPS) son 16, una proporción menor del total de experiencias. Aunque es necesario reiterar que éstos están involucrados con mucho dinamismo en la mayoría de las experiencias analizadas, (suman un total de vínculos de 200 en las 118 experiencias, lo que en principio indica que en ellas participan un promedio de  SPS).  En las experiencias que estos postulan dan cuenta de un promedio de 11, 2 actores con los cuales se </w:t>
      </w:r>
    </w:p>
    <w:p w:rsidR="00FB04C4" w:rsidRPr="0027727F" w:rsidRDefault="00FB04C4" w:rsidP="00FB04C4">
      <w:pPr>
        <w:ind w:right="-136"/>
        <w:jc w:val="both"/>
        <w:rPr>
          <w:rFonts w:ascii="Garamond" w:hAnsi="Garamond"/>
          <w:color w:val="000000"/>
        </w:rPr>
      </w:pPr>
      <w:r w:rsidRPr="0027727F">
        <w:rPr>
          <w:rFonts w:ascii="Garamond" w:hAnsi="Garamond"/>
        </w:rPr>
        <w:t xml:space="preserve">articulan y su pauta de relaciones evidencia que sus relaciones son diversas y amplias. Dado su comportamiento los SPS parecen ser un nodo clave intermedio que hace de bisagra en las relaciones intraestatales - locales y regionales-, promoviendo a la vez, vinculaciones entre el Estado y las instituciones empresariales. Este comportamiento es similar en todos los ámbitos temáticos en que las experiencias han sido clasificadas. Ello sugiere que los SPS están   respondiendo tanto a la demanda desde abajo como tendiendo puentes propios hacia instituciones diversas, particularmente las de mercado en el área de Medioambiente y Ordenamiento Territorial, ámbito   que junto al Político Institucional  resultan los más dinámico en la generación de alianzas. Las relaciones mas dinámicas son los vínculos intraestatales, que representan cerca del 58% de sus nexos, seguido de las interacción con los sectores de mercado y o productivos. Las relaciones con la sociedad civil son menores. (tabla 7). Este rol de los SPS, probablemente impulsado por su necesidad de colocación de recursos en los procesos de </w:t>
      </w:r>
      <w:r w:rsidRPr="0027727F">
        <w:rPr>
          <w:rFonts w:ascii="Garamond" w:hAnsi="Garamond"/>
        </w:rPr>
        <w:lastRenderedPageBreak/>
        <w:t>desarrollo,  no puede dejar de ser considerado en las propuestas u opciones de descentralización en el país y sugiere  la  necesidad de incorporar una dimensión administrativa a estos procesos con la finalidad de otorgar atribuciones a los Gobiernos Regionales para el despliegue de una direccionalidad territorial a esta dinámica y a los recursos.</w:t>
      </w:r>
    </w:p>
    <w:p w:rsidR="00FB04C4" w:rsidRPr="0027727F" w:rsidRDefault="00FB04C4" w:rsidP="00FB04C4">
      <w:pPr>
        <w:ind w:left="360" w:right="-136"/>
        <w:jc w:val="both"/>
        <w:rPr>
          <w:rFonts w:ascii="Garamond" w:hAnsi="Garamond"/>
        </w:rPr>
      </w:pPr>
    </w:p>
    <w:p w:rsidR="00FB04C4" w:rsidRDefault="00FB04C4" w:rsidP="00FB04C4">
      <w:pPr>
        <w:ind w:left="360" w:right="-136"/>
        <w:jc w:val="center"/>
        <w:rPr>
          <w:rFonts w:ascii="Garamond" w:hAnsi="Garamond"/>
          <w:b/>
        </w:rPr>
      </w:pPr>
      <w:r>
        <w:rPr>
          <w:rFonts w:ascii="Garamond" w:hAnsi="Garamond"/>
          <w:b/>
        </w:rPr>
        <w:t>Tabla Nº 6</w:t>
      </w:r>
    </w:p>
    <w:p w:rsidR="00FB04C4" w:rsidRPr="002E00B9" w:rsidRDefault="00FB04C4" w:rsidP="00FB04C4">
      <w:pPr>
        <w:ind w:left="360" w:right="-136"/>
        <w:jc w:val="center"/>
        <w:rPr>
          <w:rFonts w:ascii="Garamond" w:hAnsi="Garamond"/>
          <w:b/>
        </w:rPr>
      </w:pPr>
      <w:r w:rsidRPr="002E00B9">
        <w:rPr>
          <w:rFonts w:ascii="Garamond" w:hAnsi="Garamond"/>
          <w:b/>
        </w:rPr>
        <w:t>Relaciones de Servicios Públicos por Ámbito de Acción</w:t>
      </w:r>
    </w:p>
    <w:tbl>
      <w:tblPr>
        <w:tblW w:w="7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48"/>
        <w:gridCol w:w="1096"/>
        <w:gridCol w:w="900"/>
        <w:gridCol w:w="900"/>
        <w:gridCol w:w="900"/>
        <w:gridCol w:w="720"/>
        <w:gridCol w:w="550"/>
      </w:tblGrid>
      <w:tr w:rsidR="00FB04C4" w:rsidRPr="00C145FF" w:rsidTr="00414EF3">
        <w:trPr>
          <w:trHeight w:val="255"/>
          <w:jc w:val="center"/>
        </w:trPr>
        <w:tc>
          <w:tcPr>
            <w:tcW w:w="2448" w:type="dxa"/>
            <w:shd w:val="clear" w:color="auto" w:fill="D9D9D9"/>
            <w:noWrap/>
          </w:tcPr>
          <w:p w:rsidR="00FB04C4" w:rsidRPr="00C145FF" w:rsidRDefault="00FB04C4" w:rsidP="00414EF3">
            <w:pPr>
              <w:rPr>
                <w:rFonts w:ascii="Garamond" w:hAnsi="Garamond"/>
                <w:b/>
                <w:sz w:val="20"/>
                <w:szCs w:val="20"/>
              </w:rPr>
            </w:pPr>
            <w:r w:rsidRPr="00C145FF">
              <w:rPr>
                <w:rFonts w:ascii="Garamond" w:hAnsi="Garamond"/>
                <w:b/>
                <w:sz w:val="20"/>
                <w:szCs w:val="20"/>
              </w:rPr>
              <w:t> </w:t>
            </w:r>
          </w:p>
        </w:tc>
        <w:tc>
          <w:tcPr>
            <w:tcW w:w="1096" w:type="dxa"/>
            <w:shd w:val="clear" w:color="auto" w:fill="D9D9D9"/>
            <w:noWrap/>
          </w:tcPr>
          <w:p w:rsidR="00FB04C4" w:rsidRPr="00C145FF" w:rsidRDefault="00FB04C4" w:rsidP="00414EF3">
            <w:pPr>
              <w:rPr>
                <w:rFonts w:ascii="Garamond" w:hAnsi="Garamond"/>
                <w:b/>
                <w:sz w:val="20"/>
                <w:szCs w:val="20"/>
              </w:rPr>
            </w:pPr>
            <w:r w:rsidRPr="00C145FF">
              <w:rPr>
                <w:rFonts w:ascii="Garamond" w:hAnsi="Garamond"/>
                <w:b/>
                <w:sz w:val="20"/>
                <w:szCs w:val="20"/>
              </w:rPr>
              <w:t xml:space="preserve">Desarrollo Social </w:t>
            </w:r>
          </w:p>
        </w:tc>
        <w:tc>
          <w:tcPr>
            <w:tcW w:w="900" w:type="dxa"/>
            <w:shd w:val="clear" w:color="auto" w:fill="D9D9D9"/>
            <w:noWrap/>
          </w:tcPr>
          <w:p w:rsidR="00FB04C4" w:rsidRPr="00C145FF" w:rsidRDefault="00FB04C4" w:rsidP="00414EF3">
            <w:pPr>
              <w:rPr>
                <w:rFonts w:ascii="Garamond" w:hAnsi="Garamond"/>
                <w:b/>
                <w:sz w:val="20"/>
                <w:szCs w:val="20"/>
              </w:rPr>
            </w:pPr>
            <w:r w:rsidRPr="00C145FF">
              <w:rPr>
                <w:rFonts w:ascii="Garamond" w:hAnsi="Garamond"/>
                <w:b/>
                <w:sz w:val="20"/>
                <w:szCs w:val="20"/>
              </w:rPr>
              <w:t>DEL</w:t>
            </w:r>
          </w:p>
        </w:tc>
        <w:tc>
          <w:tcPr>
            <w:tcW w:w="900" w:type="dxa"/>
            <w:shd w:val="clear" w:color="auto" w:fill="D9D9D9"/>
            <w:noWrap/>
          </w:tcPr>
          <w:p w:rsidR="00FB04C4" w:rsidRPr="00C145FF" w:rsidRDefault="00FB04C4" w:rsidP="00414EF3">
            <w:pPr>
              <w:ind w:right="-108"/>
              <w:rPr>
                <w:rFonts w:ascii="Garamond" w:hAnsi="Garamond"/>
                <w:b/>
                <w:sz w:val="20"/>
                <w:szCs w:val="20"/>
              </w:rPr>
            </w:pPr>
            <w:r w:rsidRPr="00C145FF">
              <w:rPr>
                <w:rFonts w:ascii="Garamond" w:hAnsi="Garamond"/>
                <w:b/>
                <w:sz w:val="20"/>
                <w:szCs w:val="20"/>
              </w:rPr>
              <w:t>OT y MA</w:t>
            </w:r>
          </w:p>
        </w:tc>
        <w:tc>
          <w:tcPr>
            <w:tcW w:w="900" w:type="dxa"/>
            <w:shd w:val="clear" w:color="auto" w:fill="D9D9D9"/>
            <w:noWrap/>
          </w:tcPr>
          <w:p w:rsidR="00FB04C4" w:rsidRPr="00C145FF" w:rsidRDefault="00FB04C4" w:rsidP="00414EF3">
            <w:pPr>
              <w:rPr>
                <w:rFonts w:ascii="Garamond" w:hAnsi="Garamond"/>
                <w:b/>
                <w:sz w:val="20"/>
                <w:szCs w:val="20"/>
              </w:rPr>
            </w:pPr>
            <w:r w:rsidRPr="00C145FF">
              <w:rPr>
                <w:rFonts w:ascii="Garamond" w:hAnsi="Garamond"/>
                <w:b/>
                <w:sz w:val="20"/>
                <w:szCs w:val="20"/>
              </w:rPr>
              <w:t>Pol. Inst</w:t>
            </w:r>
          </w:p>
        </w:tc>
        <w:tc>
          <w:tcPr>
            <w:tcW w:w="720" w:type="dxa"/>
            <w:shd w:val="clear" w:color="auto" w:fill="D9D9D9"/>
            <w:noWrap/>
          </w:tcPr>
          <w:p w:rsidR="00FB04C4" w:rsidRPr="00C145FF" w:rsidRDefault="00FB04C4" w:rsidP="00414EF3">
            <w:pPr>
              <w:rPr>
                <w:rFonts w:ascii="Garamond" w:hAnsi="Garamond"/>
                <w:b/>
                <w:sz w:val="20"/>
                <w:szCs w:val="20"/>
              </w:rPr>
            </w:pPr>
            <w:r w:rsidRPr="00C145FF">
              <w:rPr>
                <w:rFonts w:ascii="Garamond" w:hAnsi="Garamond"/>
                <w:b/>
                <w:sz w:val="20"/>
                <w:szCs w:val="20"/>
              </w:rPr>
              <w:t xml:space="preserve">Total </w:t>
            </w:r>
          </w:p>
        </w:tc>
        <w:tc>
          <w:tcPr>
            <w:tcW w:w="550" w:type="dxa"/>
            <w:shd w:val="clear" w:color="auto" w:fill="D9D9D9"/>
            <w:noWrap/>
          </w:tcPr>
          <w:p w:rsidR="00FB04C4" w:rsidRPr="00C145FF" w:rsidRDefault="00FB04C4" w:rsidP="00414EF3">
            <w:pPr>
              <w:rPr>
                <w:rFonts w:ascii="Garamond" w:hAnsi="Garamond"/>
                <w:b/>
                <w:sz w:val="20"/>
                <w:szCs w:val="20"/>
              </w:rPr>
            </w:pPr>
            <w:r w:rsidRPr="00C145FF">
              <w:rPr>
                <w:rFonts w:ascii="Garamond" w:hAnsi="Garamond"/>
                <w:b/>
                <w:sz w:val="20"/>
                <w:szCs w:val="20"/>
              </w:rPr>
              <w:t>%</w:t>
            </w:r>
          </w:p>
        </w:tc>
      </w:tr>
      <w:tr w:rsidR="00FB04C4" w:rsidRPr="00C145FF" w:rsidTr="00414EF3">
        <w:trPr>
          <w:trHeight w:val="255"/>
          <w:jc w:val="center"/>
        </w:trPr>
        <w:tc>
          <w:tcPr>
            <w:tcW w:w="2448" w:type="dxa"/>
            <w:noWrap/>
          </w:tcPr>
          <w:p w:rsidR="00FB04C4" w:rsidRPr="00C145FF" w:rsidRDefault="00FB04C4" w:rsidP="00414EF3">
            <w:pPr>
              <w:rPr>
                <w:rFonts w:ascii="Garamond" w:hAnsi="Garamond"/>
                <w:sz w:val="20"/>
                <w:szCs w:val="20"/>
              </w:rPr>
            </w:pPr>
            <w:r w:rsidRPr="00C145FF">
              <w:rPr>
                <w:rFonts w:ascii="Garamond" w:hAnsi="Garamond"/>
                <w:sz w:val="20"/>
                <w:szCs w:val="20"/>
              </w:rPr>
              <w:t xml:space="preserve">Numero Experiencias  </w:t>
            </w:r>
          </w:p>
        </w:tc>
        <w:tc>
          <w:tcPr>
            <w:tcW w:w="1096"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4</w:t>
            </w:r>
          </w:p>
        </w:tc>
        <w:tc>
          <w:tcPr>
            <w:tcW w:w="9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4</w:t>
            </w:r>
          </w:p>
        </w:tc>
        <w:tc>
          <w:tcPr>
            <w:tcW w:w="9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4</w:t>
            </w:r>
          </w:p>
        </w:tc>
        <w:tc>
          <w:tcPr>
            <w:tcW w:w="9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4</w:t>
            </w:r>
          </w:p>
        </w:tc>
        <w:tc>
          <w:tcPr>
            <w:tcW w:w="72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16</w:t>
            </w:r>
          </w:p>
        </w:tc>
        <w:tc>
          <w:tcPr>
            <w:tcW w:w="55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2448" w:type="dxa"/>
            <w:noWrap/>
          </w:tcPr>
          <w:p w:rsidR="00FB04C4" w:rsidRPr="00C145FF" w:rsidRDefault="00FB04C4" w:rsidP="00414EF3">
            <w:pPr>
              <w:rPr>
                <w:rFonts w:ascii="Garamond" w:hAnsi="Garamond"/>
                <w:bCs/>
                <w:sz w:val="20"/>
                <w:szCs w:val="20"/>
              </w:rPr>
            </w:pPr>
            <w:r w:rsidRPr="00C145FF">
              <w:rPr>
                <w:rFonts w:ascii="Garamond" w:hAnsi="Garamond"/>
                <w:bCs/>
                <w:sz w:val="20"/>
                <w:szCs w:val="20"/>
              </w:rPr>
              <w:t xml:space="preserve">Actores y  Vínculos </w:t>
            </w:r>
          </w:p>
        </w:tc>
        <w:tc>
          <w:tcPr>
            <w:tcW w:w="1096" w:type="dxa"/>
            <w:noWrap/>
          </w:tcPr>
          <w:p w:rsidR="00FB04C4" w:rsidRPr="00C145FF" w:rsidRDefault="00FB04C4" w:rsidP="00414EF3">
            <w:pPr>
              <w:jc w:val="center"/>
              <w:rPr>
                <w:rFonts w:ascii="Garamond" w:hAnsi="Garamond"/>
                <w:sz w:val="20"/>
                <w:szCs w:val="20"/>
              </w:rPr>
            </w:pPr>
          </w:p>
        </w:tc>
        <w:tc>
          <w:tcPr>
            <w:tcW w:w="900" w:type="dxa"/>
            <w:noWrap/>
          </w:tcPr>
          <w:p w:rsidR="00FB04C4" w:rsidRPr="00C145FF" w:rsidRDefault="00FB04C4" w:rsidP="00414EF3">
            <w:pPr>
              <w:jc w:val="center"/>
              <w:rPr>
                <w:rFonts w:ascii="Garamond" w:hAnsi="Garamond"/>
                <w:sz w:val="20"/>
                <w:szCs w:val="20"/>
              </w:rPr>
            </w:pPr>
          </w:p>
        </w:tc>
        <w:tc>
          <w:tcPr>
            <w:tcW w:w="900" w:type="dxa"/>
            <w:noWrap/>
          </w:tcPr>
          <w:p w:rsidR="00FB04C4" w:rsidRPr="00C145FF" w:rsidRDefault="00FB04C4" w:rsidP="00414EF3">
            <w:pPr>
              <w:jc w:val="center"/>
              <w:rPr>
                <w:rFonts w:ascii="Garamond" w:hAnsi="Garamond"/>
                <w:sz w:val="20"/>
                <w:szCs w:val="20"/>
              </w:rPr>
            </w:pPr>
          </w:p>
        </w:tc>
        <w:tc>
          <w:tcPr>
            <w:tcW w:w="900" w:type="dxa"/>
            <w:noWrap/>
          </w:tcPr>
          <w:p w:rsidR="00FB04C4" w:rsidRPr="00C145FF" w:rsidRDefault="00FB04C4" w:rsidP="00414EF3">
            <w:pPr>
              <w:jc w:val="center"/>
              <w:rPr>
                <w:rFonts w:ascii="Garamond" w:hAnsi="Garamond"/>
                <w:sz w:val="20"/>
                <w:szCs w:val="20"/>
              </w:rPr>
            </w:pPr>
          </w:p>
        </w:tc>
        <w:tc>
          <w:tcPr>
            <w:tcW w:w="720" w:type="dxa"/>
            <w:noWrap/>
          </w:tcPr>
          <w:p w:rsidR="00FB04C4" w:rsidRPr="00C145FF" w:rsidRDefault="00FB04C4" w:rsidP="00414EF3">
            <w:pPr>
              <w:jc w:val="center"/>
              <w:rPr>
                <w:rFonts w:ascii="Garamond" w:hAnsi="Garamond"/>
                <w:sz w:val="20"/>
                <w:szCs w:val="20"/>
              </w:rPr>
            </w:pPr>
          </w:p>
        </w:tc>
        <w:tc>
          <w:tcPr>
            <w:tcW w:w="55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2448"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 xml:space="preserve">Inst Publicas  </w:t>
            </w:r>
          </w:p>
        </w:tc>
        <w:tc>
          <w:tcPr>
            <w:tcW w:w="1096" w:type="dxa"/>
            <w:noWrap/>
          </w:tcPr>
          <w:p w:rsidR="00FB04C4" w:rsidRPr="00C145FF" w:rsidRDefault="00FB04C4" w:rsidP="00414EF3">
            <w:pPr>
              <w:jc w:val="center"/>
              <w:rPr>
                <w:rFonts w:ascii="Garamond" w:hAnsi="Garamond"/>
                <w:sz w:val="20"/>
                <w:szCs w:val="20"/>
              </w:rPr>
            </w:pPr>
          </w:p>
        </w:tc>
        <w:tc>
          <w:tcPr>
            <w:tcW w:w="900" w:type="dxa"/>
            <w:noWrap/>
          </w:tcPr>
          <w:p w:rsidR="00FB04C4" w:rsidRPr="00C145FF" w:rsidRDefault="00FB04C4" w:rsidP="00414EF3">
            <w:pPr>
              <w:jc w:val="center"/>
              <w:rPr>
                <w:rFonts w:ascii="Garamond" w:hAnsi="Garamond"/>
                <w:sz w:val="20"/>
                <w:szCs w:val="20"/>
              </w:rPr>
            </w:pPr>
          </w:p>
        </w:tc>
        <w:tc>
          <w:tcPr>
            <w:tcW w:w="900" w:type="dxa"/>
            <w:noWrap/>
          </w:tcPr>
          <w:p w:rsidR="00FB04C4" w:rsidRPr="00C145FF" w:rsidRDefault="00FB04C4" w:rsidP="00414EF3">
            <w:pPr>
              <w:jc w:val="center"/>
              <w:rPr>
                <w:rFonts w:ascii="Garamond" w:hAnsi="Garamond"/>
                <w:sz w:val="20"/>
                <w:szCs w:val="20"/>
              </w:rPr>
            </w:pPr>
          </w:p>
        </w:tc>
        <w:tc>
          <w:tcPr>
            <w:tcW w:w="900" w:type="dxa"/>
            <w:noWrap/>
          </w:tcPr>
          <w:p w:rsidR="00FB04C4" w:rsidRPr="00C145FF" w:rsidRDefault="00FB04C4" w:rsidP="00414EF3">
            <w:pPr>
              <w:jc w:val="center"/>
              <w:rPr>
                <w:rFonts w:ascii="Garamond" w:hAnsi="Garamond"/>
                <w:sz w:val="20"/>
                <w:szCs w:val="20"/>
              </w:rPr>
            </w:pPr>
          </w:p>
        </w:tc>
        <w:tc>
          <w:tcPr>
            <w:tcW w:w="720" w:type="dxa"/>
            <w:noWrap/>
          </w:tcPr>
          <w:p w:rsidR="00FB04C4" w:rsidRPr="00C145FF" w:rsidRDefault="00FB04C4" w:rsidP="00414EF3">
            <w:pPr>
              <w:jc w:val="center"/>
              <w:rPr>
                <w:rFonts w:ascii="Garamond" w:hAnsi="Garamond"/>
                <w:sz w:val="20"/>
                <w:szCs w:val="20"/>
              </w:rPr>
            </w:pPr>
          </w:p>
        </w:tc>
        <w:tc>
          <w:tcPr>
            <w:tcW w:w="55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2448" w:type="dxa"/>
            <w:noWrap/>
          </w:tcPr>
          <w:p w:rsidR="00FB04C4" w:rsidRPr="00C145FF" w:rsidRDefault="00FB04C4" w:rsidP="00414EF3">
            <w:pPr>
              <w:rPr>
                <w:rFonts w:ascii="Garamond" w:hAnsi="Garamond"/>
                <w:sz w:val="20"/>
                <w:szCs w:val="20"/>
              </w:rPr>
            </w:pPr>
            <w:r w:rsidRPr="00C145FF">
              <w:rPr>
                <w:rFonts w:ascii="Garamond" w:hAnsi="Garamond"/>
                <w:sz w:val="20"/>
                <w:szCs w:val="20"/>
              </w:rPr>
              <w:t>Inst centrales</w:t>
            </w:r>
          </w:p>
        </w:tc>
        <w:tc>
          <w:tcPr>
            <w:tcW w:w="1096"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4</w:t>
            </w:r>
          </w:p>
        </w:tc>
        <w:tc>
          <w:tcPr>
            <w:tcW w:w="900" w:type="dxa"/>
            <w:noWrap/>
          </w:tcPr>
          <w:p w:rsidR="00FB04C4" w:rsidRPr="00C145FF" w:rsidRDefault="00FB04C4" w:rsidP="00414EF3">
            <w:pPr>
              <w:jc w:val="center"/>
              <w:rPr>
                <w:rFonts w:ascii="Garamond" w:hAnsi="Garamond"/>
                <w:sz w:val="20"/>
                <w:szCs w:val="20"/>
              </w:rPr>
            </w:pPr>
          </w:p>
        </w:tc>
        <w:tc>
          <w:tcPr>
            <w:tcW w:w="9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2</w:t>
            </w:r>
          </w:p>
        </w:tc>
        <w:tc>
          <w:tcPr>
            <w:tcW w:w="9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2</w:t>
            </w:r>
          </w:p>
        </w:tc>
        <w:tc>
          <w:tcPr>
            <w:tcW w:w="72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8</w:t>
            </w:r>
          </w:p>
        </w:tc>
        <w:tc>
          <w:tcPr>
            <w:tcW w:w="550" w:type="dxa"/>
            <w:noWrap/>
          </w:tcPr>
          <w:p w:rsidR="00FB04C4" w:rsidRPr="00C145FF" w:rsidRDefault="00FB04C4" w:rsidP="00414EF3">
            <w:pPr>
              <w:jc w:val="center"/>
              <w:rPr>
                <w:rFonts w:ascii="Garamond" w:hAnsi="Garamond"/>
                <w:sz w:val="20"/>
                <w:szCs w:val="20"/>
              </w:rPr>
            </w:pPr>
          </w:p>
        </w:tc>
      </w:tr>
      <w:tr w:rsidR="00FB04C4" w:rsidRPr="00C145FF" w:rsidTr="00414EF3">
        <w:trPr>
          <w:trHeight w:val="270"/>
          <w:jc w:val="center"/>
        </w:trPr>
        <w:tc>
          <w:tcPr>
            <w:tcW w:w="2448" w:type="dxa"/>
            <w:noWrap/>
          </w:tcPr>
          <w:p w:rsidR="00FB04C4" w:rsidRPr="00C145FF" w:rsidRDefault="00FB04C4" w:rsidP="00414EF3">
            <w:pPr>
              <w:rPr>
                <w:rFonts w:ascii="Garamond" w:hAnsi="Garamond"/>
                <w:sz w:val="20"/>
                <w:szCs w:val="20"/>
              </w:rPr>
            </w:pPr>
            <w:r w:rsidRPr="00C145FF">
              <w:rPr>
                <w:rFonts w:ascii="Garamond" w:hAnsi="Garamond"/>
                <w:sz w:val="20"/>
                <w:szCs w:val="20"/>
              </w:rPr>
              <w:t>Inst regionales</w:t>
            </w:r>
          </w:p>
        </w:tc>
        <w:tc>
          <w:tcPr>
            <w:tcW w:w="1096"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4</w:t>
            </w:r>
          </w:p>
        </w:tc>
        <w:tc>
          <w:tcPr>
            <w:tcW w:w="9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7</w:t>
            </w:r>
          </w:p>
        </w:tc>
        <w:tc>
          <w:tcPr>
            <w:tcW w:w="9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16</w:t>
            </w:r>
          </w:p>
        </w:tc>
        <w:tc>
          <w:tcPr>
            <w:tcW w:w="9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19</w:t>
            </w:r>
          </w:p>
        </w:tc>
        <w:tc>
          <w:tcPr>
            <w:tcW w:w="72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46</w:t>
            </w:r>
          </w:p>
        </w:tc>
        <w:tc>
          <w:tcPr>
            <w:tcW w:w="55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2448" w:type="dxa"/>
            <w:noWrap/>
          </w:tcPr>
          <w:p w:rsidR="00FB04C4" w:rsidRPr="00C145FF" w:rsidRDefault="00FB04C4" w:rsidP="00414EF3">
            <w:pPr>
              <w:rPr>
                <w:rFonts w:ascii="Garamond" w:hAnsi="Garamond"/>
                <w:sz w:val="20"/>
                <w:szCs w:val="20"/>
              </w:rPr>
            </w:pPr>
            <w:r w:rsidRPr="00C145FF">
              <w:rPr>
                <w:rFonts w:ascii="Garamond" w:hAnsi="Garamond"/>
                <w:sz w:val="20"/>
                <w:szCs w:val="20"/>
              </w:rPr>
              <w:t xml:space="preserve">Inst. locales </w:t>
            </w:r>
          </w:p>
        </w:tc>
        <w:tc>
          <w:tcPr>
            <w:tcW w:w="1096"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9</w:t>
            </w:r>
          </w:p>
        </w:tc>
        <w:tc>
          <w:tcPr>
            <w:tcW w:w="9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6</w:t>
            </w:r>
          </w:p>
        </w:tc>
        <w:tc>
          <w:tcPr>
            <w:tcW w:w="9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13</w:t>
            </w:r>
          </w:p>
        </w:tc>
        <w:tc>
          <w:tcPr>
            <w:tcW w:w="9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3</w:t>
            </w:r>
          </w:p>
        </w:tc>
        <w:tc>
          <w:tcPr>
            <w:tcW w:w="72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31</w:t>
            </w:r>
          </w:p>
        </w:tc>
        <w:tc>
          <w:tcPr>
            <w:tcW w:w="55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2448"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Subtotal</w:t>
            </w:r>
          </w:p>
        </w:tc>
        <w:tc>
          <w:tcPr>
            <w:tcW w:w="1096"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17</w:t>
            </w:r>
          </w:p>
        </w:tc>
        <w:tc>
          <w:tcPr>
            <w:tcW w:w="90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13</w:t>
            </w:r>
          </w:p>
        </w:tc>
        <w:tc>
          <w:tcPr>
            <w:tcW w:w="90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31</w:t>
            </w:r>
          </w:p>
        </w:tc>
        <w:tc>
          <w:tcPr>
            <w:tcW w:w="90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24</w:t>
            </w:r>
          </w:p>
        </w:tc>
        <w:tc>
          <w:tcPr>
            <w:tcW w:w="72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85</w:t>
            </w:r>
          </w:p>
        </w:tc>
        <w:tc>
          <w:tcPr>
            <w:tcW w:w="55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57,8</w:t>
            </w:r>
          </w:p>
        </w:tc>
      </w:tr>
      <w:tr w:rsidR="00FB04C4" w:rsidRPr="00C145FF" w:rsidTr="00414EF3">
        <w:trPr>
          <w:trHeight w:val="255"/>
          <w:jc w:val="center"/>
        </w:trPr>
        <w:tc>
          <w:tcPr>
            <w:tcW w:w="2448" w:type="dxa"/>
            <w:noWrap/>
          </w:tcPr>
          <w:p w:rsidR="00FB04C4" w:rsidRPr="00C145FF" w:rsidRDefault="00FB04C4" w:rsidP="00414EF3">
            <w:pPr>
              <w:rPr>
                <w:rFonts w:ascii="Garamond" w:hAnsi="Garamond"/>
                <w:b/>
                <w:bCs/>
                <w:i/>
                <w:sz w:val="20"/>
                <w:szCs w:val="20"/>
              </w:rPr>
            </w:pPr>
            <w:r w:rsidRPr="00C145FF">
              <w:rPr>
                <w:rFonts w:ascii="Garamond" w:hAnsi="Garamond"/>
                <w:b/>
                <w:bCs/>
                <w:i/>
                <w:sz w:val="20"/>
                <w:szCs w:val="20"/>
              </w:rPr>
              <w:t>Sociedad Civil</w:t>
            </w:r>
          </w:p>
        </w:tc>
        <w:tc>
          <w:tcPr>
            <w:tcW w:w="1096" w:type="dxa"/>
            <w:noWrap/>
          </w:tcPr>
          <w:p w:rsidR="00FB04C4" w:rsidRPr="00C145FF" w:rsidRDefault="00FB04C4" w:rsidP="00414EF3">
            <w:pPr>
              <w:jc w:val="center"/>
              <w:rPr>
                <w:rFonts w:ascii="Garamond" w:hAnsi="Garamond"/>
                <w:sz w:val="20"/>
                <w:szCs w:val="20"/>
              </w:rPr>
            </w:pPr>
          </w:p>
        </w:tc>
        <w:tc>
          <w:tcPr>
            <w:tcW w:w="900" w:type="dxa"/>
            <w:noWrap/>
          </w:tcPr>
          <w:p w:rsidR="00FB04C4" w:rsidRPr="00C145FF" w:rsidRDefault="00FB04C4" w:rsidP="00414EF3">
            <w:pPr>
              <w:jc w:val="center"/>
              <w:rPr>
                <w:rFonts w:ascii="Garamond" w:hAnsi="Garamond"/>
                <w:sz w:val="20"/>
                <w:szCs w:val="20"/>
              </w:rPr>
            </w:pPr>
          </w:p>
        </w:tc>
        <w:tc>
          <w:tcPr>
            <w:tcW w:w="900" w:type="dxa"/>
            <w:noWrap/>
          </w:tcPr>
          <w:p w:rsidR="00FB04C4" w:rsidRPr="00C145FF" w:rsidRDefault="00FB04C4" w:rsidP="00414EF3">
            <w:pPr>
              <w:jc w:val="center"/>
              <w:rPr>
                <w:rFonts w:ascii="Garamond" w:hAnsi="Garamond"/>
                <w:sz w:val="20"/>
                <w:szCs w:val="20"/>
              </w:rPr>
            </w:pPr>
          </w:p>
        </w:tc>
        <w:tc>
          <w:tcPr>
            <w:tcW w:w="900" w:type="dxa"/>
            <w:noWrap/>
          </w:tcPr>
          <w:p w:rsidR="00FB04C4" w:rsidRPr="00C145FF" w:rsidRDefault="00FB04C4" w:rsidP="00414EF3">
            <w:pPr>
              <w:jc w:val="center"/>
              <w:rPr>
                <w:rFonts w:ascii="Garamond" w:hAnsi="Garamond"/>
                <w:sz w:val="20"/>
                <w:szCs w:val="20"/>
              </w:rPr>
            </w:pPr>
          </w:p>
        </w:tc>
        <w:tc>
          <w:tcPr>
            <w:tcW w:w="720" w:type="dxa"/>
            <w:noWrap/>
          </w:tcPr>
          <w:p w:rsidR="00FB04C4" w:rsidRPr="00C145FF" w:rsidRDefault="00FB04C4" w:rsidP="00414EF3">
            <w:pPr>
              <w:jc w:val="center"/>
              <w:rPr>
                <w:rFonts w:ascii="Garamond" w:hAnsi="Garamond"/>
                <w:sz w:val="20"/>
                <w:szCs w:val="20"/>
              </w:rPr>
            </w:pPr>
          </w:p>
        </w:tc>
        <w:tc>
          <w:tcPr>
            <w:tcW w:w="55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2448" w:type="dxa"/>
            <w:noWrap/>
          </w:tcPr>
          <w:p w:rsidR="00FB04C4" w:rsidRPr="00C145FF" w:rsidRDefault="00FB04C4" w:rsidP="00414EF3">
            <w:pPr>
              <w:rPr>
                <w:rFonts w:ascii="Garamond" w:hAnsi="Garamond"/>
                <w:sz w:val="20"/>
                <w:szCs w:val="20"/>
              </w:rPr>
            </w:pPr>
            <w:r w:rsidRPr="00C145FF">
              <w:rPr>
                <w:rFonts w:ascii="Garamond" w:hAnsi="Garamond"/>
                <w:sz w:val="20"/>
                <w:szCs w:val="20"/>
              </w:rPr>
              <w:t xml:space="preserve">Org. Académicas </w:t>
            </w:r>
          </w:p>
        </w:tc>
        <w:tc>
          <w:tcPr>
            <w:tcW w:w="1096" w:type="dxa"/>
            <w:noWrap/>
          </w:tcPr>
          <w:p w:rsidR="00FB04C4" w:rsidRPr="00C145FF" w:rsidRDefault="00FB04C4" w:rsidP="00414EF3">
            <w:pPr>
              <w:jc w:val="center"/>
              <w:rPr>
                <w:rFonts w:ascii="Garamond" w:hAnsi="Garamond"/>
                <w:sz w:val="20"/>
                <w:szCs w:val="20"/>
              </w:rPr>
            </w:pPr>
          </w:p>
        </w:tc>
        <w:tc>
          <w:tcPr>
            <w:tcW w:w="9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w:t>
            </w:r>
          </w:p>
        </w:tc>
        <w:tc>
          <w:tcPr>
            <w:tcW w:w="9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w:t>
            </w:r>
          </w:p>
        </w:tc>
        <w:tc>
          <w:tcPr>
            <w:tcW w:w="9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3</w:t>
            </w:r>
          </w:p>
        </w:tc>
        <w:tc>
          <w:tcPr>
            <w:tcW w:w="72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5</w:t>
            </w:r>
          </w:p>
        </w:tc>
        <w:tc>
          <w:tcPr>
            <w:tcW w:w="55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2448" w:type="dxa"/>
            <w:noWrap/>
          </w:tcPr>
          <w:p w:rsidR="00FB04C4" w:rsidRPr="00C145FF" w:rsidRDefault="00FB04C4" w:rsidP="00414EF3">
            <w:pPr>
              <w:rPr>
                <w:rFonts w:ascii="Garamond" w:hAnsi="Garamond"/>
                <w:sz w:val="20"/>
                <w:szCs w:val="20"/>
              </w:rPr>
            </w:pPr>
            <w:r w:rsidRPr="00C145FF">
              <w:rPr>
                <w:rFonts w:ascii="Garamond" w:hAnsi="Garamond"/>
                <w:sz w:val="20"/>
                <w:szCs w:val="20"/>
              </w:rPr>
              <w:t>Fundaciones _ONG</w:t>
            </w:r>
          </w:p>
        </w:tc>
        <w:tc>
          <w:tcPr>
            <w:tcW w:w="1096"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w:t>
            </w:r>
          </w:p>
        </w:tc>
        <w:tc>
          <w:tcPr>
            <w:tcW w:w="9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w:t>
            </w:r>
          </w:p>
        </w:tc>
        <w:tc>
          <w:tcPr>
            <w:tcW w:w="9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w:t>
            </w:r>
          </w:p>
        </w:tc>
        <w:tc>
          <w:tcPr>
            <w:tcW w:w="900" w:type="dxa"/>
            <w:noWrap/>
          </w:tcPr>
          <w:p w:rsidR="00FB04C4" w:rsidRPr="00C145FF" w:rsidRDefault="00FB04C4" w:rsidP="00414EF3">
            <w:pPr>
              <w:jc w:val="center"/>
              <w:rPr>
                <w:rFonts w:ascii="Garamond" w:hAnsi="Garamond"/>
                <w:sz w:val="20"/>
                <w:szCs w:val="20"/>
              </w:rPr>
            </w:pPr>
          </w:p>
        </w:tc>
        <w:tc>
          <w:tcPr>
            <w:tcW w:w="72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3</w:t>
            </w:r>
          </w:p>
        </w:tc>
        <w:tc>
          <w:tcPr>
            <w:tcW w:w="55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2448" w:type="dxa"/>
            <w:noWrap/>
          </w:tcPr>
          <w:p w:rsidR="00FB04C4" w:rsidRPr="00C145FF" w:rsidRDefault="00FB04C4" w:rsidP="00414EF3">
            <w:pPr>
              <w:rPr>
                <w:rFonts w:ascii="Garamond" w:hAnsi="Garamond"/>
                <w:sz w:val="20"/>
                <w:szCs w:val="20"/>
              </w:rPr>
            </w:pPr>
            <w:r w:rsidRPr="00C145FF">
              <w:rPr>
                <w:rFonts w:ascii="Garamond" w:hAnsi="Garamond"/>
                <w:sz w:val="20"/>
                <w:szCs w:val="20"/>
              </w:rPr>
              <w:t xml:space="preserve">Org Sociales </w:t>
            </w:r>
          </w:p>
        </w:tc>
        <w:tc>
          <w:tcPr>
            <w:tcW w:w="1096"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5</w:t>
            </w:r>
          </w:p>
        </w:tc>
        <w:tc>
          <w:tcPr>
            <w:tcW w:w="9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6</w:t>
            </w:r>
          </w:p>
        </w:tc>
        <w:tc>
          <w:tcPr>
            <w:tcW w:w="9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0</w:t>
            </w:r>
          </w:p>
        </w:tc>
        <w:tc>
          <w:tcPr>
            <w:tcW w:w="9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2</w:t>
            </w:r>
          </w:p>
        </w:tc>
        <w:tc>
          <w:tcPr>
            <w:tcW w:w="72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13</w:t>
            </w:r>
          </w:p>
        </w:tc>
        <w:tc>
          <w:tcPr>
            <w:tcW w:w="55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2448" w:type="dxa"/>
            <w:noWrap/>
          </w:tcPr>
          <w:p w:rsidR="00FB04C4" w:rsidRPr="00C145FF" w:rsidRDefault="00FB04C4" w:rsidP="00414EF3">
            <w:pPr>
              <w:rPr>
                <w:rFonts w:ascii="Garamond" w:hAnsi="Garamond"/>
                <w:sz w:val="20"/>
                <w:szCs w:val="20"/>
              </w:rPr>
            </w:pPr>
            <w:r w:rsidRPr="00C145FF">
              <w:rPr>
                <w:rFonts w:ascii="Garamond" w:hAnsi="Garamond"/>
                <w:sz w:val="20"/>
                <w:szCs w:val="20"/>
              </w:rPr>
              <w:t>Voluntariado</w:t>
            </w:r>
          </w:p>
        </w:tc>
        <w:tc>
          <w:tcPr>
            <w:tcW w:w="1096" w:type="dxa"/>
            <w:noWrap/>
          </w:tcPr>
          <w:p w:rsidR="00FB04C4" w:rsidRPr="00C145FF" w:rsidRDefault="00FB04C4" w:rsidP="00414EF3">
            <w:pPr>
              <w:jc w:val="center"/>
              <w:rPr>
                <w:rFonts w:ascii="Garamond" w:hAnsi="Garamond"/>
                <w:sz w:val="20"/>
                <w:szCs w:val="20"/>
              </w:rPr>
            </w:pPr>
          </w:p>
        </w:tc>
        <w:tc>
          <w:tcPr>
            <w:tcW w:w="900" w:type="dxa"/>
            <w:noWrap/>
          </w:tcPr>
          <w:p w:rsidR="00FB04C4" w:rsidRPr="00C145FF" w:rsidRDefault="00FB04C4" w:rsidP="00414EF3">
            <w:pPr>
              <w:jc w:val="center"/>
              <w:rPr>
                <w:rFonts w:ascii="Garamond" w:hAnsi="Garamond"/>
                <w:sz w:val="20"/>
                <w:szCs w:val="20"/>
              </w:rPr>
            </w:pPr>
          </w:p>
        </w:tc>
        <w:tc>
          <w:tcPr>
            <w:tcW w:w="900" w:type="dxa"/>
            <w:noWrap/>
          </w:tcPr>
          <w:p w:rsidR="00FB04C4" w:rsidRPr="00C145FF" w:rsidRDefault="00FB04C4" w:rsidP="00414EF3">
            <w:pPr>
              <w:jc w:val="center"/>
              <w:rPr>
                <w:rFonts w:ascii="Garamond" w:hAnsi="Garamond"/>
                <w:sz w:val="20"/>
                <w:szCs w:val="20"/>
              </w:rPr>
            </w:pPr>
          </w:p>
        </w:tc>
        <w:tc>
          <w:tcPr>
            <w:tcW w:w="900" w:type="dxa"/>
            <w:noWrap/>
          </w:tcPr>
          <w:p w:rsidR="00FB04C4" w:rsidRPr="00C145FF" w:rsidRDefault="00FB04C4" w:rsidP="00414EF3">
            <w:pPr>
              <w:jc w:val="center"/>
              <w:rPr>
                <w:rFonts w:ascii="Garamond" w:hAnsi="Garamond"/>
                <w:sz w:val="20"/>
                <w:szCs w:val="20"/>
              </w:rPr>
            </w:pPr>
          </w:p>
        </w:tc>
        <w:tc>
          <w:tcPr>
            <w:tcW w:w="72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0</w:t>
            </w:r>
          </w:p>
        </w:tc>
        <w:tc>
          <w:tcPr>
            <w:tcW w:w="55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2448"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Subtotal</w:t>
            </w:r>
          </w:p>
        </w:tc>
        <w:tc>
          <w:tcPr>
            <w:tcW w:w="1096"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6</w:t>
            </w:r>
          </w:p>
        </w:tc>
        <w:tc>
          <w:tcPr>
            <w:tcW w:w="90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8</w:t>
            </w:r>
          </w:p>
        </w:tc>
        <w:tc>
          <w:tcPr>
            <w:tcW w:w="90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2</w:t>
            </w:r>
          </w:p>
        </w:tc>
        <w:tc>
          <w:tcPr>
            <w:tcW w:w="90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5</w:t>
            </w:r>
          </w:p>
        </w:tc>
        <w:tc>
          <w:tcPr>
            <w:tcW w:w="72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21</w:t>
            </w:r>
          </w:p>
        </w:tc>
        <w:tc>
          <w:tcPr>
            <w:tcW w:w="55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14,3</w:t>
            </w:r>
          </w:p>
        </w:tc>
      </w:tr>
      <w:tr w:rsidR="00FB04C4" w:rsidRPr="00C145FF" w:rsidTr="00414EF3">
        <w:trPr>
          <w:trHeight w:val="255"/>
          <w:jc w:val="center"/>
        </w:trPr>
        <w:tc>
          <w:tcPr>
            <w:tcW w:w="2448"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 xml:space="preserve">Org de Mercado </w:t>
            </w:r>
          </w:p>
        </w:tc>
        <w:tc>
          <w:tcPr>
            <w:tcW w:w="1096" w:type="dxa"/>
            <w:noWrap/>
          </w:tcPr>
          <w:p w:rsidR="00FB04C4" w:rsidRPr="00C145FF" w:rsidRDefault="00FB04C4" w:rsidP="00414EF3">
            <w:pPr>
              <w:jc w:val="center"/>
              <w:rPr>
                <w:rFonts w:ascii="Garamond" w:hAnsi="Garamond"/>
                <w:sz w:val="20"/>
                <w:szCs w:val="20"/>
              </w:rPr>
            </w:pPr>
          </w:p>
        </w:tc>
        <w:tc>
          <w:tcPr>
            <w:tcW w:w="900" w:type="dxa"/>
            <w:noWrap/>
          </w:tcPr>
          <w:p w:rsidR="00FB04C4" w:rsidRPr="00C145FF" w:rsidRDefault="00FB04C4" w:rsidP="00414EF3">
            <w:pPr>
              <w:jc w:val="center"/>
              <w:rPr>
                <w:rFonts w:ascii="Garamond" w:hAnsi="Garamond"/>
                <w:sz w:val="20"/>
                <w:szCs w:val="20"/>
              </w:rPr>
            </w:pPr>
          </w:p>
        </w:tc>
        <w:tc>
          <w:tcPr>
            <w:tcW w:w="900" w:type="dxa"/>
            <w:noWrap/>
          </w:tcPr>
          <w:p w:rsidR="00FB04C4" w:rsidRPr="00C145FF" w:rsidRDefault="00FB04C4" w:rsidP="00414EF3">
            <w:pPr>
              <w:jc w:val="center"/>
              <w:rPr>
                <w:rFonts w:ascii="Garamond" w:hAnsi="Garamond"/>
                <w:sz w:val="20"/>
                <w:szCs w:val="20"/>
              </w:rPr>
            </w:pPr>
          </w:p>
        </w:tc>
        <w:tc>
          <w:tcPr>
            <w:tcW w:w="900" w:type="dxa"/>
            <w:noWrap/>
          </w:tcPr>
          <w:p w:rsidR="00FB04C4" w:rsidRPr="00C145FF" w:rsidRDefault="00FB04C4" w:rsidP="00414EF3">
            <w:pPr>
              <w:jc w:val="center"/>
              <w:rPr>
                <w:rFonts w:ascii="Garamond" w:hAnsi="Garamond"/>
                <w:sz w:val="20"/>
                <w:szCs w:val="20"/>
              </w:rPr>
            </w:pPr>
          </w:p>
        </w:tc>
        <w:tc>
          <w:tcPr>
            <w:tcW w:w="720" w:type="dxa"/>
            <w:noWrap/>
          </w:tcPr>
          <w:p w:rsidR="00FB04C4" w:rsidRPr="00C145FF" w:rsidRDefault="00FB04C4" w:rsidP="00414EF3">
            <w:pPr>
              <w:jc w:val="center"/>
              <w:rPr>
                <w:rFonts w:ascii="Garamond" w:hAnsi="Garamond"/>
                <w:sz w:val="20"/>
                <w:szCs w:val="20"/>
              </w:rPr>
            </w:pPr>
          </w:p>
        </w:tc>
        <w:tc>
          <w:tcPr>
            <w:tcW w:w="55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2448" w:type="dxa"/>
            <w:noWrap/>
          </w:tcPr>
          <w:p w:rsidR="00FB04C4" w:rsidRPr="00C145FF" w:rsidRDefault="00FB04C4" w:rsidP="00414EF3">
            <w:pPr>
              <w:rPr>
                <w:rFonts w:ascii="Garamond" w:hAnsi="Garamond"/>
                <w:sz w:val="20"/>
                <w:szCs w:val="20"/>
              </w:rPr>
            </w:pPr>
            <w:r w:rsidRPr="00C145FF">
              <w:rPr>
                <w:rFonts w:ascii="Garamond" w:hAnsi="Garamond"/>
                <w:sz w:val="20"/>
                <w:szCs w:val="20"/>
              </w:rPr>
              <w:t>Org productivas</w:t>
            </w:r>
          </w:p>
        </w:tc>
        <w:tc>
          <w:tcPr>
            <w:tcW w:w="1096"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2</w:t>
            </w:r>
          </w:p>
        </w:tc>
        <w:tc>
          <w:tcPr>
            <w:tcW w:w="9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6</w:t>
            </w:r>
          </w:p>
        </w:tc>
        <w:tc>
          <w:tcPr>
            <w:tcW w:w="9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0</w:t>
            </w:r>
          </w:p>
        </w:tc>
        <w:tc>
          <w:tcPr>
            <w:tcW w:w="9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5</w:t>
            </w:r>
          </w:p>
        </w:tc>
        <w:tc>
          <w:tcPr>
            <w:tcW w:w="72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13</w:t>
            </w:r>
          </w:p>
        </w:tc>
        <w:tc>
          <w:tcPr>
            <w:tcW w:w="55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2448" w:type="dxa"/>
            <w:noWrap/>
          </w:tcPr>
          <w:p w:rsidR="00FB04C4" w:rsidRPr="00C145FF" w:rsidRDefault="00FB04C4" w:rsidP="00414EF3">
            <w:pPr>
              <w:rPr>
                <w:rFonts w:ascii="Garamond" w:hAnsi="Garamond"/>
                <w:sz w:val="20"/>
                <w:szCs w:val="20"/>
              </w:rPr>
            </w:pPr>
            <w:r w:rsidRPr="00C145FF">
              <w:rPr>
                <w:rFonts w:ascii="Garamond" w:hAnsi="Garamond"/>
                <w:sz w:val="20"/>
                <w:szCs w:val="20"/>
              </w:rPr>
              <w:t>Empresas /Asoc.empresariales</w:t>
            </w:r>
          </w:p>
        </w:tc>
        <w:tc>
          <w:tcPr>
            <w:tcW w:w="1096" w:type="dxa"/>
            <w:noWrap/>
          </w:tcPr>
          <w:p w:rsidR="00FB04C4" w:rsidRPr="00C145FF" w:rsidRDefault="00FB04C4" w:rsidP="00414EF3">
            <w:pPr>
              <w:jc w:val="center"/>
              <w:rPr>
                <w:rFonts w:ascii="Garamond" w:hAnsi="Garamond"/>
                <w:sz w:val="20"/>
                <w:szCs w:val="20"/>
              </w:rPr>
            </w:pPr>
          </w:p>
        </w:tc>
        <w:tc>
          <w:tcPr>
            <w:tcW w:w="9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3</w:t>
            </w:r>
          </w:p>
        </w:tc>
        <w:tc>
          <w:tcPr>
            <w:tcW w:w="9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11</w:t>
            </w:r>
          </w:p>
        </w:tc>
        <w:tc>
          <w:tcPr>
            <w:tcW w:w="9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5</w:t>
            </w:r>
          </w:p>
        </w:tc>
        <w:tc>
          <w:tcPr>
            <w:tcW w:w="72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19</w:t>
            </w:r>
          </w:p>
        </w:tc>
        <w:tc>
          <w:tcPr>
            <w:tcW w:w="55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2448"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 xml:space="preserve">Subtotal </w:t>
            </w:r>
          </w:p>
        </w:tc>
        <w:tc>
          <w:tcPr>
            <w:tcW w:w="1096"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2</w:t>
            </w:r>
          </w:p>
        </w:tc>
        <w:tc>
          <w:tcPr>
            <w:tcW w:w="90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9</w:t>
            </w:r>
          </w:p>
        </w:tc>
        <w:tc>
          <w:tcPr>
            <w:tcW w:w="90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11</w:t>
            </w:r>
          </w:p>
        </w:tc>
        <w:tc>
          <w:tcPr>
            <w:tcW w:w="90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10</w:t>
            </w:r>
          </w:p>
        </w:tc>
        <w:tc>
          <w:tcPr>
            <w:tcW w:w="72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32</w:t>
            </w:r>
          </w:p>
        </w:tc>
        <w:tc>
          <w:tcPr>
            <w:tcW w:w="55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21,8</w:t>
            </w:r>
          </w:p>
        </w:tc>
      </w:tr>
      <w:tr w:rsidR="00FB04C4" w:rsidRPr="00C145FF" w:rsidTr="00414EF3">
        <w:trPr>
          <w:trHeight w:val="255"/>
          <w:jc w:val="center"/>
        </w:trPr>
        <w:tc>
          <w:tcPr>
            <w:tcW w:w="2448" w:type="dxa"/>
            <w:noWrap/>
          </w:tcPr>
          <w:p w:rsidR="00FB04C4" w:rsidRPr="00C145FF" w:rsidRDefault="00FB04C4" w:rsidP="00414EF3">
            <w:pPr>
              <w:rPr>
                <w:rFonts w:ascii="Garamond" w:hAnsi="Garamond"/>
                <w:bCs/>
                <w:i/>
                <w:sz w:val="20"/>
                <w:szCs w:val="20"/>
              </w:rPr>
            </w:pPr>
            <w:r w:rsidRPr="00C145FF">
              <w:rPr>
                <w:rFonts w:ascii="Garamond" w:hAnsi="Garamond"/>
                <w:bCs/>
                <w:i/>
                <w:sz w:val="20"/>
                <w:szCs w:val="20"/>
              </w:rPr>
              <w:t>Otras Org.</w:t>
            </w:r>
          </w:p>
        </w:tc>
        <w:tc>
          <w:tcPr>
            <w:tcW w:w="1096" w:type="dxa"/>
            <w:noWrap/>
          </w:tcPr>
          <w:p w:rsidR="00FB04C4" w:rsidRPr="00C145FF" w:rsidRDefault="00FB04C4" w:rsidP="00414EF3">
            <w:pPr>
              <w:jc w:val="center"/>
              <w:rPr>
                <w:rFonts w:ascii="Garamond" w:hAnsi="Garamond"/>
                <w:sz w:val="20"/>
                <w:szCs w:val="20"/>
              </w:rPr>
            </w:pPr>
          </w:p>
        </w:tc>
        <w:tc>
          <w:tcPr>
            <w:tcW w:w="900" w:type="dxa"/>
            <w:noWrap/>
          </w:tcPr>
          <w:p w:rsidR="00FB04C4" w:rsidRPr="00C145FF" w:rsidRDefault="00FB04C4" w:rsidP="00414EF3">
            <w:pPr>
              <w:jc w:val="center"/>
              <w:rPr>
                <w:rFonts w:ascii="Garamond" w:hAnsi="Garamond"/>
                <w:sz w:val="20"/>
                <w:szCs w:val="20"/>
              </w:rPr>
            </w:pPr>
          </w:p>
        </w:tc>
        <w:tc>
          <w:tcPr>
            <w:tcW w:w="900" w:type="dxa"/>
            <w:noWrap/>
          </w:tcPr>
          <w:p w:rsidR="00FB04C4" w:rsidRPr="00C145FF" w:rsidRDefault="00FB04C4" w:rsidP="00414EF3">
            <w:pPr>
              <w:jc w:val="center"/>
              <w:rPr>
                <w:rFonts w:ascii="Garamond" w:hAnsi="Garamond"/>
                <w:sz w:val="20"/>
                <w:szCs w:val="20"/>
              </w:rPr>
            </w:pPr>
          </w:p>
        </w:tc>
        <w:tc>
          <w:tcPr>
            <w:tcW w:w="900" w:type="dxa"/>
            <w:noWrap/>
          </w:tcPr>
          <w:p w:rsidR="00FB04C4" w:rsidRPr="00C145FF" w:rsidRDefault="00FB04C4" w:rsidP="00414EF3">
            <w:pPr>
              <w:jc w:val="center"/>
              <w:rPr>
                <w:rFonts w:ascii="Garamond" w:hAnsi="Garamond"/>
                <w:sz w:val="20"/>
                <w:szCs w:val="20"/>
              </w:rPr>
            </w:pPr>
          </w:p>
        </w:tc>
        <w:tc>
          <w:tcPr>
            <w:tcW w:w="720" w:type="dxa"/>
            <w:noWrap/>
          </w:tcPr>
          <w:p w:rsidR="00FB04C4" w:rsidRPr="00C145FF" w:rsidRDefault="00FB04C4" w:rsidP="00414EF3">
            <w:pPr>
              <w:jc w:val="center"/>
              <w:rPr>
                <w:rFonts w:ascii="Garamond" w:hAnsi="Garamond"/>
                <w:sz w:val="20"/>
                <w:szCs w:val="20"/>
              </w:rPr>
            </w:pPr>
          </w:p>
        </w:tc>
        <w:tc>
          <w:tcPr>
            <w:tcW w:w="55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2448" w:type="dxa"/>
            <w:noWrap/>
          </w:tcPr>
          <w:p w:rsidR="00FB04C4" w:rsidRPr="00C145FF" w:rsidRDefault="00FB04C4" w:rsidP="00414EF3">
            <w:pPr>
              <w:rPr>
                <w:rFonts w:ascii="Garamond" w:hAnsi="Garamond"/>
                <w:sz w:val="20"/>
                <w:szCs w:val="20"/>
              </w:rPr>
            </w:pPr>
            <w:r w:rsidRPr="00C145FF">
              <w:rPr>
                <w:rFonts w:ascii="Garamond" w:hAnsi="Garamond"/>
                <w:sz w:val="20"/>
                <w:szCs w:val="20"/>
              </w:rPr>
              <w:t>Redes Mixtas</w:t>
            </w:r>
          </w:p>
        </w:tc>
        <w:tc>
          <w:tcPr>
            <w:tcW w:w="1096" w:type="dxa"/>
            <w:noWrap/>
          </w:tcPr>
          <w:p w:rsidR="00FB04C4" w:rsidRPr="00C145FF" w:rsidRDefault="00FB04C4" w:rsidP="00414EF3">
            <w:pPr>
              <w:jc w:val="center"/>
              <w:rPr>
                <w:rFonts w:ascii="Garamond" w:hAnsi="Garamond"/>
                <w:sz w:val="20"/>
                <w:szCs w:val="20"/>
              </w:rPr>
            </w:pPr>
          </w:p>
        </w:tc>
        <w:tc>
          <w:tcPr>
            <w:tcW w:w="9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w:t>
            </w:r>
          </w:p>
        </w:tc>
        <w:tc>
          <w:tcPr>
            <w:tcW w:w="9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2</w:t>
            </w:r>
          </w:p>
        </w:tc>
        <w:tc>
          <w:tcPr>
            <w:tcW w:w="9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8</w:t>
            </w:r>
          </w:p>
        </w:tc>
        <w:tc>
          <w:tcPr>
            <w:tcW w:w="72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11</w:t>
            </w:r>
          </w:p>
        </w:tc>
        <w:tc>
          <w:tcPr>
            <w:tcW w:w="55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2448" w:type="dxa"/>
            <w:noWrap/>
          </w:tcPr>
          <w:p w:rsidR="00FB04C4" w:rsidRPr="00C145FF" w:rsidRDefault="00FB04C4" w:rsidP="00414EF3">
            <w:pPr>
              <w:rPr>
                <w:rFonts w:ascii="Garamond" w:hAnsi="Garamond"/>
                <w:sz w:val="20"/>
                <w:szCs w:val="20"/>
              </w:rPr>
            </w:pPr>
            <w:r w:rsidRPr="00C145FF">
              <w:rPr>
                <w:rFonts w:ascii="Garamond" w:hAnsi="Garamond"/>
                <w:sz w:val="20"/>
                <w:szCs w:val="20"/>
              </w:rPr>
              <w:t>Org Internacionales/otras</w:t>
            </w:r>
          </w:p>
        </w:tc>
        <w:tc>
          <w:tcPr>
            <w:tcW w:w="1096" w:type="dxa"/>
            <w:noWrap/>
          </w:tcPr>
          <w:p w:rsidR="00FB04C4" w:rsidRPr="00C145FF" w:rsidRDefault="00FB04C4" w:rsidP="00414EF3">
            <w:pPr>
              <w:jc w:val="center"/>
              <w:rPr>
                <w:rFonts w:ascii="Garamond" w:hAnsi="Garamond"/>
                <w:sz w:val="20"/>
                <w:szCs w:val="20"/>
              </w:rPr>
            </w:pPr>
          </w:p>
        </w:tc>
        <w:tc>
          <w:tcPr>
            <w:tcW w:w="900" w:type="dxa"/>
            <w:noWrap/>
          </w:tcPr>
          <w:p w:rsidR="00FB04C4" w:rsidRPr="00C145FF" w:rsidRDefault="00FB04C4" w:rsidP="00414EF3">
            <w:pPr>
              <w:jc w:val="center"/>
              <w:rPr>
                <w:rFonts w:ascii="Garamond" w:hAnsi="Garamond"/>
                <w:sz w:val="20"/>
                <w:szCs w:val="20"/>
              </w:rPr>
            </w:pPr>
          </w:p>
        </w:tc>
        <w:tc>
          <w:tcPr>
            <w:tcW w:w="9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w:t>
            </w:r>
          </w:p>
        </w:tc>
        <w:tc>
          <w:tcPr>
            <w:tcW w:w="900" w:type="dxa"/>
            <w:noWrap/>
          </w:tcPr>
          <w:p w:rsidR="00FB04C4" w:rsidRPr="00C145FF" w:rsidRDefault="00FB04C4" w:rsidP="00414EF3">
            <w:pPr>
              <w:jc w:val="center"/>
              <w:rPr>
                <w:rFonts w:ascii="Garamond" w:hAnsi="Garamond"/>
                <w:sz w:val="20"/>
                <w:szCs w:val="20"/>
              </w:rPr>
            </w:pPr>
          </w:p>
        </w:tc>
        <w:tc>
          <w:tcPr>
            <w:tcW w:w="72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w:t>
            </w:r>
          </w:p>
        </w:tc>
        <w:tc>
          <w:tcPr>
            <w:tcW w:w="55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2448"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 xml:space="preserve">Subtotal </w:t>
            </w:r>
          </w:p>
        </w:tc>
        <w:tc>
          <w:tcPr>
            <w:tcW w:w="1096" w:type="dxa"/>
            <w:noWrap/>
          </w:tcPr>
          <w:p w:rsidR="00FB04C4" w:rsidRPr="00C145FF" w:rsidRDefault="00FB04C4" w:rsidP="00414EF3">
            <w:pPr>
              <w:jc w:val="center"/>
              <w:rPr>
                <w:rFonts w:ascii="Garamond" w:hAnsi="Garamond"/>
                <w:bCs/>
                <w:sz w:val="20"/>
                <w:szCs w:val="20"/>
              </w:rPr>
            </w:pPr>
          </w:p>
        </w:tc>
        <w:tc>
          <w:tcPr>
            <w:tcW w:w="900" w:type="dxa"/>
            <w:noWrap/>
          </w:tcPr>
          <w:p w:rsidR="00FB04C4" w:rsidRPr="00C145FF" w:rsidRDefault="00FB04C4" w:rsidP="00414EF3">
            <w:pPr>
              <w:jc w:val="center"/>
              <w:rPr>
                <w:rFonts w:ascii="Garamond" w:hAnsi="Garamond"/>
                <w:bCs/>
                <w:sz w:val="20"/>
                <w:szCs w:val="20"/>
              </w:rPr>
            </w:pPr>
            <w:r w:rsidRPr="00C145FF">
              <w:rPr>
                <w:rFonts w:ascii="Garamond" w:hAnsi="Garamond"/>
                <w:bCs/>
                <w:sz w:val="20"/>
                <w:szCs w:val="20"/>
              </w:rPr>
              <w:t>1</w:t>
            </w:r>
          </w:p>
        </w:tc>
        <w:tc>
          <w:tcPr>
            <w:tcW w:w="900" w:type="dxa"/>
            <w:noWrap/>
          </w:tcPr>
          <w:p w:rsidR="00FB04C4" w:rsidRPr="00C145FF" w:rsidRDefault="00FB04C4" w:rsidP="00414EF3">
            <w:pPr>
              <w:jc w:val="center"/>
              <w:rPr>
                <w:rFonts w:ascii="Garamond" w:hAnsi="Garamond"/>
                <w:bCs/>
                <w:sz w:val="20"/>
                <w:szCs w:val="20"/>
              </w:rPr>
            </w:pPr>
          </w:p>
        </w:tc>
        <w:tc>
          <w:tcPr>
            <w:tcW w:w="900" w:type="dxa"/>
            <w:noWrap/>
          </w:tcPr>
          <w:p w:rsidR="00FB04C4" w:rsidRPr="00C145FF" w:rsidRDefault="00FB04C4" w:rsidP="00414EF3">
            <w:pPr>
              <w:jc w:val="center"/>
              <w:rPr>
                <w:rFonts w:ascii="Garamond" w:hAnsi="Garamond"/>
                <w:bCs/>
                <w:sz w:val="20"/>
                <w:szCs w:val="20"/>
              </w:rPr>
            </w:pPr>
            <w:r w:rsidRPr="00C145FF">
              <w:rPr>
                <w:rFonts w:ascii="Garamond" w:hAnsi="Garamond"/>
                <w:bCs/>
                <w:sz w:val="20"/>
                <w:szCs w:val="20"/>
              </w:rPr>
              <w:t>8</w:t>
            </w:r>
          </w:p>
        </w:tc>
        <w:tc>
          <w:tcPr>
            <w:tcW w:w="720" w:type="dxa"/>
            <w:noWrap/>
          </w:tcPr>
          <w:p w:rsidR="00FB04C4" w:rsidRPr="00C145FF" w:rsidRDefault="00FB04C4" w:rsidP="00414EF3">
            <w:pPr>
              <w:jc w:val="center"/>
              <w:rPr>
                <w:rFonts w:ascii="Garamond" w:hAnsi="Garamond"/>
                <w:bCs/>
                <w:sz w:val="20"/>
                <w:szCs w:val="20"/>
              </w:rPr>
            </w:pPr>
            <w:r w:rsidRPr="00C145FF">
              <w:rPr>
                <w:rFonts w:ascii="Garamond" w:hAnsi="Garamond"/>
                <w:bCs/>
                <w:sz w:val="20"/>
                <w:szCs w:val="20"/>
              </w:rPr>
              <w:t>9</w:t>
            </w:r>
          </w:p>
        </w:tc>
        <w:tc>
          <w:tcPr>
            <w:tcW w:w="550" w:type="dxa"/>
            <w:noWrap/>
          </w:tcPr>
          <w:p w:rsidR="00FB04C4" w:rsidRPr="00C145FF" w:rsidRDefault="00FB04C4" w:rsidP="00414EF3">
            <w:pPr>
              <w:jc w:val="center"/>
              <w:rPr>
                <w:rFonts w:ascii="Garamond" w:hAnsi="Garamond"/>
                <w:bCs/>
                <w:sz w:val="20"/>
                <w:szCs w:val="20"/>
              </w:rPr>
            </w:pPr>
            <w:r w:rsidRPr="00C145FF">
              <w:rPr>
                <w:rFonts w:ascii="Garamond" w:hAnsi="Garamond"/>
                <w:bCs/>
                <w:sz w:val="20"/>
                <w:szCs w:val="20"/>
              </w:rPr>
              <w:t>6,1</w:t>
            </w:r>
          </w:p>
        </w:tc>
      </w:tr>
      <w:tr w:rsidR="00FB04C4" w:rsidRPr="00C145FF" w:rsidTr="00414EF3">
        <w:trPr>
          <w:trHeight w:val="255"/>
          <w:jc w:val="center"/>
        </w:trPr>
        <w:tc>
          <w:tcPr>
            <w:tcW w:w="2448"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 xml:space="preserve">Total </w:t>
            </w:r>
          </w:p>
        </w:tc>
        <w:tc>
          <w:tcPr>
            <w:tcW w:w="1096"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25</w:t>
            </w:r>
          </w:p>
        </w:tc>
        <w:tc>
          <w:tcPr>
            <w:tcW w:w="90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31</w:t>
            </w:r>
          </w:p>
        </w:tc>
        <w:tc>
          <w:tcPr>
            <w:tcW w:w="90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44</w:t>
            </w:r>
          </w:p>
        </w:tc>
        <w:tc>
          <w:tcPr>
            <w:tcW w:w="90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47</w:t>
            </w:r>
          </w:p>
        </w:tc>
        <w:tc>
          <w:tcPr>
            <w:tcW w:w="72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147</w:t>
            </w:r>
          </w:p>
        </w:tc>
        <w:tc>
          <w:tcPr>
            <w:tcW w:w="55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100</w:t>
            </w:r>
          </w:p>
        </w:tc>
      </w:tr>
      <w:tr w:rsidR="00FB04C4" w:rsidRPr="00C145FF" w:rsidTr="00414EF3">
        <w:trPr>
          <w:trHeight w:val="255"/>
          <w:jc w:val="center"/>
        </w:trPr>
        <w:tc>
          <w:tcPr>
            <w:tcW w:w="2448"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Promedio Vínculos</w:t>
            </w:r>
          </w:p>
        </w:tc>
        <w:tc>
          <w:tcPr>
            <w:tcW w:w="1096"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6,3</w:t>
            </w:r>
          </w:p>
        </w:tc>
        <w:tc>
          <w:tcPr>
            <w:tcW w:w="90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7,8</w:t>
            </w:r>
          </w:p>
        </w:tc>
        <w:tc>
          <w:tcPr>
            <w:tcW w:w="90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11,0</w:t>
            </w:r>
          </w:p>
        </w:tc>
        <w:tc>
          <w:tcPr>
            <w:tcW w:w="90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11,8</w:t>
            </w:r>
          </w:p>
        </w:tc>
        <w:tc>
          <w:tcPr>
            <w:tcW w:w="720" w:type="dxa"/>
            <w:noWrap/>
          </w:tcPr>
          <w:p w:rsidR="00FB04C4" w:rsidRPr="00C145FF" w:rsidRDefault="00FB04C4" w:rsidP="00414EF3">
            <w:pPr>
              <w:jc w:val="center"/>
              <w:rPr>
                <w:rFonts w:ascii="Garamond" w:hAnsi="Garamond"/>
                <w:b/>
                <w:sz w:val="20"/>
                <w:szCs w:val="20"/>
              </w:rPr>
            </w:pPr>
          </w:p>
        </w:tc>
        <w:tc>
          <w:tcPr>
            <w:tcW w:w="550" w:type="dxa"/>
            <w:noWrap/>
          </w:tcPr>
          <w:p w:rsidR="00FB04C4" w:rsidRPr="00C145FF" w:rsidRDefault="00FB04C4" w:rsidP="00414EF3">
            <w:pPr>
              <w:jc w:val="center"/>
              <w:rPr>
                <w:rFonts w:ascii="Garamond" w:hAnsi="Garamond"/>
                <w:b/>
                <w:sz w:val="20"/>
                <w:szCs w:val="20"/>
              </w:rPr>
            </w:pPr>
          </w:p>
        </w:tc>
      </w:tr>
    </w:tbl>
    <w:p w:rsidR="00FB04C4" w:rsidRPr="0027727F" w:rsidRDefault="00FB04C4" w:rsidP="00FB04C4">
      <w:pPr>
        <w:ind w:left="360" w:right="-136"/>
        <w:jc w:val="both"/>
        <w:rPr>
          <w:rFonts w:ascii="Garamond" w:hAnsi="Garamond"/>
        </w:rPr>
      </w:pPr>
    </w:p>
    <w:p w:rsidR="00FB04C4" w:rsidRPr="0027727F" w:rsidRDefault="00FB04C4" w:rsidP="00FB04C4">
      <w:pPr>
        <w:jc w:val="both"/>
        <w:rPr>
          <w:rFonts w:ascii="Garamond" w:hAnsi="Garamond"/>
          <w:b/>
        </w:rPr>
      </w:pPr>
      <w:r w:rsidRPr="0027727F">
        <w:rPr>
          <w:rFonts w:ascii="Garamond" w:hAnsi="Garamond"/>
          <w:b/>
        </w:rPr>
        <w:t>Instituciones de Gobierno Interior</w:t>
      </w:r>
    </w:p>
    <w:p w:rsidR="00FB04C4" w:rsidRPr="0027727F" w:rsidRDefault="00FB04C4" w:rsidP="00FB04C4">
      <w:pPr>
        <w:jc w:val="both"/>
        <w:rPr>
          <w:rFonts w:ascii="Garamond" w:hAnsi="Garamond"/>
        </w:rPr>
      </w:pPr>
    </w:p>
    <w:p w:rsidR="00FB04C4" w:rsidRPr="0027727F" w:rsidRDefault="00FB04C4" w:rsidP="00FB04C4">
      <w:pPr>
        <w:ind w:right="459"/>
        <w:jc w:val="both"/>
        <w:rPr>
          <w:rFonts w:ascii="Garamond" w:hAnsi="Garamond"/>
        </w:rPr>
      </w:pPr>
      <w:r w:rsidRPr="0027727F">
        <w:rPr>
          <w:rFonts w:ascii="Garamond" w:hAnsi="Garamond"/>
        </w:rPr>
        <w:t xml:space="preserve"> El Gobierno interior, incluido el Gobierno Regional y Gobernaciones desarrollan una pauta diferentes de vinculaciones. En las experiencias analizadas (14) participa un promedio de 4,2 actores, aunque en los ámbitos de desarrollo económico local (Gobernaciones) y político institucional (Gobierno Regional), donde se despliega una mayor iniciativa, el número de instituciones concertadas es mayor y expresa una pauta que incluye mayoritariamente a actores públicos  - regionales (SPS)  y locales las que representan mas del 68% de sus Partners. Le siguen en importancia, aunque a una considerable distancia  las empresas y  redes mixtas. Estos datos unidos, a la información de que este tipo de instituciones representan no mas del 10% del total de actores que aparecen involucrados en el total de experiencias, pueden ser indicativos de un rol menos dinámico que los SPS en las acciones por el desarrollo y también de una cierta fractura de los Gobiernos regionales principalmente con la escala comunal. Igual, probablemente asociado a sus atribuciones previas, se observa que prácticamente , estas instancias no </w:t>
      </w:r>
      <w:r w:rsidRPr="0027727F">
        <w:rPr>
          <w:rFonts w:ascii="Garamond" w:hAnsi="Garamond"/>
        </w:rPr>
        <w:lastRenderedPageBreak/>
        <w:t>juegan roles en el desarrollo social, al menos en la muestra sel</w:t>
      </w:r>
      <w:r>
        <w:rPr>
          <w:rFonts w:ascii="Garamond" w:hAnsi="Garamond"/>
        </w:rPr>
        <w:t xml:space="preserve">eccionada por Territorio Chile </w:t>
      </w:r>
      <w:r w:rsidRPr="0027727F">
        <w:rPr>
          <w:rFonts w:ascii="Garamond" w:hAnsi="Garamond"/>
        </w:rPr>
        <w:t xml:space="preserve">(tabla 7).  </w:t>
      </w:r>
    </w:p>
    <w:p w:rsidR="00FB04C4" w:rsidRPr="0027727F" w:rsidRDefault="00FB04C4" w:rsidP="00FB04C4">
      <w:pPr>
        <w:ind w:right="459"/>
        <w:jc w:val="both"/>
        <w:rPr>
          <w:rFonts w:ascii="Garamond" w:hAnsi="Garamond"/>
        </w:rPr>
      </w:pPr>
      <w:r w:rsidRPr="0027727F">
        <w:rPr>
          <w:rFonts w:ascii="Garamond" w:hAnsi="Garamond"/>
        </w:rPr>
        <w:t xml:space="preserve"> </w:t>
      </w:r>
    </w:p>
    <w:p w:rsidR="00FB04C4" w:rsidRDefault="00FB04C4" w:rsidP="00FB04C4">
      <w:pPr>
        <w:ind w:right="459"/>
        <w:jc w:val="center"/>
        <w:rPr>
          <w:rFonts w:ascii="Garamond" w:hAnsi="Garamond"/>
          <w:b/>
        </w:rPr>
      </w:pPr>
      <w:r>
        <w:rPr>
          <w:rFonts w:ascii="Garamond" w:hAnsi="Garamond"/>
          <w:b/>
        </w:rPr>
        <w:t>Tabla Nº 6</w:t>
      </w:r>
      <w:r w:rsidRPr="0027727F">
        <w:rPr>
          <w:rFonts w:ascii="Garamond" w:hAnsi="Garamond"/>
          <w:b/>
        </w:rPr>
        <w:t xml:space="preserve"> </w:t>
      </w:r>
    </w:p>
    <w:p w:rsidR="00FB04C4" w:rsidRPr="003A3B04" w:rsidRDefault="00FB04C4" w:rsidP="00FB04C4">
      <w:pPr>
        <w:ind w:right="459"/>
        <w:jc w:val="center"/>
        <w:rPr>
          <w:rFonts w:ascii="Garamond" w:hAnsi="Garamond"/>
          <w:b/>
        </w:rPr>
      </w:pPr>
      <w:r w:rsidRPr="0027727F">
        <w:rPr>
          <w:rFonts w:ascii="Garamond" w:hAnsi="Garamond"/>
          <w:b/>
        </w:rPr>
        <w:t>Relaciones de  Gobierno Interior por Ámbito de Acción</w:t>
      </w:r>
    </w:p>
    <w:tbl>
      <w:tblPr>
        <w:tblW w:w="8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59"/>
        <w:gridCol w:w="1528"/>
        <w:gridCol w:w="1133"/>
        <w:gridCol w:w="1096"/>
        <w:gridCol w:w="958"/>
        <w:gridCol w:w="720"/>
        <w:gridCol w:w="720"/>
      </w:tblGrid>
      <w:tr w:rsidR="00FB04C4" w:rsidRPr="00C145FF" w:rsidTr="00414EF3">
        <w:trPr>
          <w:trHeight w:val="255"/>
          <w:jc w:val="center"/>
        </w:trPr>
        <w:tc>
          <w:tcPr>
            <w:tcW w:w="2259" w:type="dxa"/>
            <w:shd w:val="clear" w:color="auto" w:fill="D9D9D9"/>
            <w:noWrap/>
          </w:tcPr>
          <w:p w:rsidR="00FB04C4" w:rsidRPr="00C145FF" w:rsidRDefault="00FB04C4" w:rsidP="00414EF3">
            <w:pPr>
              <w:jc w:val="center"/>
              <w:rPr>
                <w:rFonts w:ascii="Garamond" w:hAnsi="Garamond"/>
                <w:b/>
                <w:sz w:val="20"/>
                <w:szCs w:val="20"/>
              </w:rPr>
            </w:pPr>
          </w:p>
        </w:tc>
        <w:tc>
          <w:tcPr>
            <w:tcW w:w="1469" w:type="dxa"/>
            <w:shd w:val="clear" w:color="auto" w:fill="D9D9D9"/>
            <w:noWrap/>
          </w:tcPr>
          <w:p w:rsidR="00FB04C4" w:rsidRPr="00C145FF" w:rsidRDefault="00FB04C4" w:rsidP="00414EF3">
            <w:pPr>
              <w:ind w:right="432"/>
              <w:jc w:val="center"/>
              <w:rPr>
                <w:rFonts w:ascii="Garamond" w:hAnsi="Garamond"/>
                <w:b/>
                <w:sz w:val="20"/>
                <w:szCs w:val="20"/>
              </w:rPr>
            </w:pPr>
            <w:r w:rsidRPr="00C145FF">
              <w:rPr>
                <w:rFonts w:ascii="Garamond" w:hAnsi="Garamond"/>
                <w:b/>
                <w:sz w:val="20"/>
                <w:szCs w:val="20"/>
              </w:rPr>
              <w:t>Desarrollo Social</w:t>
            </w:r>
          </w:p>
        </w:tc>
        <w:tc>
          <w:tcPr>
            <w:tcW w:w="1133" w:type="dxa"/>
            <w:shd w:val="clear" w:color="auto" w:fill="D9D9D9"/>
            <w:noWrap/>
          </w:tcPr>
          <w:p w:rsidR="00FB04C4" w:rsidRPr="00C145FF" w:rsidRDefault="00FB04C4" w:rsidP="00414EF3">
            <w:pPr>
              <w:tabs>
                <w:tab w:val="left" w:pos="949"/>
              </w:tabs>
              <w:ind w:left="-136"/>
              <w:jc w:val="center"/>
              <w:rPr>
                <w:rFonts w:ascii="Garamond" w:hAnsi="Garamond"/>
                <w:b/>
                <w:sz w:val="20"/>
                <w:szCs w:val="20"/>
              </w:rPr>
            </w:pPr>
            <w:r w:rsidRPr="00C145FF">
              <w:rPr>
                <w:rFonts w:ascii="Garamond" w:hAnsi="Garamond"/>
                <w:b/>
                <w:sz w:val="20"/>
                <w:szCs w:val="20"/>
              </w:rPr>
              <w:t>DEL</w:t>
            </w:r>
          </w:p>
        </w:tc>
        <w:tc>
          <w:tcPr>
            <w:tcW w:w="1096" w:type="dxa"/>
            <w:shd w:val="clear" w:color="auto" w:fill="D9D9D9"/>
            <w:noWrap/>
          </w:tcPr>
          <w:p w:rsidR="00FB04C4" w:rsidRPr="00C145FF" w:rsidRDefault="00FB04C4" w:rsidP="00414EF3">
            <w:pPr>
              <w:jc w:val="center"/>
              <w:rPr>
                <w:rFonts w:ascii="Garamond" w:hAnsi="Garamond"/>
                <w:b/>
                <w:sz w:val="20"/>
                <w:szCs w:val="20"/>
              </w:rPr>
            </w:pPr>
            <w:r w:rsidRPr="00C145FF">
              <w:rPr>
                <w:rFonts w:ascii="Garamond" w:hAnsi="Garamond"/>
                <w:b/>
                <w:sz w:val="20"/>
                <w:szCs w:val="20"/>
              </w:rPr>
              <w:t>OT y MA</w:t>
            </w:r>
          </w:p>
        </w:tc>
        <w:tc>
          <w:tcPr>
            <w:tcW w:w="958" w:type="dxa"/>
            <w:shd w:val="clear" w:color="auto" w:fill="D9D9D9"/>
            <w:noWrap/>
          </w:tcPr>
          <w:p w:rsidR="00FB04C4" w:rsidRPr="00C145FF" w:rsidRDefault="00FB04C4" w:rsidP="00414EF3">
            <w:pPr>
              <w:jc w:val="center"/>
              <w:rPr>
                <w:rFonts w:ascii="Garamond" w:hAnsi="Garamond"/>
                <w:b/>
                <w:sz w:val="20"/>
                <w:szCs w:val="20"/>
              </w:rPr>
            </w:pPr>
            <w:r w:rsidRPr="00C145FF">
              <w:rPr>
                <w:rFonts w:ascii="Garamond" w:hAnsi="Garamond"/>
                <w:b/>
                <w:sz w:val="20"/>
                <w:szCs w:val="20"/>
              </w:rPr>
              <w:t>Pol. Inst.</w:t>
            </w:r>
          </w:p>
        </w:tc>
        <w:tc>
          <w:tcPr>
            <w:tcW w:w="720" w:type="dxa"/>
            <w:shd w:val="clear" w:color="auto" w:fill="D9D9D9"/>
            <w:noWrap/>
          </w:tcPr>
          <w:p w:rsidR="00FB04C4" w:rsidRPr="00C145FF" w:rsidRDefault="00FB04C4" w:rsidP="00414EF3">
            <w:pPr>
              <w:jc w:val="center"/>
              <w:rPr>
                <w:rFonts w:ascii="Garamond" w:hAnsi="Garamond"/>
                <w:b/>
                <w:sz w:val="20"/>
                <w:szCs w:val="20"/>
              </w:rPr>
            </w:pPr>
            <w:r w:rsidRPr="00C145FF">
              <w:rPr>
                <w:rFonts w:ascii="Garamond" w:hAnsi="Garamond"/>
                <w:b/>
                <w:sz w:val="20"/>
                <w:szCs w:val="20"/>
              </w:rPr>
              <w:t>Total</w:t>
            </w:r>
          </w:p>
        </w:tc>
        <w:tc>
          <w:tcPr>
            <w:tcW w:w="720" w:type="dxa"/>
            <w:shd w:val="clear" w:color="auto" w:fill="D9D9D9"/>
            <w:noWrap/>
          </w:tcPr>
          <w:p w:rsidR="00FB04C4" w:rsidRPr="00C145FF" w:rsidRDefault="00FB04C4" w:rsidP="00414EF3">
            <w:pPr>
              <w:jc w:val="center"/>
              <w:rPr>
                <w:rFonts w:ascii="Garamond" w:hAnsi="Garamond"/>
                <w:b/>
                <w:sz w:val="20"/>
                <w:szCs w:val="20"/>
              </w:rPr>
            </w:pPr>
            <w:r w:rsidRPr="00C145FF">
              <w:rPr>
                <w:rFonts w:ascii="Garamond" w:hAnsi="Garamond"/>
                <w:b/>
                <w:sz w:val="20"/>
                <w:szCs w:val="20"/>
              </w:rPr>
              <w:t>%</w:t>
            </w:r>
          </w:p>
        </w:tc>
      </w:tr>
      <w:tr w:rsidR="00FB04C4" w:rsidRPr="00C145FF" w:rsidTr="00414EF3">
        <w:trPr>
          <w:trHeight w:val="255"/>
          <w:jc w:val="center"/>
        </w:trPr>
        <w:tc>
          <w:tcPr>
            <w:tcW w:w="2259" w:type="dxa"/>
            <w:noWrap/>
          </w:tcPr>
          <w:p w:rsidR="00FB04C4" w:rsidRPr="00C145FF" w:rsidRDefault="00FB04C4" w:rsidP="00414EF3">
            <w:pPr>
              <w:rPr>
                <w:rFonts w:ascii="Garamond" w:hAnsi="Garamond"/>
                <w:sz w:val="20"/>
                <w:szCs w:val="20"/>
              </w:rPr>
            </w:pPr>
            <w:r w:rsidRPr="00C145FF">
              <w:rPr>
                <w:rFonts w:ascii="Garamond" w:hAnsi="Garamond"/>
                <w:sz w:val="20"/>
                <w:szCs w:val="20"/>
              </w:rPr>
              <w:t>Numero Experiencias</w:t>
            </w:r>
          </w:p>
        </w:tc>
        <w:tc>
          <w:tcPr>
            <w:tcW w:w="1469" w:type="dxa"/>
            <w:noWrap/>
          </w:tcPr>
          <w:p w:rsidR="00FB04C4" w:rsidRPr="00C145FF" w:rsidRDefault="00FB04C4" w:rsidP="00414EF3">
            <w:pPr>
              <w:ind w:right="432"/>
              <w:jc w:val="center"/>
              <w:rPr>
                <w:rFonts w:ascii="Garamond" w:hAnsi="Garamond"/>
                <w:sz w:val="20"/>
                <w:szCs w:val="20"/>
              </w:rPr>
            </w:pPr>
            <w:r w:rsidRPr="00C145FF">
              <w:rPr>
                <w:rFonts w:ascii="Garamond" w:hAnsi="Garamond"/>
                <w:sz w:val="20"/>
                <w:szCs w:val="20"/>
              </w:rPr>
              <w:t>5</w:t>
            </w:r>
          </w:p>
        </w:tc>
        <w:tc>
          <w:tcPr>
            <w:tcW w:w="1133" w:type="dxa"/>
            <w:noWrap/>
          </w:tcPr>
          <w:p w:rsidR="00FB04C4" w:rsidRPr="00C145FF" w:rsidRDefault="00FB04C4" w:rsidP="00414EF3">
            <w:pPr>
              <w:tabs>
                <w:tab w:val="left" w:pos="949"/>
              </w:tabs>
              <w:ind w:left="-311"/>
              <w:jc w:val="center"/>
              <w:rPr>
                <w:rFonts w:ascii="Garamond" w:hAnsi="Garamond"/>
                <w:sz w:val="20"/>
                <w:szCs w:val="20"/>
              </w:rPr>
            </w:pPr>
            <w:r w:rsidRPr="00C145FF">
              <w:rPr>
                <w:rFonts w:ascii="Garamond" w:hAnsi="Garamond"/>
                <w:sz w:val="20"/>
                <w:szCs w:val="20"/>
              </w:rPr>
              <w:t>2</w:t>
            </w:r>
          </w:p>
        </w:tc>
        <w:tc>
          <w:tcPr>
            <w:tcW w:w="1096"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0</w:t>
            </w:r>
          </w:p>
        </w:tc>
        <w:tc>
          <w:tcPr>
            <w:tcW w:w="958"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7</w:t>
            </w:r>
          </w:p>
        </w:tc>
        <w:tc>
          <w:tcPr>
            <w:tcW w:w="72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14</w:t>
            </w:r>
          </w:p>
        </w:tc>
        <w:tc>
          <w:tcPr>
            <w:tcW w:w="72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2259" w:type="dxa"/>
            <w:noWrap/>
          </w:tcPr>
          <w:p w:rsidR="00FB04C4" w:rsidRPr="00C145FF" w:rsidRDefault="00FB04C4" w:rsidP="00414EF3">
            <w:pPr>
              <w:rPr>
                <w:rFonts w:ascii="Garamond" w:hAnsi="Garamond"/>
                <w:bCs/>
                <w:sz w:val="20"/>
                <w:szCs w:val="20"/>
              </w:rPr>
            </w:pPr>
            <w:r w:rsidRPr="00C145FF">
              <w:rPr>
                <w:rFonts w:ascii="Garamond" w:hAnsi="Garamond"/>
                <w:bCs/>
                <w:sz w:val="20"/>
                <w:szCs w:val="20"/>
              </w:rPr>
              <w:t>Actores y  Vínculos</w:t>
            </w:r>
          </w:p>
        </w:tc>
        <w:tc>
          <w:tcPr>
            <w:tcW w:w="1469" w:type="dxa"/>
            <w:noWrap/>
          </w:tcPr>
          <w:p w:rsidR="00FB04C4" w:rsidRPr="00C145FF" w:rsidRDefault="00FB04C4" w:rsidP="00414EF3">
            <w:pPr>
              <w:ind w:right="432"/>
              <w:jc w:val="center"/>
              <w:rPr>
                <w:rFonts w:ascii="Garamond" w:hAnsi="Garamond"/>
                <w:sz w:val="20"/>
                <w:szCs w:val="20"/>
              </w:rPr>
            </w:pPr>
          </w:p>
        </w:tc>
        <w:tc>
          <w:tcPr>
            <w:tcW w:w="1133" w:type="dxa"/>
            <w:noWrap/>
          </w:tcPr>
          <w:p w:rsidR="00FB04C4" w:rsidRPr="00C145FF" w:rsidRDefault="00FB04C4" w:rsidP="00414EF3">
            <w:pPr>
              <w:tabs>
                <w:tab w:val="left" w:pos="949"/>
              </w:tabs>
              <w:ind w:left="-311"/>
              <w:jc w:val="center"/>
              <w:rPr>
                <w:rFonts w:ascii="Garamond" w:hAnsi="Garamond"/>
                <w:sz w:val="20"/>
                <w:szCs w:val="20"/>
              </w:rPr>
            </w:pPr>
          </w:p>
        </w:tc>
        <w:tc>
          <w:tcPr>
            <w:tcW w:w="1096" w:type="dxa"/>
            <w:noWrap/>
          </w:tcPr>
          <w:p w:rsidR="00FB04C4" w:rsidRPr="00C145FF" w:rsidRDefault="00FB04C4" w:rsidP="00414EF3">
            <w:pPr>
              <w:jc w:val="center"/>
              <w:rPr>
                <w:rFonts w:ascii="Garamond" w:hAnsi="Garamond"/>
                <w:sz w:val="20"/>
                <w:szCs w:val="20"/>
              </w:rPr>
            </w:pPr>
          </w:p>
        </w:tc>
        <w:tc>
          <w:tcPr>
            <w:tcW w:w="958" w:type="dxa"/>
            <w:noWrap/>
          </w:tcPr>
          <w:p w:rsidR="00FB04C4" w:rsidRPr="00C145FF" w:rsidRDefault="00FB04C4" w:rsidP="00414EF3">
            <w:pPr>
              <w:jc w:val="center"/>
              <w:rPr>
                <w:rFonts w:ascii="Garamond" w:hAnsi="Garamond"/>
                <w:sz w:val="20"/>
                <w:szCs w:val="20"/>
              </w:rPr>
            </w:pPr>
          </w:p>
        </w:tc>
        <w:tc>
          <w:tcPr>
            <w:tcW w:w="720" w:type="dxa"/>
            <w:noWrap/>
          </w:tcPr>
          <w:p w:rsidR="00FB04C4" w:rsidRPr="00C145FF" w:rsidRDefault="00FB04C4" w:rsidP="00414EF3">
            <w:pPr>
              <w:jc w:val="center"/>
              <w:rPr>
                <w:rFonts w:ascii="Garamond" w:hAnsi="Garamond"/>
                <w:sz w:val="20"/>
                <w:szCs w:val="20"/>
              </w:rPr>
            </w:pPr>
          </w:p>
        </w:tc>
        <w:tc>
          <w:tcPr>
            <w:tcW w:w="72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2259"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Públicos</w:t>
            </w:r>
          </w:p>
        </w:tc>
        <w:tc>
          <w:tcPr>
            <w:tcW w:w="1469" w:type="dxa"/>
            <w:noWrap/>
          </w:tcPr>
          <w:p w:rsidR="00FB04C4" w:rsidRPr="00C145FF" w:rsidRDefault="00FB04C4" w:rsidP="00414EF3">
            <w:pPr>
              <w:ind w:right="432"/>
              <w:jc w:val="center"/>
              <w:rPr>
                <w:rFonts w:ascii="Garamond" w:hAnsi="Garamond"/>
                <w:sz w:val="20"/>
                <w:szCs w:val="20"/>
              </w:rPr>
            </w:pPr>
          </w:p>
        </w:tc>
        <w:tc>
          <w:tcPr>
            <w:tcW w:w="1133" w:type="dxa"/>
            <w:noWrap/>
          </w:tcPr>
          <w:p w:rsidR="00FB04C4" w:rsidRPr="00C145FF" w:rsidRDefault="00FB04C4" w:rsidP="00414EF3">
            <w:pPr>
              <w:tabs>
                <w:tab w:val="left" w:pos="949"/>
              </w:tabs>
              <w:ind w:left="-311"/>
              <w:jc w:val="center"/>
              <w:rPr>
                <w:rFonts w:ascii="Garamond" w:hAnsi="Garamond"/>
                <w:sz w:val="20"/>
                <w:szCs w:val="20"/>
              </w:rPr>
            </w:pPr>
          </w:p>
        </w:tc>
        <w:tc>
          <w:tcPr>
            <w:tcW w:w="1096" w:type="dxa"/>
            <w:noWrap/>
          </w:tcPr>
          <w:p w:rsidR="00FB04C4" w:rsidRPr="00C145FF" w:rsidRDefault="00FB04C4" w:rsidP="00414EF3">
            <w:pPr>
              <w:jc w:val="center"/>
              <w:rPr>
                <w:rFonts w:ascii="Garamond" w:hAnsi="Garamond"/>
                <w:sz w:val="20"/>
                <w:szCs w:val="20"/>
              </w:rPr>
            </w:pPr>
          </w:p>
        </w:tc>
        <w:tc>
          <w:tcPr>
            <w:tcW w:w="958" w:type="dxa"/>
            <w:noWrap/>
          </w:tcPr>
          <w:p w:rsidR="00FB04C4" w:rsidRPr="00C145FF" w:rsidRDefault="00FB04C4" w:rsidP="00414EF3">
            <w:pPr>
              <w:jc w:val="center"/>
              <w:rPr>
                <w:rFonts w:ascii="Garamond" w:hAnsi="Garamond"/>
                <w:sz w:val="20"/>
                <w:szCs w:val="20"/>
              </w:rPr>
            </w:pPr>
          </w:p>
        </w:tc>
        <w:tc>
          <w:tcPr>
            <w:tcW w:w="720" w:type="dxa"/>
            <w:noWrap/>
          </w:tcPr>
          <w:p w:rsidR="00FB04C4" w:rsidRPr="00C145FF" w:rsidRDefault="00FB04C4" w:rsidP="00414EF3">
            <w:pPr>
              <w:jc w:val="center"/>
              <w:rPr>
                <w:rFonts w:ascii="Garamond" w:hAnsi="Garamond"/>
                <w:sz w:val="20"/>
                <w:szCs w:val="20"/>
              </w:rPr>
            </w:pPr>
          </w:p>
        </w:tc>
        <w:tc>
          <w:tcPr>
            <w:tcW w:w="72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2259" w:type="dxa"/>
            <w:noWrap/>
          </w:tcPr>
          <w:p w:rsidR="00FB04C4" w:rsidRPr="00C145FF" w:rsidRDefault="00FB04C4" w:rsidP="00414EF3">
            <w:pPr>
              <w:rPr>
                <w:rFonts w:ascii="Garamond" w:hAnsi="Garamond"/>
                <w:sz w:val="20"/>
                <w:szCs w:val="20"/>
              </w:rPr>
            </w:pPr>
            <w:r w:rsidRPr="00C145FF">
              <w:rPr>
                <w:rFonts w:ascii="Garamond" w:hAnsi="Garamond"/>
                <w:sz w:val="20"/>
                <w:szCs w:val="20"/>
              </w:rPr>
              <w:t>Inst centrales</w:t>
            </w:r>
          </w:p>
        </w:tc>
        <w:tc>
          <w:tcPr>
            <w:tcW w:w="1469" w:type="dxa"/>
            <w:noWrap/>
          </w:tcPr>
          <w:p w:rsidR="00FB04C4" w:rsidRPr="00C145FF" w:rsidRDefault="00FB04C4" w:rsidP="00414EF3">
            <w:pPr>
              <w:ind w:right="432"/>
              <w:jc w:val="center"/>
              <w:rPr>
                <w:rFonts w:ascii="Garamond" w:hAnsi="Garamond"/>
                <w:sz w:val="20"/>
                <w:szCs w:val="20"/>
              </w:rPr>
            </w:pPr>
            <w:r w:rsidRPr="00C145FF">
              <w:rPr>
                <w:rFonts w:ascii="Garamond" w:hAnsi="Garamond"/>
                <w:sz w:val="20"/>
                <w:szCs w:val="20"/>
              </w:rPr>
              <w:t>1</w:t>
            </w:r>
          </w:p>
        </w:tc>
        <w:tc>
          <w:tcPr>
            <w:tcW w:w="1133" w:type="dxa"/>
            <w:noWrap/>
          </w:tcPr>
          <w:p w:rsidR="00FB04C4" w:rsidRPr="00C145FF" w:rsidRDefault="00FB04C4" w:rsidP="00414EF3">
            <w:pPr>
              <w:tabs>
                <w:tab w:val="left" w:pos="949"/>
              </w:tabs>
              <w:ind w:left="-311"/>
              <w:jc w:val="center"/>
              <w:rPr>
                <w:rFonts w:ascii="Garamond" w:hAnsi="Garamond"/>
                <w:sz w:val="20"/>
                <w:szCs w:val="20"/>
              </w:rPr>
            </w:pPr>
            <w:r w:rsidRPr="00C145FF">
              <w:rPr>
                <w:rFonts w:ascii="Garamond" w:hAnsi="Garamond"/>
                <w:sz w:val="20"/>
                <w:szCs w:val="20"/>
              </w:rPr>
              <w:t>4</w:t>
            </w:r>
          </w:p>
        </w:tc>
        <w:tc>
          <w:tcPr>
            <w:tcW w:w="1096" w:type="dxa"/>
            <w:noWrap/>
          </w:tcPr>
          <w:p w:rsidR="00FB04C4" w:rsidRPr="00C145FF" w:rsidRDefault="00FB04C4" w:rsidP="00414EF3">
            <w:pPr>
              <w:jc w:val="center"/>
              <w:rPr>
                <w:rFonts w:ascii="Garamond" w:hAnsi="Garamond"/>
                <w:sz w:val="20"/>
                <w:szCs w:val="20"/>
              </w:rPr>
            </w:pPr>
          </w:p>
        </w:tc>
        <w:tc>
          <w:tcPr>
            <w:tcW w:w="958"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5</w:t>
            </w:r>
          </w:p>
        </w:tc>
        <w:tc>
          <w:tcPr>
            <w:tcW w:w="720" w:type="dxa"/>
            <w:noWrap/>
          </w:tcPr>
          <w:p w:rsidR="00FB04C4" w:rsidRPr="00C145FF" w:rsidRDefault="00FB04C4" w:rsidP="00414EF3">
            <w:pPr>
              <w:jc w:val="center"/>
              <w:rPr>
                <w:rFonts w:ascii="Garamond" w:hAnsi="Garamond"/>
                <w:sz w:val="20"/>
                <w:szCs w:val="20"/>
              </w:rPr>
            </w:pPr>
          </w:p>
        </w:tc>
        <w:tc>
          <w:tcPr>
            <w:tcW w:w="72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2259" w:type="dxa"/>
            <w:noWrap/>
          </w:tcPr>
          <w:p w:rsidR="00FB04C4" w:rsidRPr="00C145FF" w:rsidRDefault="00FB04C4" w:rsidP="00414EF3">
            <w:pPr>
              <w:rPr>
                <w:rFonts w:ascii="Garamond" w:hAnsi="Garamond"/>
                <w:sz w:val="20"/>
                <w:szCs w:val="20"/>
              </w:rPr>
            </w:pPr>
            <w:r w:rsidRPr="00C145FF">
              <w:rPr>
                <w:rFonts w:ascii="Garamond" w:hAnsi="Garamond"/>
                <w:sz w:val="20"/>
                <w:szCs w:val="20"/>
              </w:rPr>
              <w:t>Inst regionales</w:t>
            </w:r>
          </w:p>
        </w:tc>
        <w:tc>
          <w:tcPr>
            <w:tcW w:w="1469" w:type="dxa"/>
            <w:noWrap/>
          </w:tcPr>
          <w:p w:rsidR="00FB04C4" w:rsidRPr="00C145FF" w:rsidRDefault="00FB04C4" w:rsidP="00414EF3">
            <w:pPr>
              <w:ind w:right="432"/>
              <w:jc w:val="center"/>
              <w:rPr>
                <w:rFonts w:ascii="Garamond" w:hAnsi="Garamond"/>
                <w:sz w:val="20"/>
                <w:szCs w:val="20"/>
              </w:rPr>
            </w:pPr>
            <w:r w:rsidRPr="00C145FF">
              <w:rPr>
                <w:rFonts w:ascii="Garamond" w:hAnsi="Garamond"/>
                <w:sz w:val="20"/>
                <w:szCs w:val="20"/>
              </w:rPr>
              <w:t>7</w:t>
            </w:r>
          </w:p>
        </w:tc>
        <w:tc>
          <w:tcPr>
            <w:tcW w:w="1133" w:type="dxa"/>
            <w:noWrap/>
          </w:tcPr>
          <w:p w:rsidR="00FB04C4" w:rsidRPr="00C145FF" w:rsidRDefault="00FB04C4" w:rsidP="00414EF3">
            <w:pPr>
              <w:tabs>
                <w:tab w:val="left" w:pos="949"/>
              </w:tabs>
              <w:ind w:left="-311"/>
              <w:jc w:val="center"/>
              <w:rPr>
                <w:rFonts w:ascii="Garamond" w:hAnsi="Garamond"/>
                <w:sz w:val="20"/>
                <w:szCs w:val="20"/>
              </w:rPr>
            </w:pPr>
            <w:r w:rsidRPr="00C145FF">
              <w:rPr>
                <w:rFonts w:ascii="Garamond" w:hAnsi="Garamond"/>
                <w:sz w:val="20"/>
                <w:szCs w:val="20"/>
              </w:rPr>
              <w:t>2</w:t>
            </w:r>
          </w:p>
        </w:tc>
        <w:tc>
          <w:tcPr>
            <w:tcW w:w="1096" w:type="dxa"/>
            <w:noWrap/>
          </w:tcPr>
          <w:p w:rsidR="00FB04C4" w:rsidRPr="00C145FF" w:rsidRDefault="00FB04C4" w:rsidP="00414EF3">
            <w:pPr>
              <w:jc w:val="center"/>
              <w:rPr>
                <w:rFonts w:ascii="Garamond" w:hAnsi="Garamond"/>
                <w:sz w:val="20"/>
                <w:szCs w:val="20"/>
              </w:rPr>
            </w:pPr>
          </w:p>
        </w:tc>
        <w:tc>
          <w:tcPr>
            <w:tcW w:w="958"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14</w:t>
            </w:r>
          </w:p>
        </w:tc>
        <w:tc>
          <w:tcPr>
            <w:tcW w:w="720" w:type="dxa"/>
            <w:noWrap/>
          </w:tcPr>
          <w:p w:rsidR="00FB04C4" w:rsidRPr="00C145FF" w:rsidRDefault="00FB04C4" w:rsidP="00414EF3">
            <w:pPr>
              <w:jc w:val="center"/>
              <w:rPr>
                <w:rFonts w:ascii="Garamond" w:hAnsi="Garamond"/>
                <w:sz w:val="20"/>
                <w:szCs w:val="20"/>
              </w:rPr>
            </w:pPr>
          </w:p>
        </w:tc>
        <w:tc>
          <w:tcPr>
            <w:tcW w:w="72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2259" w:type="dxa"/>
            <w:noWrap/>
          </w:tcPr>
          <w:p w:rsidR="00FB04C4" w:rsidRPr="00C145FF" w:rsidRDefault="00FB04C4" w:rsidP="00414EF3">
            <w:pPr>
              <w:rPr>
                <w:rFonts w:ascii="Garamond" w:hAnsi="Garamond"/>
                <w:sz w:val="20"/>
                <w:szCs w:val="20"/>
              </w:rPr>
            </w:pPr>
            <w:r w:rsidRPr="00C145FF">
              <w:rPr>
                <w:rFonts w:ascii="Garamond" w:hAnsi="Garamond"/>
                <w:sz w:val="20"/>
                <w:szCs w:val="20"/>
              </w:rPr>
              <w:t>Inst. locales</w:t>
            </w:r>
          </w:p>
        </w:tc>
        <w:tc>
          <w:tcPr>
            <w:tcW w:w="1469" w:type="dxa"/>
            <w:noWrap/>
          </w:tcPr>
          <w:p w:rsidR="00FB04C4" w:rsidRPr="00C145FF" w:rsidRDefault="00FB04C4" w:rsidP="00414EF3">
            <w:pPr>
              <w:ind w:right="432"/>
              <w:jc w:val="center"/>
              <w:rPr>
                <w:rFonts w:ascii="Garamond" w:hAnsi="Garamond"/>
                <w:sz w:val="20"/>
                <w:szCs w:val="20"/>
              </w:rPr>
            </w:pPr>
            <w:r w:rsidRPr="00C145FF">
              <w:rPr>
                <w:rFonts w:ascii="Garamond" w:hAnsi="Garamond"/>
                <w:sz w:val="20"/>
                <w:szCs w:val="20"/>
              </w:rPr>
              <w:t>0</w:t>
            </w:r>
          </w:p>
        </w:tc>
        <w:tc>
          <w:tcPr>
            <w:tcW w:w="1133" w:type="dxa"/>
            <w:noWrap/>
          </w:tcPr>
          <w:p w:rsidR="00FB04C4" w:rsidRPr="00C145FF" w:rsidRDefault="00FB04C4" w:rsidP="00414EF3">
            <w:pPr>
              <w:tabs>
                <w:tab w:val="left" w:pos="949"/>
              </w:tabs>
              <w:ind w:left="-311"/>
              <w:jc w:val="center"/>
              <w:rPr>
                <w:rFonts w:ascii="Garamond" w:hAnsi="Garamond"/>
                <w:sz w:val="20"/>
                <w:szCs w:val="20"/>
              </w:rPr>
            </w:pPr>
            <w:r w:rsidRPr="00C145FF">
              <w:rPr>
                <w:rFonts w:ascii="Garamond" w:hAnsi="Garamond"/>
                <w:sz w:val="20"/>
                <w:szCs w:val="20"/>
              </w:rPr>
              <w:t>1</w:t>
            </w:r>
          </w:p>
        </w:tc>
        <w:tc>
          <w:tcPr>
            <w:tcW w:w="1096" w:type="dxa"/>
            <w:noWrap/>
          </w:tcPr>
          <w:p w:rsidR="00FB04C4" w:rsidRPr="00C145FF" w:rsidRDefault="00FB04C4" w:rsidP="00414EF3">
            <w:pPr>
              <w:jc w:val="center"/>
              <w:rPr>
                <w:rFonts w:ascii="Garamond" w:hAnsi="Garamond"/>
                <w:sz w:val="20"/>
                <w:szCs w:val="20"/>
              </w:rPr>
            </w:pPr>
          </w:p>
        </w:tc>
        <w:tc>
          <w:tcPr>
            <w:tcW w:w="958"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10</w:t>
            </w:r>
          </w:p>
        </w:tc>
        <w:tc>
          <w:tcPr>
            <w:tcW w:w="720" w:type="dxa"/>
            <w:noWrap/>
          </w:tcPr>
          <w:p w:rsidR="00FB04C4" w:rsidRPr="00C145FF" w:rsidRDefault="00FB04C4" w:rsidP="00414EF3">
            <w:pPr>
              <w:jc w:val="center"/>
              <w:rPr>
                <w:rFonts w:ascii="Garamond" w:hAnsi="Garamond"/>
                <w:sz w:val="20"/>
                <w:szCs w:val="20"/>
              </w:rPr>
            </w:pPr>
          </w:p>
        </w:tc>
        <w:tc>
          <w:tcPr>
            <w:tcW w:w="72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2259"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Subtotal</w:t>
            </w:r>
          </w:p>
        </w:tc>
        <w:tc>
          <w:tcPr>
            <w:tcW w:w="1469" w:type="dxa"/>
            <w:noWrap/>
          </w:tcPr>
          <w:p w:rsidR="00FB04C4" w:rsidRPr="00C145FF" w:rsidRDefault="00FB04C4" w:rsidP="00414EF3">
            <w:pPr>
              <w:ind w:right="432"/>
              <w:jc w:val="center"/>
              <w:rPr>
                <w:rFonts w:ascii="Garamond" w:hAnsi="Garamond"/>
                <w:b/>
                <w:bCs/>
                <w:sz w:val="20"/>
                <w:szCs w:val="20"/>
              </w:rPr>
            </w:pPr>
            <w:r w:rsidRPr="00C145FF">
              <w:rPr>
                <w:rFonts w:ascii="Garamond" w:hAnsi="Garamond"/>
                <w:b/>
                <w:bCs/>
                <w:sz w:val="20"/>
                <w:szCs w:val="20"/>
              </w:rPr>
              <w:t>8</w:t>
            </w:r>
          </w:p>
        </w:tc>
        <w:tc>
          <w:tcPr>
            <w:tcW w:w="1133" w:type="dxa"/>
            <w:noWrap/>
          </w:tcPr>
          <w:p w:rsidR="00FB04C4" w:rsidRPr="00C145FF" w:rsidRDefault="00FB04C4" w:rsidP="00414EF3">
            <w:pPr>
              <w:tabs>
                <w:tab w:val="left" w:pos="949"/>
              </w:tabs>
              <w:ind w:left="-311"/>
              <w:jc w:val="center"/>
              <w:rPr>
                <w:rFonts w:ascii="Garamond" w:hAnsi="Garamond"/>
                <w:b/>
                <w:bCs/>
                <w:sz w:val="20"/>
                <w:szCs w:val="20"/>
              </w:rPr>
            </w:pPr>
            <w:r w:rsidRPr="00C145FF">
              <w:rPr>
                <w:rFonts w:ascii="Garamond" w:hAnsi="Garamond"/>
                <w:b/>
                <w:bCs/>
                <w:sz w:val="20"/>
                <w:szCs w:val="20"/>
              </w:rPr>
              <w:t>7</w:t>
            </w:r>
          </w:p>
        </w:tc>
        <w:tc>
          <w:tcPr>
            <w:tcW w:w="1096" w:type="dxa"/>
            <w:noWrap/>
          </w:tcPr>
          <w:p w:rsidR="00FB04C4" w:rsidRPr="00C145FF" w:rsidRDefault="00FB04C4" w:rsidP="00414EF3">
            <w:pPr>
              <w:jc w:val="center"/>
              <w:rPr>
                <w:rFonts w:ascii="Garamond" w:hAnsi="Garamond"/>
                <w:b/>
                <w:bCs/>
                <w:sz w:val="20"/>
                <w:szCs w:val="20"/>
              </w:rPr>
            </w:pPr>
          </w:p>
        </w:tc>
        <w:tc>
          <w:tcPr>
            <w:tcW w:w="958"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29</w:t>
            </w:r>
          </w:p>
        </w:tc>
        <w:tc>
          <w:tcPr>
            <w:tcW w:w="72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44</w:t>
            </w:r>
          </w:p>
        </w:tc>
        <w:tc>
          <w:tcPr>
            <w:tcW w:w="72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68,8</w:t>
            </w:r>
          </w:p>
        </w:tc>
      </w:tr>
      <w:tr w:rsidR="00FB04C4" w:rsidRPr="00C145FF" w:rsidTr="00414EF3">
        <w:trPr>
          <w:trHeight w:val="255"/>
          <w:jc w:val="center"/>
        </w:trPr>
        <w:tc>
          <w:tcPr>
            <w:tcW w:w="2259"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Sociedad Civil</w:t>
            </w:r>
          </w:p>
        </w:tc>
        <w:tc>
          <w:tcPr>
            <w:tcW w:w="1469" w:type="dxa"/>
            <w:noWrap/>
          </w:tcPr>
          <w:p w:rsidR="00FB04C4" w:rsidRPr="00C145FF" w:rsidRDefault="00FB04C4" w:rsidP="00414EF3">
            <w:pPr>
              <w:ind w:right="432"/>
              <w:jc w:val="center"/>
              <w:rPr>
                <w:rFonts w:ascii="Garamond" w:hAnsi="Garamond"/>
                <w:sz w:val="20"/>
                <w:szCs w:val="20"/>
              </w:rPr>
            </w:pPr>
          </w:p>
        </w:tc>
        <w:tc>
          <w:tcPr>
            <w:tcW w:w="1133" w:type="dxa"/>
            <w:noWrap/>
          </w:tcPr>
          <w:p w:rsidR="00FB04C4" w:rsidRPr="00C145FF" w:rsidRDefault="00FB04C4" w:rsidP="00414EF3">
            <w:pPr>
              <w:tabs>
                <w:tab w:val="left" w:pos="949"/>
              </w:tabs>
              <w:ind w:left="-311"/>
              <w:jc w:val="center"/>
              <w:rPr>
                <w:rFonts w:ascii="Garamond" w:hAnsi="Garamond"/>
                <w:sz w:val="20"/>
                <w:szCs w:val="20"/>
              </w:rPr>
            </w:pPr>
          </w:p>
        </w:tc>
        <w:tc>
          <w:tcPr>
            <w:tcW w:w="1096" w:type="dxa"/>
            <w:noWrap/>
          </w:tcPr>
          <w:p w:rsidR="00FB04C4" w:rsidRPr="00C145FF" w:rsidRDefault="00FB04C4" w:rsidP="00414EF3">
            <w:pPr>
              <w:jc w:val="center"/>
              <w:rPr>
                <w:rFonts w:ascii="Garamond" w:hAnsi="Garamond"/>
                <w:sz w:val="20"/>
                <w:szCs w:val="20"/>
              </w:rPr>
            </w:pPr>
          </w:p>
        </w:tc>
        <w:tc>
          <w:tcPr>
            <w:tcW w:w="958" w:type="dxa"/>
            <w:noWrap/>
          </w:tcPr>
          <w:p w:rsidR="00FB04C4" w:rsidRPr="00C145FF" w:rsidRDefault="00FB04C4" w:rsidP="00414EF3">
            <w:pPr>
              <w:jc w:val="center"/>
              <w:rPr>
                <w:rFonts w:ascii="Garamond" w:hAnsi="Garamond"/>
                <w:sz w:val="20"/>
                <w:szCs w:val="20"/>
              </w:rPr>
            </w:pPr>
          </w:p>
        </w:tc>
        <w:tc>
          <w:tcPr>
            <w:tcW w:w="720" w:type="dxa"/>
            <w:noWrap/>
          </w:tcPr>
          <w:p w:rsidR="00FB04C4" w:rsidRPr="00C145FF" w:rsidRDefault="00FB04C4" w:rsidP="00414EF3">
            <w:pPr>
              <w:jc w:val="center"/>
              <w:rPr>
                <w:rFonts w:ascii="Garamond" w:hAnsi="Garamond"/>
                <w:sz w:val="20"/>
                <w:szCs w:val="20"/>
              </w:rPr>
            </w:pPr>
          </w:p>
        </w:tc>
        <w:tc>
          <w:tcPr>
            <w:tcW w:w="72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2259" w:type="dxa"/>
            <w:noWrap/>
          </w:tcPr>
          <w:p w:rsidR="00FB04C4" w:rsidRPr="00C145FF" w:rsidRDefault="00FB04C4" w:rsidP="00414EF3">
            <w:pPr>
              <w:rPr>
                <w:rFonts w:ascii="Garamond" w:hAnsi="Garamond"/>
                <w:sz w:val="20"/>
                <w:szCs w:val="20"/>
              </w:rPr>
            </w:pPr>
            <w:r w:rsidRPr="00C145FF">
              <w:rPr>
                <w:rFonts w:ascii="Garamond" w:hAnsi="Garamond"/>
                <w:sz w:val="20"/>
                <w:szCs w:val="20"/>
              </w:rPr>
              <w:t>Académicas</w:t>
            </w:r>
          </w:p>
        </w:tc>
        <w:tc>
          <w:tcPr>
            <w:tcW w:w="1469" w:type="dxa"/>
            <w:noWrap/>
          </w:tcPr>
          <w:p w:rsidR="00FB04C4" w:rsidRPr="00C145FF" w:rsidRDefault="00FB04C4" w:rsidP="00414EF3">
            <w:pPr>
              <w:ind w:right="432"/>
              <w:jc w:val="center"/>
              <w:rPr>
                <w:rFonts w:ascii="Garamond" w:hAnsi="Garamond"/>
                <w:sz w:val="20"/>
                <w:szCs w:val="20"/>
              </w:rPr>
            </w:pPr>
            <w:r w:rsidRPr="00C145FF">
              <w:rPr>
                <w:rFonts w:ascii="Garamond" w:hAnsi="Garamond"/>
                <w:sz w:val="20"/>
                <w:szCs w:val="20"/>
              </w:rPr>
              <w:t>0</w:t>
            </w:r>
          </w:p>
        </w:tc>
        <w:tc>
          <w:tcPr>
            <w:tcW w:w="1133" w:type="dxa"/>
            <w:noWrap/>
          </w:tcPr>
          <w:p w:rsidR="00FB04C4" w:rsidRPr="00C145FF" w:rsidRDefault="00FB04C4" w:rsidP="00414EF3">
            <w:pPr>
              <w:tabs>
                <w:tab w:val="left" w:pos="949"/>
              </w:tabs>
              <w:ind w:left="-311"/>
              <w:jc w:val="center"/>
              <w:rPr>
                <w:rFonts w:ascii="Garamond" w:hAnsi="Garamond"/>
                <w:sz w:val="20"/>
                <w:szCs w:val="20"/>
              </w:rPr>
            </w:pPr>
            <w:r w:rsidRPr="00C145FF">
              <w:rPr>
                <w:rFonts w:ascii="Garamond" w:hAnsi="Garamond"/>
                <w:sz w:val="20"/>
                <w:szCs w:val="20"/>
              </w:rPr>
              <w:t>1</w:t>
            </w:r>
          </w:p>
        </w:tc>
        <w:tc>
          <w:tcPr>
            <w:tcW w:w="1096" w:type="dxa"/>
            <w:noWrap/>
          </w:tcPr>
          <w:p w:rsidR="00FB04C4" w:rsidRPr="00C145FF" w:rsidRDefault="00FB04C4" w:rsidP="00414EF3">
            <w:pPr>
              <w:jc w:val="center"/>
              <w:rPr>
                <w:rFonts w:ascii="Garamond" w:hAnsi="Garamond"/>
                <w:sz w:val="20"/>
                <w:szCs w:val="20"/>
              </w:rPr>
            </w:pPr>
          </w:p>
        </w:tc>
        <w:tc>
          <w:tcPr>
            <w:tcW w:w="958"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0</w:t>
            </w:r>
          </w:p>
        </w:tc>
        <w:tc>
          <w:tcPr>
            <w:tcW w:w="720" w:type="dxa"/>
            <w:noWrap/>
          </w:tcPr>
          <w:p w:rsidR="00FB04C4" w:rsidRPr="00C145FF" w:rsidRDefault="00FB04C4" w:rsidP="00414EF3">
            <w:pPr>
              <w:jc w:val="center"/>
              <w:rPr>
                <w:rFonts w:ascii="Garamond" w:hAnsi="Garamond"/>
                <w:sz w:val="20"/>
                <w:szCs w:val="20"/>
              </w:rPr>
            </w:pPr>
          </w:p>
        </w:tc>
        <w:tc>
          <w:tcPr>
            <w:tcW w:w="72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2259" w:type="dxa"/>
            <w:noWrap/>
          </w:tcPr>
          <w:p w:rsidR="00FB04C4" w:rsidRPr="00C145FF" w:rsidRDefault="00FB04C4" w:rsidP="00414EF3">
            <w:pPr>
              <w:rPr>
                <w:rFonts w:ascii="Garamond" w:hAnsi="Garamond"/>
                <w:sz w:val="20"/>
                <w:szCs w:val="20"/>
              </w:rPr>
            </w:pPr>
            <w:r w:rsidRPr="00C145FF">
              <w:rPr>
                <w:rFonts w:ascii="Garamond" w:hAnsi="Garamond"/>
                <w:sz w:val="20"/>
                <w:szCs w:val="20"/>
              </w:rPr>
              <w:t>Fundaciones _ONG</w:t>
            </w:r>
          </w:p>
        </w:tc>
        <w:tc>
          <w:tcPr>
            <w:tcW w:w="1469" w:type="dxa"/>
            <w:noWrap/>
          </w:tcPr>
          <w:p w:rsidR="00FB04C4" w:rsidRPr="00C145FF" w:rsidRDefault="00FB04C4" w:rsidP="00414EF3">
            <w:pPr>
              <w:ind w:right="432"/>
              <w:jc w:val="center"/>
              <w:rPr>
                <w:rFonts w:ascii="Garamond" w:hAnsi="Garamond"/>
                <w:sz w:val="20"/>
                <w:szCs w:val="20"/>
              </w:rPr>
            </w:pPr>
            <w:r w:rsidRPr="00C145FF">
              <w:rPr>
                <w:rFonts w:ascii="Garamond" w:hAnsi="Garamond"/>
                <w:sz w:val="20"/>
                <w:szCs w:val="20"/>
              </w:rPr>
              <w:t>0</w:t>
            </w:r>
          </w:p>
        </w:tc>
        <w:tc>
          <w:tcPr>
            <w:tcW w:w="1133" w:type="dxa"/>
            <w:noWrap/>
          </w:tcPr>
          <w:p w:rsidR="00FB04C4" w:rsidRPr="00C145FF" w:rsidRDefault="00FB04C4" w:rsidP="00414EF3">
            <w:pPr>
              <w:tabs>
                <w:tab w:val="left" w:pos="949"/>
              </w:tabs>
              <w:ind w:left="-311"/>
              <w:jc w:val="center"/>
              <w:rPr>
                <w:rFonts w:ascii="Garamond" w:hAnsi="Garamond"/>
                <w:sz w:val="20"/>
                <w:szCs w:val="20"/>
              </w:rPr>
            </w:pPr>
            <w:r w:rsidRPr="00C145FF">
              <w:rPr>
                <w:rFonts w:ascii="Garamond" w:hAnsi="Garamond"/>
                <w:sz w:val="20"/>
                <w:szCs w:val="20"/>
              </w:rPr>
              <w:t>1</w:t>
            </w:r>
          </w:p>
        </w:tc>
        <w:tc>
          <w:tcPr>
            <w:tcW w:w="1096" w:type="dxa"/>
            <w:noWrap/>
          </w:tcPr>
          <w:p w:rsidR="00FB04C4" w:rsidRPr="00C145FF" w:rsidRDefault="00FB04C4" w:rsidP="00414EF3">
            <w:pPr>
              <w:jc w:val="center"/>
              <w:rPr>
                <w:rFonts w:ascii="Garamond" w:hAnsi="Garamond"/>
                <w:sz w:val="20"/>
                <w:szCs w:val="20"/>
              </w:rPr>
            </w:pPr>
          </w:p>
        </w:tc>
        <w:tc>
          <w:tcPr>
            <w:tcW w:w="958"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0</w:t>
            </w:r>
          </w:p>
        </w:tc>
        <w:tc>
          <w:tcPr>
            <w:tcW w:w="720" w:type="dxa"/>
            <w:noWrap/>
          </w:tcPr>
          <w:p w:rsidR="00FB04C4" w:rsidRPr="00C145FF" w:rsidRDefault="00FB04C4" w:rsidP="00414EF3">
            <w:pPr>
              <w:jc w:val="center"/>
              <w:rPr>
                <w:rFonts w:ascii="Garamond" w:hAnsi="Garamond"/>
                <w:sz w:val="20"/>
                <w:szCs w:val="20"/>
              </w:rPr>
            </w:pPr>
          </w:p>
        </w:tc>
        <w:tc>
          <w:tcPr>
            <w:tcW w:w="72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2259" w:type="dxa"/>
            <w:noWrap/>
          </w:tcPr>
          <w:p w:rsidR="00FB04C4" w:rsidRPr="00C145FF" w:rsidRDefault="00FB04C4" w:rsidP="00414EF3">
            <w:pPr>
              <w:rPr>
                <w:rFonts w:ascii="Garamond" w:hAnsi="Garamond"/>
                <w:sz w:val="20"/>
                <w:szCs w:val="20"/>
              </w:rPr>
            </w:pPr>
            <w:r w:rsidRPr="00C145FF">
              <w:rPr>
                <w:rFonts w:ascii="Garamond" w:hAnsi="Garamond"/>
                <w:sz w:val="20"/>
                <w:szCs w:val="20"/>
              </w:rPr>
              <w:t>Org Sociales</w:t>
            </w:r>
          </w:p>
        </w:tc>
        <w:tc>
          <w:tcPr>
            <w:tcW w:w="1469" w:type="dxa"/>
            <w:noWrap/>
          </w:tcPr>
          <w:p w:rsidR="00FB04C4" w:rsidRPr="00C145FF" w:rsidRDefault="00FB04C4" w:rsidP="00414EF3">
            <w:pPr>
              <w:ind w:right="432"/>
              <w:jc w:val="center"/>
              <w:rPr>
                <w:rFonts w:ascii="Garamond" w:hAnsi="Garamond"/>
                <w:sz w:val="20"/>
                <w:szCs w:val="20"/>
              </w:rPr>
            </w:pPr>
            <w:r w:rsidRPr="00C145FF">
              <w:rPr>
                <w:rFonts w:ascii="Garamond" w:hAnsi="Garamond"/>
                <w:sz w:val="20"/>
                <w:szCs w:val="20"/>
              </w:rPr>
              <w:t>0</w:t>
            </w:r>
          </w:p>
        </w:tc>
        <w:tc>
          <w:tcPr>
            <w:tcW w:w="1133" w:type="dxa"/>
            <w:noWrap/>
          </w:tcPr>
          <w:p w:rsidR="00FB04C4" w:rsidRPr="00C145FF" w:rsidRDefault="00FB04C4" w:rsidP="00414EF3">
            <w:pPr>
              <w:tabs>
                <w:tab w:val="left" w:pos="949"/>
              </w:tabs>
              <w:ind w:left="-311"/>
              <w:jc w:val="center"/>
              <w:rPr>
                <w:rFonts w:ascii="Garamond" w:hAnsi="Garamond"/>
                <w:sz w:val="20"/>
                <w:szCs w:val="20"/>
              </w:rPr>
            </w:pPr>
            <w:r w:rsidRPr="00C145FF">
              <w:rPr>
                <w:rFonts w:ascii="Garamond" w:hAnsi="Garamond"/>
                <w:sz w:val="20"/>
                <w:szCs w:val="20"/>
              </w:rPr>
              <w:t>0</w:t>
            </w:r>
          </w:p>
        </w:tc>
        <w:tc>
          <w:tcPr>
            <w:tcW w:w="1096" w:type="dxa"/>
            <w:noWrap/>
          </w:tcPr>
          <w:p w:rsidR="00FB04C4" w:rsidRPr="00C145FF" w:rsidRDefault="00FB04C4" w:rsidP="00414EF3">
            <w:pPr>
              <w:jc w:val="center"/>
              <w:rPr>
                <w:rFonts w:ascii="Garamond" w:hAnsi="Garamond"/>
                <w:sz w:val="20"/>
                <w:szCs w:val="20"/>
              </w:rPr>
            </w:pPr>
          </w:p>
        </w:tc>
        <w:tc>
          <w:tcPr>
            <w:tcW w:w="958" w:type="dxa"/>
            <w:noWrap/>
          </w:tcPr>
          <w:p w:rsidR="00FB04C4" w:rsidRPr="00C145FF" w:rsidRDefault="00FB04C4" w:rsidP="00414EF3">
            <w:pPr>
              <w:jc w:val="center"/>
              <w:rPr>
                <w:rFonts w:ascii="Garamond" w:hAnsi="Garamond"/>
                <w:sz w:val="20"/>
                <w:szCs w:val="20"/>
              </w:rPr>
            </w:pPr>
          </w:p>
        </w:tc>
        <w:tc>
          <w:tcPr>
            <w:tcW w:w="720" w:type="dxa"/>
            <w:noWrap/>
          </w:tcPr>
          <w:p w:rsidR="00FB04C4" w:rsidRPr="00C145FF" w:rsidRDefault="00FB04C4" w:rsidP="00414EF3">
            <w:pPr>
              <w:jc w:val="center"/>
              <w:rPr>
                <w:rFonts w:ascii="Garamond" w:hAnsi="Garamond"/>
                <w:sz w:val="20"/>
                <w:szCs w:val="20"/>
              </w:rPr>
            </w:pPr>
          </w:p>
        </w:tc>
        <w:tc>
          <w:tcPr>
            <w:tcW w:w="72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2259" w:type="dxa"/>
            <w:noWrap/>
          </w:tcPr>
          <w:p w:rsidR="00FB04C4" w:rsidRPr="00C145FF" w:rsidRDefault="00FB04C4" w:rsidP="00414EF3">
            <w:pPr>
              <w:rPr>
                <w:rFonts w:ascii="Garamond" w:hAnsi="Garamond"/>
                <w:sz w:val="20"/>
                <w:szCs w:val="20"/>
              </w:rPr>
            </w:pPr>
            <w:r w:rsidRPr="00C145FF">
              <w:rPr>
                <w:rFonts w:ascii="Garamond" w:hAnsi="Garamond"/>
                <w:sz w:val="20"/>
                <w:szCs w:val="20"/>
              </w:rPr>
              <w:t>Voluntariado</w:t>
            </w:r>
          </w:p>
        </w:tc>
        <w:tc>
          <w:tcPr>
            <w:tcW w:w="1469" w:type="dxa"/>
            <w:noWrap/>
          </w:tcPr>
          <w:p w:rsidR="00FB04C4" w:rsidRPr="00C145FF" w:rsidRDefault="00FB04C4" w:rsidP="00414EF3">
            <w:pPr>
              <w:ind w:right="432"/>
              <w:jc w:val="center"/>
              <w:rPr>
                <w:rFonts w:ascii="Garamond" w:hAnsi="Garamond"/>
                <w:sz w:val="20"/>
                <w:szCs w:val="20"/>
              </w:rPr>
            </w:pPr>
          </w:p>
        </w:tc>
        <w:tc>
          <w:tcPr>
            <w:tcW w:w="1133" w:type="dxa"/>
            <w:noWrap/>
          </w:tcPr>
          <w:p w:rsidR="00FB04C4" w:rsidRPr="00C145FF" w:rsidRDefault="00FB04C4" w:rsidP="00414EF3">
            <w:pPr>
              <w:tabs>
                <w:tab w:val="left" w:pos="949"/>
              </w:tabs>
              <w:ind w:left="-311"/>
              <w:jc w:val="center"/>
              <w:rPr>
                <w:rFonts w:ascii="Garamond" w:hAnsi="Garamond"/>
                <w:sz w:val="20"/>
                <w:szCs w:val="20"/>
              </w:rPr>
            </w:pPr>
          </w:p>
        </w:tc>
        <w:tc>
          <w:tcPr>
            <w:tcW w:w="1096" w:type="dxa"/>
            <w:noWrap/>
          </w:tcPr>
          <w:p w:rsidR="00FB04C4" w:rsidRPr="00C145FF" w:rsidRDefault="00FB04C4" w:rsidP="00414EF3">
            <w:pPr>
              <w:jc w:val="center"/>
              <w:rPr>
                <w:rFonts w:ascii="Garamond" w:hAnsi="Garamond"/>
                <w:sz w:val="20"/>
                <w:szCs w:val="20"/>
              </w:rPr>
            </w:pPr>
          </w:p>
        </w:tc>
        <w:tc>
          <w:tcPr>
            <w:tcW w:w="958" w:type="dxa"/>
            <w:noWrap/>
          </w:tcPr>
          <w:p w:rsidR="00FB04C4" w:rsidRPr="00C145FF" w:rsidRDefault="00FB04C4" w:rsidP="00414EF3">
            <w:pPr>
              <w:jc w:val="center"/>
              <w:rPr>
                <w:rFonts w:ascii="Garamond" w:hAnsi="Garamond"/>
                <w:sz w:val="20"/>
                <w:szCs w:val="20"/>
              </w:rPr>
            </w:pPr>
          </w:p>
        </w:tc>
        <w:tc>
          <w:tcPr>
            <w:tcW w:w="720" w:type="dxa"/>
            <w:noWrap/>
          </w:tcPr>
          <w:p w:rsidR="00FB04C4" w:rsidRPr="00C145FF" w:rsidRDefault="00FB04C4" w:rsidP="00414EF3">
            <w:pPr>
              <w:jc w:val="center"/>
              <w:rPr>
                <w:rFonts w:ascii="Garamond" w:hAnsi="Garamond"/>
                <w:sz w:val="20"/>
                <w:szCs w:val="20"/>
              </w:rPr>
            </w:pPr>
          </w:p>
        </w:tc>
        <w:tc>
          <w:tcPr>
            <w:tcW w:w="72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2259"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Subtotal</w:t>
            </w:r>
          </w:p>
        </w:tc>
        <w:tc>
          <w:tcPr>
            <w:tcW w:w="1469" w:type="dxa"/>
            <w:noWrap/>
          </w:tcPr>
          <w:p w:rsidR="00FB04C4" w:rsidRPr="00C145FF" w:rsidRDefault="00FB04C4" w:rsidP="00414EF3">
            <w:pPr>
              <w:ind w:right="432"/>
              <w:jc w:val="center"/>
              <w:rPr>
                <w:rFonts w:ascii="Garamond" w:hAnsi="Garamond"/>
                <w:b/>
                <w:bCs/>
                <w:sz w:val="20"/>
                <w:szCs w:val="20"/>
              </w:rPr>
            </w:pPr>
            <w:r w:rsidRPr="00C145FF">
              <w:rPr>
                <w:rFonts w:ascii="Garamond" w:hAnsi="Garamond"/>
                <w:b/>
                <w:bCs/>
                <w:sz w:val="20"/>
                <w:szCs w:val="20"/>
              </w:rPr>
              <w:t>0</w:t>
            </w:r>
          </w:p>
        </w:tc>
        <w:tc>
          <w:tcPr>
            <w:tcW w:w="1133" w:type="dxa"/>
            <w:noWrap/>
          </w:tcPr>
          <w:p w:rsidR="00FB04C4" w:rsidRPr="00C145FF" w:rsidRDefault="00FB04C4" w:rsidP="00414EF3">
            <w:pPr>
              <w:tabs>
                <w:tab w:val="left" w:pos="949"/>
              </w:tabs>
              <w:ind w:left="-311"/>
              <w:jc w:val="center"/>
              <w:rPr>
                <w:rFonts w:ascii="Garamond" w:hAnsi="Garamond"/>
                <w:b/>
                <w:bCs/>
                <w:sz w:val="20"/>
                <w:szCs w:val="20"/>
              </w:rPr>
            </w:pPr>
            <w:r w:rsidRPr="00C145FF">
              <w:rPr>
                <w:rFonts w:ascii="Garamond" w:hAnsi="Garamond"/>
                <w:b/>
                <w:bCs/>
                <w:sz w:val="20"/>
                <w:szCs w:val="20"/>
              </w:rPr>
              <w:t>2</w:t>
            </w:r>
          </w:p>
        </w:tc>
        <w:tc>
          <w:tcPr>
            <w:tcW w:w="1096" w:type="dxa"/>
            <w:noWrap/>
          </w:tcPr>
          <w:p w:rsidR="00FB04C4" w:rsidRPr="00C145FF" w:rsidRDefault="00FB04C4" w:rsidP="00414EF3">
            <w:pPr>
              <w:jc w:val="center"/>
              <w:rPr>
                <w:rFonts w:ascii="Garamond" w:hAnsi="Garamond"/>
                <w:b/>
                <w:bCs/>
                <w:sz w:val="20"/>
                <w:szCs w:val="20"/>
              </w:rPr>
            </w:pPr>
          </w:p>
        </w:tc>
        <w:tc>
          <w:tcPr>
            <w:tcW w:w="958"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0</w:t>
            </w:r>
          </w:p>
        </w:tc>
        <w:tc>
          <w:tcPr>
            <w:tcW w:w="72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2</w:t>
            </w:r>
          </w:p>
        </w:tc>
        <w:tc>
          <w:tcPr>
            <w:tcW w:w="72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3,1</w:t>
            </w:r>
          </w:p>
        </w:tc>
      </w:tr>
      <w:tr w:rsidR="00FB04C4" w:rsidRPr="00C145FF" w:rsidTr="00414EF3">
        <w:trPr>
          <w:trHeight w:val="255"/>
          <w:jc w:val="center"/>
        </w:trPr>
        <w:tc>
          <w:tcPr>
            <w:tcW w:w="2259"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Mercado</w:t>
            </w:r>
          </w:p>
        </w:tc>
        <w:tc>
          <w:tcPr>
            <w:tcW w:w="1469" w:type="dxa"/>
            <w:noWrap/>
          </w:tcPr>
          <w:p w:rsidR="00FB04C4" w:rsidRPr="00C145FF" w:rsidRDefault="00FB04C4" w:rsidP="00414EF3">
            <w:pPr>
              <w:ind w:right="432"/>
              <w:jc w:val="center"/>
              <w:rPr>
                <w:rFonts w:ascii="Garamond" w:hAnsi="Garamond"/>
                <w:sz w:val="20"/>
                <w:szCs w:val="20"/>
              </w:rPr>
            </w:pPr>
          </w:p>
        </w:tc>
        <w:tc>
          <w:tcPr>
            <w:tcW w:w="1133" w:type="dxa"/>
            <w:noWrap/>
          </w:tcPr>
          <w:p w:rsidR="00FB04C4" w:rsidRPr="00C145FF" w:rsidRDefault="00FB04C4" w:rsidP="00414EF3">
            <w:pPr>
              <w:tabs>
                <w:tab w:val="left" w:pos="949"/>
              </w:tabs>
              <w:ind w:left="-311"/>
              <w:jc w:val="center"/>
              <w:rPr>
                <w:rFonts w:ascii="Garamond" w:hAnsi="Garamond"/>
                <w:sz w:val="20"/>
                <w:szCs w:val="20"/>
              </w:rPr>
            </w:pPr>
          </w:p>
        </w:tc>
        <w:tc>
          <w:tcPr>
            <w:tcW w:w="1096" w:type="dxa"/>
            <w:noWrap/>
          </w:tcPr>
          <w:p w:rsidR="00FB04C4" w:rsidRPr="00C145FF" w:rsidRDefault="00FB04C4" w:rsidP="00414EF3">
            <w:pPr>
              <w:jc w:val="center"/>
              <w:rPr>
                <w:rFonts w:ascii="Garamond" w:hAnsi="Garamond"/>
                <w:sz w:val="20"/>
                <w:szCs w:val="20"/>
              </w:rPr>
            </w:pPr>
          </w:p>
        </w:tc>
        <w:tc>
          <w:tcPr>
            <w:tcW w:w="958" w:type="dxa"/>
            <w:noWrap/>
          </w:tcPr>
          <w:p w:rsidR="00FB04C4" w:rsidRPr="00C145FF" w:rsidRDefault="00FB04C4" w:rsidP="00414EF3">
            <w:pPr>
              <w:jc w:val="center"/>
              <w:rPr>
                <w:rFonts w:ascii="Garamond" w:hAnsi="Garamond"/>
                <w:sz w:val="20"/>
                <w:szCs w:val="20"/>
              </w:rPr>
            </w:pPr>
          </w:p>
        </w:tc>
        <w:tc>
          <w:tcPr>
            <w:tcW w:w="720" w:type="dxa"/>
            <w:noWrap/>
          </w:tcPr>
          <w:p w:rsidR="00FB04C4" w:rsidRPr="00C145FF" w:rsidRDefault="00FB04C4" w:rsidP="00414EF3">
            <w:pPr>
              <w:jc w:val="center"/>
              <w:rPr>
                <w:rFonts w:ascii="Garamond" w:hAnsi="Garamond"/>
                <w:sz w:val="20"/>
                <w:szCs w:val="20"/>
              </w:rPr>
            </w:pPr>
          </w:p>
        </w:tc>
        <w:tc>
          <w:tcPr>
            <w:tcW w:w="72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2259" w:type="dxa"/>
            <w:noWrap/>
          </w:tcPr>
          <w:p w:rsidR="00FB04C4" w:rsidRPr="00C145FF" w:rsidRDefault="00FB04C4" w:rsidP="00414EF3">
            <w:pPr>
              <w:rPr>
                <w:rFonts w:ascii="Garamond" w:hAnsi="Garamond"/>
                <w:sz w:val="20"/>
                <w:szCs w:val="20"/>
              </w:rPr>
            </w:pPr>
            <w:r w:rsidRPr="00C145FF">
              <w:rPr>
                <w:rFonts w:ascii="Garamond" w:hAnsi="Garamond"/>
                <w:sz w:val="20"/>
                <w:szCs w:val="20"/>
              </w:rPr>
              <w:t>Org productivas</w:t>
            </w:r>
          </w:p>
        </w:tc>
        <w:tc>
          <w:tcPr>
            <w:tcW w:w="1469" w:type="dxa"/>
            <w:noWrap/>
          </w:tcPr>
          <w:p w:rsidR="00FB04C4" w:rsidRPr="00C145FF" w:rsidRDefault="00FB04C4" w:rsidP="00414EF3">
            <w:pPr>
              <w:ind w:right="432"/>
              <w:jc w:val="center"/>
              <w:rPr>
                <w:rFonts w:ascii="Garamond" w:hAnsi="Garamond"/>
                <w:sz w:val="20"/>
                <w:szCs w:val="20"/>
              </w:rPr>
            </w:pPr>
            <w:r w:rsidRPr="00C145FF">
              <w:rPr>
                <w:rFonts w:ascii="Garamond" w:hAnsi="Garamond"/>
                <w:sz w:val="20"/>
                <w:szCs w:val="20"/>
              </w:rPr>
              <w:t>0</w:t>
            </w:r>
          </w:p>
        </w:tc>
        <w:tc>
          <w:tcPr>
            <w:tcW w:w="1133" w:type="dxa"/>
            <w:noWrap/>
          </w:tcPr>
          <w:p w:rsidR="00FB04C4" w:rsidRPr="00C145FF" w:rsidRDefault="00FB04C4" w:rsidP="00414EF3">
            <w:pPr>
              <w:tabs>
                <w:tab w:val="left" w:pos="949"/>
              </w:tabs>
              <w:ind w:left="-311"/>
              <w:jc w:val="center"/>
              <w:rPr>
                <w:rFonts w:ascii="Garamond" w:hAnsi="Garamond"/>
                <w:sz w:val="20"/>
                <w:szCs w:val="20"/>
              </w:rPr>
            </w:pPr>
            <w:r w:rsidRPr="00C145FF">
              <w:rPr>
                <w:rFonts w:ascii="Garamond" w:hAnsi="Garamond"/>
                <w:sz w:val="20"/>
                <w:szCs w:val="20"/>
              </w:rPr>
              <w:t>2</w:t>
            </w:r>
          </w:p>
        </w:tc>
        <w:tc>
          <w:tcPr>
            <w:tcW w:w="1096" w:type="dxa"/>
            <w:noWrap/>
          </w:tcPr>
          <w:p w:rsidR="00FB04C4" w:rsidRPr="00C145FF" w:rsidRDefault="00FB04C4" w:rsidP="00414EF3">
            <w:pPr>
              <w:jc w:val="center"/>
              <w:rPr>
                <w:rFonts w:ascii="Garamond" w:hAnsi="Garamond"/>
                <w:sz w:val="20"/>
                <w:szCs w:val="20"/>
              </w:rPr>
            </w:pPr>
          </w:p>
        </w:tc>
        <w:tc>
          <w:tcPr>
            <w:tcW w:w="958"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w:t>
            </w:r>
          </w:p>
        </w:tc>
        <w:tc>
          <w:tcPr>
            <w:tcW w:w="720" w:type="dxa"/>
            <w:noWrap/>
          </w:tcPr>
          <w:p w:rsidR="00FB04C4" w:rsidRPr="00C145FF" w:rsidRDefault="00FB04C4" w:rsidP="00414EF3">
            <w:pPr>
              <w:jc w:val="center"/>
              <w:rPr>
                <w:rFonts w:ascii="Garamond" w:hAnsi="Garamond"/>
                <w:sz w:val="20"/>
                <w:szCs w:val="20"/>
              </w:rPr>
            </w:pPr>
          </w:p>
        </w:tc>
        <w:tc>
          <w:tcPr>
            <w:tcW w:w="72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2259" w:type="dxa"/>
            <w:noWrap/>
          </w:tcPr>
          <w:p w:rsidR="00FB04C4" w:rsidRPr="00C145FF" w:rsidRDefault="00FB04C4" w:rsidP="00414EF3">
            <w:pPr>
              <w:rPr>
                <w:rFonts w:ascii="Garamond" w:hAnsi="Garamond"/>
                <w:sz w:val="20"/>
                <w:szCs w:val="20"/>
              </w:rPr>
            </w:pPr>
            <w:r w:rsidRPr="00C145FF">
              <w:rPr>
                <w:rFonts w:ascii="Garamond" w:hAnsi="Garamond"/>
                <w:sz w:val="20"/>
                <w:szCs w:val="20"/>
              </w:rPr>
              <w:t>Empresas /Asoc.empresariales</w:t>
            </w:r>
          </w:p>
        </w:tc>
        <w:tc>
          <w:tcPr>
            <w:tcW w:w="1469" w:type="dxa"/>
            <w:noWrap/>
          </w:tcPr>
          <w:p w:rsidR="00FB04C4" w:rsidRPr="00C145FF" w:rsidRDefault="00FB04C4" w:rsidP="00414EF3">
            <w:pPr>
              <w:ind w:right="432"/>
              <w:jc w:val="center"/>
              <w:rPr>
                <w:rFonts w:ascii="Garamond" w:hAnsi="Garamond"/>
                <w:sz w:val="20"/>
                <w:szCs w:val="20"/>
              </w:rPr>
            </w:pPr>
            <w:r w:rsidRPr="00C145FF">
              <w:rPr>
                <w:rFonts w:ascii="Garamond" w:hAnsi="Garamond"/>
                <w:sz w:val="20"/>
                <w:szCs w:val="20"/>
              </w:rPr>
              <w:t>0</w:t>
            </w:r>
          </w:p>
        </w:tc>
        <w:tc>
          <w:tcPr>
            <w:tcW w:w="1133" w:type="dxa"/>
            <w:noWrap/>
          </w:tcPr>
          <w:p w:rsidR="00FB04C4" w:rsidRPr="00C145FF" w:rsidRDefault="00FB04C4" w:rsidP="00414EF3">
            <w:pPr>
              <w:tabs>
                <w:tab w:val="left" w:pos="949"/>
              </w:tabs>
              <w:ind w:left="-311"/>
              <w:jc w:val="center"/>
              <w:rPr>
                <w:rFonts w:ascii="Garamond" w:hAnsi="Garamond"/>
                <w:sz w:val="20"/>
                <w:szCs w:val="20"/>
              </w:rPr>
            </w:pPr>
            <w:r w:rsidRPr="00C145FF">
              <w:rPr>
                <w:rFonts w:ascii="Garamond" w:hAnsi="Garamond"/>
                <w:sz w:val="20"/>
                <w:szCs w:val="20"/>
              </w:rPr>
              <w:t>1</w:t>
            </w:r>
          </w:p>
        </w:tc>
        <w:tc>
          <w:tcPr>
            <w:tcW w:w="1096" w:type="dxa"/>
            <w:noWrap/>
          </w:tcPr>
          <w:p w:rsidR="00FB04C4" w:rsidRPr="00C145FF" w:rsidRDefault="00FB04C4" w:rsidP="00414EF3">
            <w:pPr>
              <w:jc w:val="center"/>
              <w:rPr>
                <w:rFonts w:ascii="Garamond" w:hAnsi="Garamond"/>
                <w:sz w:val="20"/>
                <w:szCs w:val="20"/>
              </w:rPr>
            </w:pPr>
          </w:p>
        </w:tc>
        <w:tc>
          <w:tcPr>
            <w:tcW w:w="958"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8</w:t>
            </w:r>
          </w:p>
        </w:tc>
        <w:tc>
          <w:tcPr>
            <w:tcW w:w="720" w:type="dxa"/>
            <w:noWrap/>
          </w:tcPr>
          <w:p w:rsidR="00FB04C4" w:rsidRPr="00C145FF" w:rsidRDefault="00FB04C4" w:rsidP="00414EF3">
            <w:pPr>
              <w:jc w:val="center"/>
              <w:rPr>
                <w:rFonts w:ascii="Garamond" w:hAnsi="Garamond"/>
                <w:sz w:val="20"/>
                <w:szCs w:val="20"/>
              </w:rPr>
            </w:pPr>
          </w:p>
        </w:tc>
        <w:tc>
          <w:tcPr>
            <w:tcW w:w="72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2259"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Subtotal</w:t>
            </w:r>
          </w:p>
        </w:tc>
        <w:tc>
          <w:tcPr>
            <w:tcW w:w="1469" w:type="dxa"/>
            <w:noWrap/>
          </w:tcPr>
          <w:p w:rsidR="00FB04C4" w:rsidRPr="00C145FF" w:rsidRDefault="00FB04C4" w:rsidP="00414EF3">
            <w:pPr>
              <w:ind w:right="432"/>
              <w:jc w:val="center"/>
              <w:rPr>
                <w:rFonts w:ascii="Garamond" w:hAnsi="Garamond"/>
                <w:b/>
                <w:bCs/>
                <w:sz w:val="20"/>
                <w:szCs w:val="20"/>
              </w:rPr>
            </w:pPr>
            <w:r w:rsidRPr="00C145FF">
              <w:rPr>
                <w:rFonts w:ascii="Garamond" w:hAnsi="Garamond"/>
                <w:b/>
                <w:bCs/>
                <w:sz w:val="20"/>
                <w:szCs w:val="20"/>
              </w:rPr>
              <w:t>0</w:t>
            </w:r>
          </w:p>
        </w:tc>
        <w:tc>
          <w:tcPr>
            <w:tcW w:w="1133" w:type="dxa"/>
            <w:noWrap/>
          </w:tcPr>
          <w:p w:rsidR="00FB04C4" w:rsidRPr="00C145FF" w:rsidRDefault="00FB04C4" w:rsidP="00414EF3">
            <w:pPr>
              <w:tabs>
                <w:tab w:val="left" w:pos="949"/>
              </w:tabs>
              <w:ind w:left="-311"/>
              <w:jc w:val="center"/>
              <w:rPr>
                <w:rFonts w:ascii="Garamond" w:hAnsi="Garamond"/>
                <w:b/>
                <w:bCs/>
                <w:sz w:val="20"/>
                <w:szCs w:val="20"/>
              </w:rPr>
            </w:pPr>
            <w:r w:rsidRPr="00C145FF">
              <w:rPr>
                <w:rFonts w:ascii="Garamond" w:hAnsi="Garamond"/>
                <w:b/>
                <w:bCs/>
                <w:sz w:val="20"/>
                <w:szCs w:val="20"/>
              </w:rPr>
              <w:t>3</w:t>
            </w:r>
          </w:p>
        </w:tc>
        <w:tc>
          <w:tcPr>
            <w:tcW w:w="1096" w:type="dxa"/>
            <w:noWrap/>
          </w:tcPr>
          <w:p w:rsidR="00FB04C4" w:rsidRPr="00C145FF" w:rsidRDefault="00FB04C4" w:rsidP="00414EF3">
            <w:pPr>
              <w:jc w:val="center"/>
              <w:rPr>
                <w:rFonts w:ascii="Garamond" w:hAnsi="Garamond"/>
                <w:b/>
                <w:bCs/>
                <w:sz w:val="20"/>
                <w:szCs w:val="20"/>
              </w:rPr>
            </w:pPr>
          </w:p>
        </w:tc>
        <w:tc>
          <w:tcPr>
            <w:tcW w:w="958"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9</w:t>
            </w:r>
          </w:p>
        </w:tc>
        <w:tc>
          <w:tcPr>
            <w:tcW w:w="72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12</w:t>
            </w:r>
          </w:p>
        </w:tc>
        <w:tc>
          <w:tcPr>
            <w:tcW w:w="72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18,7</w:t>
            </w:r>
          </w:p>
        </w:tc>
      </w:tr>
      <w:tr w:rsidR="00FB04C4" w:rsidRPr="00C145FF" w:rsidTr="00414EF3">
        <w:trPr>
          <w:trHeight w:val="255"/>
          <w:jc w:val="center"/>
        </w:trPr>
        <w:tc>
          <w:tcPr>
            <w:tcW w:w="2259" w:type="dxa"/>
            <w:noWrap/>
          </w:tcPr>
          <w:p w:rsidR="00FB04C4" w:rsidRPr="00C145FF" w:rsidRDefault="00FB04C4" w:rsidP="00414EF3">
            <w:pPr>
              <w:rPr>
                <w:rFonts w:ascii="Garamond" w:hAnsi="Garamond"/>
                <w:bCs/>
                <w:sz w:val="20"/>
                <w:szCs w:val="20"/>
              </w:rPr>
            </w:pPr>
            <w:r w:rsidRPr="00C145FF">
              <w:rPr>
                <w:rFonts w:ascii="Garamond" w:hAnsi="Garamond"/>
                <w:bCs/>
                <w:sz w:val="20"/>
                <w:szCs w:val="20"/>
              </w:rPr>
              <w:t>Otros</w:t>
            </w:r>
          </w:p>
        </w:tc>
        <w:tc>
          <w:tcPr>
            <w:tcW w:w="1469" w:type="dxa"/>
            <w:noWrap/>
          </w:tcPr>
          <w:p w:rsidR="00FB04C4" w:rsidRPr="00C145FF" w:rsidRDefault="00FB04C4" w:rsidP="00414EF3">
            <w:pPr>
              <w:ind w:right="432"/>
              <w:jc w:val="center"/>
              <w:rPr>
                <w:rFonts w:ascii="Garamond" w:hAnsi="Garamond"/>
                <w:sz w:val="20"/>
                <w:szCs w:val="20"/>
              </w:rPr>
            </w:pPr>
          </w:p>
        </w:tc>
        <w:tc>
          <w:tcPr>
            <w:tcW w:w="1133" w:type="dxa"/>
            <w:noWrap/>
          </w:tcPr>
          <w:p w:rsidR="00FB04C4" w:rsidRPr="00C145FF" w:rsidRDefault="00FB04C4" w:rsidP="00414EF3">
            <w:pPr>
              <w:tabs>
                <w:tab w:val="left" w:pos="949"/>
              </w:tabs>
              <w:ind w:left="-311"/>
              <w:jc w:val="center"/>
              <w:rPr>
                <w:rFonts w:ascii="Garamond" w:hAnsi="Garamond"/>
                <w:sz w:val="20"/>
                <w:szCs w:val="20"/>
              </w:rPr>
            </w:pPr>
          </w:p>
        </w:tc>
        <w:tc>
          <w:tcPr>
            <w:tcW w:w="1096" w:type="dxa"/>
            <w:noWrap/>
          </w:tcPr>
          <w:p w:rsidR="00FB04C4" w:rsidRPr="00C145FF" w:rsidRDefault="00FB04C4" w:rsidP="00414EF3">
            <w:pPr>
              <w:jc w:val="center"/>
              <w:rPr>
                <w:rFonts w:ascii="Garamond" w:hAnsi="Garamond"/>
                <w:sz w:val="20"/>
                <w:szCs w:val="20"/>
              </w:rPr>
            </w:pPr>
          </w:p>
        </w:tc>
        <w:tc>
          <w:tcPr>
            <w:tcW w:w="958" w:type="dxa"/>
            <w:noWrap/>
          </w:tcPr>
          <w:p w:rsidR="00FB04C4" w:rsidRPr="00C145FF" w:rsidRDefault="00FB04C4" w:rsidP="00414EF3">
            <w:pPr>
              <w:jc w:val="center"/>
              <w:rPr>
                <w:rFonts w:ascii="Garamond" w:hAnsi="Garamond"/>
                <w:sz w:val="20"/>
                <w:szCs w:val="20"/>
              </w:rPr>
            </w:pPr>
          </w:p>
        </w:tc>
        <w:tc>
          <w:tcPr>
            <w:tcW w:w="720" w:type="dxa"/>
            <w:noWrap/>
          </w:tcPr>
          <w:p w:rsidR="00FB04C4" w:rsidRPr="00C145FF" w:rsidRDefault="00FB04C4" w:rsidP="00414EF3">
            <w:pPr>
              <w:jc w:val="center"/>
              <w:rPr>
                <w:rFonts w:ascii="Garamond" w:hAnsi="Garamond"/>
                <w:sz w:val="20"/>
                <w:szCs w:val="20"/>
              </w:rPr>
            </w:pPr>
          </w:p>
        </w:tc>
        <w:tc>
          <w:tcPr>
            <w:tcW w:w="72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2259" w:type="dxa"/>
            <w:noWrap/>
          </w:tcPr>
          <w:p w:rsidR="00FB04C4" w:rsidRPr="00C145FF" w:rsidRDefault="00FB04C4" w:rsidP="00414EF3">
            <w:pPr>
              <w:rPr>
                <w:rFonts w:ascii="Garamond" w:hAnsi="Garamond"/>
                <w:sz w:val="20"/>
                <w:szCs w:val="20"/>
              </w:rPr>
            </w:pPr>
            <w:r w:rsidRPr="00C145FF">
              <w:rPr>
                <w:rFonts w:ascii="Garamond" w:hAnsi="Garamond"/>
                <w:sz w:val="20"/>
                <w:szCs w:val="20"/>
              </w:rPr>
              <w:t>Redes Mixtas</w:t>
            </w:r>
          </w:p>
        </w:tc>
        <w:tc>
          <w:tcPr>
            <w:tcW w:w="1469" w:type="dxa"/>
            <w:noWrap/>
          </w:tcPr>
          <w:p w:rsidR="00FB04C4" w:rsidRPr="00C145FF" w:rsidRDefault="00FB04C4" w:rsidP="00414EF3">
            <w:pPr>
              <w:ind w:right="432"/>
              <w:jc w:val="center"/>
              <w:rPr>
                <w:rFonts w:ascii="Garamond" w:hAnsi="Garamond"/>
                <w:sz w:val="20"/>
                <w:szCs w:val="20"/>
              </w:rPr>
            </w:pPr>
            <w:r w:rsidRPr="00C145FF">
              <w:rPr>
                <w:rFonts w:ascii="Garamond" w:hAnsi="Garamond"/>
                <w:sz w:val="20"/>
                <w:szCs w:val="20"/>
              </w:rPr>
              <w:t>0</w:t>
            </w:r>
          </w:p>
        </w:tc>
        <w:tc>
          <w:tcPr>
            <w:tcW w:w="1133" w:type="dxa"/>
            <w:noWrap/>
          </w:tcPr>
          <w:p w:rsidR="00FB04C4" w:rsidRPr="00C145FF" w:rsidRDefault="00FB04C4" w:rsidP="00414EF3">
            <w:pPr>
              <w:tabs>
                <w:tab w:val="left" w:pos="949"/>
              </w:tabs>
              <w:ind w:left="-311"/>
              <w:jc w:val="center"/>
              <w:rPr>
                <w:rFonts w:ascii="Garamond" w:hAnsi="Garamond"/>
                <w:sz w:val="20"/>
                <w:szCs w:val="20"/>
              </w:rPr>
            </w:pPr>
            <w:r w:rsidRPr="00C145FF">
              <w:rPr>
                <w:rFonts w:ascii="Garamond" w:hAnsi="Garamond"/>
                <w:sz w:val="20"/>
                <w:szCs w:val="20"/>
              </w:rPr>
              <w:t>0</w:t>
            </w:r>
          </w:p>
        </w:tc>
        <w:tc>
          <w:tcPr>
            <w:tcW w:w="1096" w:type="dxa"/>
            <w:noWrap/>
          </w:tcPr>
          <w:p w:rsidR="00FB04C4" w:rsidRPr="00C145FF" w:rsidRDefault="00FB04C4" w:rsidP="00414EF3">
            <w:pPr>
              <w:jc w:val="center"/>
              <w:rPr>
                <w:rFonts w:ascii="Garamond" w:hAnsi="Garamond"/>
                <w:sz w:val="20"/>
                <w:szCs w:val="20"/>
              </w:rPr>
            </w:pPr>
          </w:p>
        </w:tc>
        <w:tc>
          <w:tcPr>
            <w:tcW w:w="958"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6</w:t>
            </w:r>
          </w:p>
        </w:tc>
        <w:tc>
          <w:tcPr>
            <w:tcW w:w="720" w:type="dxa"/>
            <w:noWrap/>
          </w:tcPr>
          <w:p w:rsidR="00FB04C4" w:rsidRPr="00C145FF" w:rsidRDefault="00FB04C4" w:rsidP="00414EF3">
            <w:pPr>
              <w:jc w:val="center"/>
              <w:rPr>
                <w:rFonts w:ascii="Garamond" w:hAnsi="Garamond"/>
                <w:sz w:val="20"/>
                <w:szCs w:val="20"/>
              </w:rPr>
            </w:pPr>
          </w:p>
        </w:tc>
        <w:tc>
          <w:tcPr>
            <w:tcW w:w="72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2259" w:type="dxa"/>
            <w:noWrap/>
          </w:tcPr>
          <w:p w:rsidR="00FB04C4" w:rsidRPr="00C145FF" w:rsidRDefault="00FB04C4" w:rsidP="00414EF3">
            <w:pPr>
              <w:rPr>
                <w:rFonts w:ascii="Garamond" w:hAnsi="Garamond"/>
                <w:sz w:val="20"/>
                <w:szCs w:val="20"/>
              </w:rPr>
            </w:pPr>
            <w:r w:rsidRPr="00C145FF">
              <w:rPr>
                <w:rFonts w:ascii="Garamond" w:hAnsi="Garamond"/>
                <w:sz w:val="20"/>
                <w:szCs w:val="20"/>
              </w:rPr>
              <w:t>Org Internacionales/otras</w:t>
            </w:r>
          </w:p>
        </w:tc>
        <w:tc>
          <w:tcPr>
            <w:tcW w:w="1469" w:type="dxa"/>
            <w:noWrap/>
          </w:tcPr>
          <w:p w:rsidR="00FB04C4" w:rsidRPr="00C145FF" w:rsidRDefault="00FB04C4" w:rsidP="00414EF3">
            <w:pPr>
              <w:ind w:right="432"/>
              <w:jc w:val="center"/>
              <w:rPr>
                <w:rFonts w:ascii="Garamond" w:hAnsi="Garamond"/>
                <w:sz w:val="20"/>
                <w:szCs w:val="20"/>
              </w:rPr>
            </w:pPr>
            <w:r w:rsidRPr="00C145FF">
              <w:rPr>
                <w:rFonts w:ascii="Garamond" w:hAnsi="Garamond"/>
                <w:sz w:val="20"/>
                <w:szCs w:val="20"/>
              </w:rPr>
              <w:t>0</w:t>
            </w:r>
          </w:p>
        </w:tc>
        <w:tc>
          <w:tcPr>
            <w:tcW w:w="1133" w:type="dxa"/>
            <w:noWrap/>
          </w:tcPr>
          <w:p w:rsidR="00FB04C4" w:rsidRPr="00C145FF" w:rsidRDefault="00FB04C4" w:rsidP="00414EF3">
            <w:pPr>
              <w:tabs>
                <w:tab w:val="left" w:pos="949"/>
              </w:tabs>
              <w:ind w:left="-311"/>
              <w:jc w:val="center"/>
              <w:rPr>
                <w:rFonts w:ascii="Garamond" w:hAnsi="Garamond"/>
                <w:sz w:val="20"/>
                <w:szCs w:val="20"/>
              </w:rPr>
            </w:pPr>
            <w:r w:rsidRPr="00C145FF">
              <w:rPr>
                <w:rFonts w:ascii="Garamond" w:hAnsi="Garamond"/>
                <w:sz w:val="20"/>
                <w:szCs w:val="20"/>
              </w:rPr>
              <w:t>0</w:t>
            </w:r>
          </w:p>
        </w:tc>
        <w:tc>
          <w:tcPr>
            <w:tcW w:w="1096" w:type="dxa"/>
            <w:noWrap/>
          </w:tcPr>
          <w:p w:rsidR="00FB04C4" w:rsidRPr="00C145FF" w:rsidRDefault="00FB04C4" w:rsidP="00414EF3">
            <w:pPr>
              <w:jc w:val="center"/>
              <w:rPr>
                <w:rFonts w:ascii="Garamond" w:hAnsi="Garamond"/>
                <w:sz w:val="20"/>
                <w:szCs w:val="20"/>
              </w:rPr>
            </w:pPr>
          </w:p>
        </w:tc>
        <w:tc>
          <w:tcPr>
            <w:tcW w:w="958"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0</w:t>
            </w:r>
          </w:p>
        </w:tc>
        <w:tc>
          <w:tcPr>
            <w:tcW w:w="720" w:type="dxa"/>
            <w:noWrap/>
          </w:tcPr>
          <w:p w:rsidR="00FB04C4" w:rsidRPr="00C145FF" w:rsidRDefault="00FB04C4" w:rsidP="00414EF3">
            <w:pPr>
              <w:jc w:val="center"/>
              <w:rPr>
                <w:rFonts w:ascii="Garamond" w:hAnsi="Garamond"/>
                <w:sz w:val="20"/>
                <w:szCs w:val="20"/>
              </w:rPr>
            </w:pPr>
          </w:p>
        </w:tc>
        <w:tc>
          <w:tcPr>
            <w:tcW w:w="72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2259"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Subtotal</w:t>
            </w:r>
          </w:p>
        </w:tc>
        <w:tc>
          <w:tcPr>
            <w:tcW w:w="1469" w:type="dxa"/>
            <w:noWrap/>
          </w:tcPr>
          <w:p w:rsidR="00FB04C4" w:rsidRPr="00C145FF" w:rsidRDefault="00FB04C4" w:rsidP="00414EF3">
            <w:pPr>
              <w:ind w:right="432"/>
              <w:jc w:val="center"/>
              <w:rPr>
                <w:rFonts w:ascii="Garamond" w:hAnsi="Garamond"/>
                <w:b/>
                <w:bCs/>
                <w:sz w:val="20"/>
                <w:szCs w:val="20"/>
              </w:rPr>
            </w:pPr>
            <w:r w:rsidRPr="00C145FF">
              <w:rPr>
                <w:rFonts w:ascii="Garamond" w:hAnsi="Garamond"/>
                <w:b/>
                <w:bCs/>
                <w:sz w:val="20"/>
                <w:szCs w:val="20"/>
              </w:rPr>
              <w:t>0</w:t>
            </w:r>
          </w:p>
        </w:tc>
        <w:tc>
          <w:tcPr>
            <w:tcW w:w="1133" w:type="dxa"/>
            <w:noWrap/>
          </w:tcPr>
          <w:p w:rsidR="00FB04C4" w:rsidRPr="00C145FF" w:rsidRDefault="00FB04C4" w:rsidP="00414EF3">
            <w:pPr>
              <w:tabs>
                <w:tab w:val="left" w:pos="949"/>
              </w:tabs>
              <w:ind w:left="-311"/>
              <w:jc w:val="center"/>
              <w:rPr>
                <w:rFonts w:ascii="Garamond" w:hAnsi="Garamond"/>
                <w:b/>
                <w:bCs/>
                <w:sz w:val="20"/>
                <w:szCs w:val="20"/>
              </w:rPr>
            </w:pPr>
            <w:r w:rsidRPr="00C145FF">
              <w:rPr>
                <w:rFonts w:ascii="Garamond" w:hAnsi="Garamond"/>
                <w:b/>
                <w:bCs/>
                <w:sz w:val="20"/>
                <w:szCs w:val="20"/>
              </w:rPr>
              <w:t>0</w:t>
            </w:r>
          </w:p>
        </w:tc>
        <w:tc>
          <w:tcPr>
            <w:tcW w:w="1096" w:type="dxa"/>
            <w:noWrap/>
          </w:tcPr>
          <w:p w:rsidR="00FB04C4" w:rsidRPr="00C145FF" w:rsidRDefault="00FB04C4" w:rsidP="00414EF3">
            <w:pPr>
              <w:jc w:val="center"/>
              <w:rPr>
                <w:rFonts w:ascii="Garamond" w:hAnsi="Garamond"/>
                <w:b/>
                <w:bCs/>
                <w:sz w:val="20"/>
                <w:szCs w:val="20"/>
              </w:rPr>
            </w:pPr>
          </w:p>
        </w:tc>
        <w:tc>
          <w:tcPr>
            <w:tcW w:w="958"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6</w:t>
            </w:r>
          </w:p>
        </w:tc>
        <w:tc>
          <w:tcPr>
            <w:tcW w:w="72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6</w:t>
            </w:r>
          </w:p>
        </w:tc>
        <w:tc>
          <w:tcPr>
            <w:tcW w:w="72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9,4</w:t>
            </w:r>
          </w:p>
        </w:tc>
      </w:tr>
      <w:tr w:rsidR="00FB04C4" w:rsidRPr="00C145FF" w:rsidTr="00414EF3">
        <w:trPr>
          <w:trHeight w:val="255"/>
          <w:jc w:val="center"/>
        </w:trPr>
        <w:tc>
          <w:tcPr>
            <w:tcW w:w="2259"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Total</w:t>
            </w:r>
          </w:p>
        </w:tc>
        <w:tc>
          <w:tcPr>
            <w:tcW w:w="1469" w:type="dxa"/>
            <w:noWrap/>
          </w:tcPr>
          <w:p w:rsidR="00FB04C4" w:rsidRPr="00C145FF" w:rsidRDefault="00FB04C4" w:rsidP="00414EF3">
            <w:pPr>
              <w:ind w:right="432"/>
              <w:jc w:val="center"/>
              <w:rPr>
                <w:rFonts w:ascii="Garamond" w:hAnsi="Garamond"/>
                <w:b/>
                <w:bCs/>
                <w:sz w:val="20"/>
                <w:szCs w:val="20"/>
              </w:rPr>
            </w:pPr>
            <w:r w:rsidRPr="00C145FF">
              <w:rPr>
                <w:rFonts w:ascii="Garamond" w:hAnsi="Garamond"/>
                <w:b/>
                <w:bCs/>
                <w:sz w:val="20"/>
                <w:szCs w:val="20"/>
              </w:rPr>
              <w:t>8</w:t>
            </w:r>
          </w:p>
        </w:tc>
        <w:tc>
          <w:tcPr>
            <w:tcW w:w="1133" w:type="dxa"/>
            <w:noWrap/>
          </w:tcPr>
          <w:p w:rsidR="00FB04C4" w:rsidRPr="00C145FF" w:rsidRDefault="00FB04C4" w:rsidP="00414EF3">
            <w:pPr>
              <w:tabs>
                <w:tab w:val="left" w:pos="949"/>
              </w:tabs>
              <w:ind w:left="-311"/>
              <w:jc w:val="center"/>
              <w:rPr>
                <w:rFonts w:ascii="Garamond" w:hAnsi="Garamond"/>
                <w:b/>
                <w:bCs/>
                <w:sz w:val="20"/>
                <w:szCs w:val="20"/>
              </w:rPr>
            </w:pPr>
            <w:r w:rsidRPr="00C145FF">
              <w:rPr>
                <w:rFonts w:ascii="Garamond" w:hAnsi="Garamond"/>
                <w:b/>
                <w:bCs/>
                <w:sz w:val="20"/>
                <w:szCs w:val="20"/>
              </w:rPr>
              <w:t>12</w:t>
            </w:r>
          </w:p>
        </w:tc>
        <w:tc>
          <w:tcPr>
            <w:tcW w:w="1096" w:type="dxa"/>
            <w:noWrap/>
          </w:tcPr>
          <w:p w:rsidR="00FB04C4" w:rsidRPr="00C145FF" w:rsidRDefault="00FB04C4" w:rsidP="00414EF3">
            <w:pPr>
              <w:jc w:val="center"/>
              <w:rPr>
                <w:rFonts w:ascii="Garamond" w:hAnsi="Garamond"/>
                <w:b/>
                <w:bCs/>
                <w:sz w:val="20"/>
                <w:szCs w:val="20"/>
              </w:rPr>
            </w:pPr>
          </w:p>
        </w:tc>
        <w:tc>
          <w:tcPr>
            <w:tcW w:w="958"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44</w:t>
            </w:r>
          </w:p>
        </w:tc>
        <w:tc>
          <w:tcPr>
            <w:tcW w:w="720"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64</w:t>
            </w:r>
          </w:p>
        </w:tc>
        <w:tc>
          <w:tcPr>
            <w:tcW w:w="720" w:type="dxa"/>
            <w:noWrap/>
          </w:tcPr>
          <w:p w:rsidR="00FB04C4" w:rsidRPr="00C145FF" w:rsidRDefault="00FB04C4" w:rsidP="00414EF3">
            <w:pPr>
              <w:jc w:val="center"/>
              <w:rPr>
                <w:rFonts w:ascii="Garamond" w:hAnsi="Garamond"/>
                <w:b/>
                <w:bCs/>
                <w:sz w:val="20"/>
                <w:szCs w:val="20"/>
              </w:rPr>
            </w:pPr>
          </w:p>
        </w:tc>
      </w:tr>
      <w:tr w:rsidR="00FB04C4" w:rsidRPr="00C145FF" w:rsidTr="00414EF3">
        <w:trPr>
          <w:trHeight w:val="255"/>
          <w:jc w:val="center"/>
        </w:trPr>
        <w:tc>
          <w:tcPr>
            <w:tcW w:w="2259"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Promedio Vínculos</w:t>
            </w:r>
          </w:p>
        </w:tc>
        <w:tc>
          <w:tcPr>
            <w:tcW w:w="1469" w:type="dxa"/>
            <w:noWrap/>
          </w:tcPr>
          <w:p w:rsidR="00FB04C4" w:rsidRPr="00C145FF" w:rsidRDefault="00FB04C4" w:rsidP="00414EF3">
            <w:pPr>
              <w:ind w:right="432"/>
              <w:jc w:val="center"/>
              <w:rPr>
                <w:rFonts w:ascii="Garamond" w:hAnsi="Garamond"/>
                <w:b/>
                <w:bCs/>
                <w:sz w:val="20"/>
                <w:szCs w:val="20"/>
              </w:rPr>
            </w:pPr>
            <w:r w:rsidRPr="00C145FF">
              <w:rPr>
                <w:rFonts w:ascii="Garamond" w:hAnsi="Garamond"/>
                <w:b/>
                <w:bCs/>
                <w:sz w:val="20"/>
                <w:szCs w:val="20"/>
              </w:rPr>
              <w:t>1,6</w:t>
            </w:r>
          </w:p>
        </w:tc>
        <w:tc>
          <w:tcPr>
            <w:tcW w:w="1133" w:type="dxa"/>
            <w:noWrap/>
          </w:tcPr>
          <w:p w:rsidR="00FB04C4" w:rsidRPr="00C145FF" w:rsidRDefault="00FB04C4" w:rsidP="00414EF3">
            <w:pPr>
              <w:tabs>
                <w:tab w:val="left" w:pos="949"/>
              </w:tabs>
              <w:ind w:left="-311"/>
              <w:jc w:val="center"/>
              <w:rPr>
                <w:rFonts w:ascii="Garamond" w:hAnsi="Garamond"/>
                <w:b/>
                <w:bCs/>
                <w:sz w:val="20"/>
                <w:szCs w:val="20"/>
              </w:rPr>
            </w:pPr>
            <w:r w:rsidRPr="00C145FF">
              <w:rPr>
                <w:rFonts w:ascii="Garamond" w:hAnsi="Garamond"/>
                <w:b/>
                <w:bCs/>
                <w:sz w:val="20"/>
                <w:szCs w:val="20"/>
              </w:rPr>
              <w:t>6,0</w:t>
            </w:r>
          </w:p>
        </w:tc>
        <w:tc>
          <w:tcPr>
            <w:tcW w:w="1096" w:type="dxa"/>
            <w:noWrap/>
          </w:tcPr>
          <w:p w:rsidR="00FB04C4" w:rsidRPr="00C145FF" w:rsidRDefault="00FB04C4" w:rsidP="00414EF3">
            <w:pPr>
              <w:jc w:val="center"/>
              <w:rPr>
                <w:rFonts w:ascii="Garamond" w:hAnsi="Garamond"/>
                <w:b/>
                <w:bCs/>
                <w:sz w:val="20"/>
                <w:szCs w:val="20"/>
              </w:rPr>
            </w:pPr>
          </w:p>
        </w:tc>
        <w:tc>
          <w:tcPr>
            <w:tcW w:w="958"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6,3</w:t>
            </w:r>
          </w:p>
        </w:tc>
        <w:tc>
          <w:tcPr>
            <w:tcW w:w="720" w:type="dxa"/>
            <w:noWrap/>
          </w:tcPr>
          <w:p w:rsidR="00FB04C4" w:rsidRPr="00C145FF" w:rsidRDefault="00FB04C4" w:rsidP="00414EF3">
            <w:pPr>
              <w:jc w:val="center"/>
              <w:rPr>
                <w:rFonts w:ascii="Garamond" w:hAnsi="Garamond"/>
                <w:b/>
                <w:sz w:val="20"/>
                <w:szCs w:val="20"/>
              </w:rPr>
            </w:pPr>
            <w:r w:rsidRPr="00C145FF">
              <w:rPr>
                <w:rFonts w:ascii="Garamond" w:hAnsi="Garamond"/>
                <w:b/>
                <w:sz w:val="20"/>
                <w:szCs w:val="20"/>
              </w:rPr>
              <w:t>4,6</w:t>
            </w:r>
          </w:p>
        </w:tc>
        <w:tc>
          <w:tcPr>
            <w:tcW w:w="720" w:type="dxa"/>
            <w:noWrap/>
          </w:tcPr>
          <w:p w:rsidR="00FB04C4" w:rsidRPr="00C145FF" w:rsidRDefault="00FB04C4" w:rsidP="00414EF3">
            <w:pPr>
              <w:jc w:val="center"/>
              <w:rPr>
                <w:rFonts w:ascii="Garamond" w:hAnsi="Garamond"/>
                <w:b/>
                <w:sz w:val="20"/>
                <w:szCs w:val="20"/>
              </w:rPr>
            </w:pPr>
          </w:p>
        </w:tc>
      </w:tr>
    </w:tbl>
    <w:p w:rsidR="00FB04C4" w:rsidRPr="0027727F" w:rsidRDefault="00FB04C4" w:rsidP="00FB04C4">
      <w:pPr>
        <w:ind w:left="360" w:right="-136"/>
        <w:jc w:val="both"/>
        <w:rPr>
          <w:rFonts w:ascii="Garamond" w:hAnsi="Garamond"/>
          <w:sz w:val="28"/>
          <w:szCs w:val="28"/>
        </w:rPr>
      </w:pPr>
    </w:p>
    <w:p w:rsidR="00FB04C4" w:rsidRPr="0027727F" w:rsidRDefault="00FB04C4" w:rsidP="00FB04C4">
      <w:pPr>
        <w:ind w:left="-180" w:right="-136"/>
        <w:jc w:val="both"/>
        <w:rPr>
          <w:rFonts w:ascii="Garamond" w:hAnsi="Garamond"/>
        </w:rPr>
      </w:pPr>
      <w:r w:rsidRPr="0027727F">
        <w:rPr>
          <w:rFonts w:ascii="Garamond" w:hAnsi="Garamond"/>
        </w:rPr>
        <w:t xml:space="preserve">En resumen, los actores públicos parecen resultar  muy dinámicos en la producción de vínculos intraestatales que tienen un grado alto de densidad. Esta densidad  y dinamismo parecen estar siendo impulsadas fuertemente por </w:t>
      </w:r>
      <w:smartTag w:uri="urn:schemas-microsoft-com:office:smarttags" w:element="PersonName">
        <w:smartTagPr>
          <w:attr w:name="ProductID" w:val="la vinculaci￳n  Municipios"/>
        </w:smartTagPr>
        <w:r w:rsidRPr="0027727F">
          <w:rPr>
            <w:rFonts w:ascii="Garamond" w:hAnsi="Garamond"/>
          </w:rPr>
          <w:t>la vinculación  Municipios</w:t>
        </w:r>
      </w:smartTag>
      <w:r w:rsidRPr="0027727F">
        <w:rPr>
          <w:rFonts w:ascii="Garamond" w:hAnsi="Garamond"/>
        </w:rPr>
        <w:t xml:space="preserve"> - Servicios Públicos y en mucho menor medida por las instancias regionales de gobierno, particularmente en las áreas de gestión pública asociadas a los procesos de desarrollo. La pauta general de vinculaciones mayoritariamente unilaterales (intraestatales) no varía  sustantivamente en ninguno de los actores analizados en el despliegue de sus iniciativas.  </w:t>
      </w:r>
    </w:p>
    <w:p w:rsidR="00FB04C4" w:rsidRPr="0027727F" w:rsidRDefault="00FB04C4" w:rsidP="00FB04C4">
      <w:pPr>
        <w:ind w:left="-180" w:right="-136"/>
        <w:jc w:val="both"/>
        <w:rPr>
          <w:rFonts w:ascii="Garamond" w:hAnsi="Garamond"/>
        </w:rPr>
      </w:pPr>
      <w:r>
        <w:rPr>
          <w:rFonts w:ascii="Garamond" w:hAnsi="Garamond"/>
        </w:rPr>
        <w:t xml:space="preserve">  </w:t>
      </w:r>
    </w:p>
    <w:p w:rsidR="00FB04C4" w:rsidRPr="0027727F" w:rsidRDefault="00FB04C4" w:rsidP="00FB04C4">
      <w:pPr>
        <w:ind w:left="-180" w:right="-136"/>
        <w:jc w:val="both"/>
        <w:rPr>
          <w:rFonts w:ascii="Garamond" w:hAnsi="Garamond"/>
          <w:b/>
        </w:rPr>
      </w:pPr>
      <w:r w:rsidRPr="0027727F">
        <w:rPr>
          <w:rFonts w:ascii="Garamond" w:hAnsi="Garamond"/>
          <w:b/>
        </w:rPr>
        <w:t>Sociedad Civil</w:t>
      </w:r>
    </w:p>
    <w:p w:rsidR="00FB04C4" w:rsidRPr="0027727F" w:rsidRDefault="00FB04C4" w:rsidP="00FB04C4">
      <w:pPr>
        <w:ind w:left="-180" w:right="-136"/>
        <w:jc w:val="both"/>
        <w:rPr>
          <w:rFonts w:ascii="Garamond" w:hAnsi="Garamond"/>
        </w:rPr>
      </w:pPr>
    </w:p>
    <w:p w:rsidR="00FB04C4" w:rsidRPr="0027727F" w:rsidRDefault="00FB04C4" w:rsidP="00FB04C4">
      <w:pPr>
        <w:ind w:left="-180" w:right="-136"/>
        <w:jc w:val="both"/>
        <w:rPr>
          <w:rFonts w:ascii="Garamond" w:hAnsi="Garamond"/>
        </w:rPr>
      </w:pPr>
      <w:r w:rsidRPr="0027727F">
        <w:rPr>
          <w:rFonts w:ascii="Garamond" w:hAnsi="Garamond"/>
        </w:rPr>
        <w:t xml:space="preserve">La pauta de relaciones que expresan las experiencias postuladas por la sociedad civil es sin duda numerosa y dinámica ya que cataliza relaciones con cerca de un tercio de los actores involucrados en las experiencias,  - jugando casi el mismo rol que juega el municipio, pero  con una puta de relaciones mucho mas diversificada.    Sus acciones apuntan a establecer vinculaciones con los tres estamentos: hacia el sector público con mayor intensidad predominando las relaciones con las instituciones locales y centrales; con  otras organizaciones de la sociedad civil  en magnitud un </w:t>
      </w:r>
      <w:r w:rsidRPr="0027727F">
        <w:rPr>
          <w:rFonts w:ascii="Garamond" w:hAnsi="Garamond"/>
        </w:rPr>
        <w:lastRenderedPageBreak/>
        <w:t xml:space="preserve">poco menor,  y con las organizaciones productivas y de mercado, las cuales en general son tan amplias como con el mundo público y   aún mas numerosas en el  campo del desarrollo económico local.  En cuanto al ámbito  de acción,  el desarrollo de los vínculos en general parece ser  más dinámico en el ámbito social  y de medioambiente. (tabla 8) </w:t>
      </w:r>
    </w:p>
    <w:p w:rsidR="00FB04C4" w:rsidRPr="0027727F" w:rsidRDefault="00FB04C4" w:rsidP="00FB04C4">
      <w:pPr>
        <w:ind w:right="459"/>
        <w:jc w:val="both"/>
        <w:rPr>
          <w:rFonts w:ascii="Garamond" w:hAnsi="Garamond"/>
        </w:rPr>
      </w:pPr>
    </w:p>
    <w:p w:rsidR="00FB04C4" w:rsidRDefault="00FB04C4" w:rsidP="00FB04C4">
      <w:pPr>
        <w:ind w:right="459"/>
        <w:jc w:val="center"/>
        <w:rPr>
          <w:rFonts w:ascii="Garamond" w:hAnsi="Garamond"/>
          <w:b/>
        </w:rPr>
      </w:pPr>
      <w:r>
        <w:rPr>
          <w:rFonts w:ascii="Garamond" w:hAnsi="Garamond"/>
          <w:b/>
        </w:rPr>
        <w:t>Tabla Nº 7</w:t>
      </w:r>
      <w:r w:rsidRPr="0027727F">
        <w:rPr>
          <w:rFonts w:ascii="Garamond" w:hAnsi="Garamond"/>
          <w:b/>
        </w:rPr>
        <w:t xml:space="preserve"> </w:t>
      </w:r>
    </w:p>
    <w:p w:rsidR="00FB04C4" w:rsidRPr="0027727F" w:rsidRDefault="00FB04C4" w:rsidP="00FB04C4">
      <w:pPr>
        <w:ind w:right="459"/>
        <w:jc w:val="center"/>
        <w:rPr>
          <w:rFonts w:ascii="Garamond" w:hAnsi="Garamond"/>
          <w:b/>
        </w:rPr>
      </w:pPr>
      <w:r w:rsidRPr="0027727F">
        <w:rPr>
          <w:rFonts w:ascii="Garamond" w:hAnsi="Garamond"/>
          <w:b/>
        </w:rPr>
        <w:t xml:space="preserve">Relaciones de   Organizaciones de </w:t>
      </w:r>
      <w:smartTag w:uri="urn:schemas-microsoft-com:office:smarttags" w:element="PersonName">
        <w:smartTagPr>
          <w:attr w:name="ProductID" w:val="la Sociedad Civil"/>
        </w:smartTagPr>
        <w:r w:rsidRPr="0027727F">
          <w:rPr>
            <w:rFonts w:ascii="Garamond" w:hAnsi="Garamond"/>
            <w:b/>
          </w:rPr>
          <w:t>la Sociedad Civil</w:t>
        </w:r>
      </w:smartTag>
      <w:r w:rsidRPr="0027727F">
        <w:rPr>
          <w:rFonts w:ascii="Garamond" w:hAnsi="Garamond"/>
          <w:b/>
        </w:rPr>
        <w:t xml:space="preserve"> por Ámbito de Acción</w:t>
      </w:r>
    </w:p>
    <w:tbl>
      <w:tblPr>
        <w:tblW w:w="9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01"/>
        <w:gridCol w:w="1571"/>
        <w:gridCol w:w="1047"/>
        <w:gridCol w:w="1047"/>
        <w:gridCol w:w="1047"/>
        <w:gridCol w:w="768"/>
        <w:gridCol w:w="1047"/>
      </w:tblGrid>
      <w:tr w:rsidR="00FB04C4" w:rsidRPr="00C145FF" w:rsidTr="00414EF3">
        <w:trPr>
          <w:trHeight w:val="260"/>
          <w:jc w:val="center"/>
        </w:trPr>
        <w:tc>
          <w:tcPr>
            <w:tcW w:w="2601" w:type="dxa"/>
            <w:shd w:val="clear" w:color="auto" w:fill="D9D9D9"/>
            <w:noWrap/>
          </w:tcPr>
          <w:p w:rsidR="00FB04C4" w:rsidRPr="00C145FF" w:rsidRDefault="00FB04C4" w:rsidP="00414EF3">
            <w:pPr>
              <w:jc w:val="center"/>
              <w:rPr>
                <w:rFonts w:ascii="Garamond" w:hAnsi="Garamond"/>
                <w:b/>
                <w:sz w:val="20"/>
                <w:szCs w:val="20"/>
              </w:rPr>
            </w:pPr>
          </w:p>
        </w:tc>
        <w:tc>
          <w:tcPr>
            <w:tcW w:w="1571" w:type="dxa"/>
            <w:shd w:val="clear" w:color="auto" w:fill="D9D9D9"/>
            <w:noWrap/>
          </w:tcPr>
          <w:p w:rsidR="00FB04C4" w:rsidRPr="00C145FF" w:rsidRDefault="00FB04C4" w:rsidP="00414EF3">
            <w:pPr>
              <w:jc w:val="center"/>
              <w:rPr>
                <w:rFonts w:ascii="Garamond" w:hAnsi="Garamond"/>
                <w:b/>
                <w:sz w:val="20"/>
                <w:szCs w:val="20"/>
              </w:rPr>
            </w:pPr>
            <w:r w:rsidRPr="00C145FF">
              <w:rPr>
                <w:rFonts w:ascii="Garamond" w:hAnsi="Garamond"/>
                <w:b/>
                <w:sz w:val="20"/>
                <w:szCs w:val="20"/>
              </w:rPr>
              <w:t>Desarrollo Social</w:t>
            </w:r>
          </w:p>
        </w:tc>
        <w:tc>
          <w:tcPr>
            <w:tcW w:w="1047" w:type="dxa"/>
            <w:shd w:val="clear" w:color="auto" w:fill="D9D9D9"/>
            <w:noWrap/>
          </w:tcPr>
          <w:p w:rsidR="00FB04C4" w:rsidRPr="00C145FF" w:rsidRDefault="00FB04C4" w:rsidP="00414EF3">
            <w:pPr>
              <w:jc w:val="center"/>
              <w:rPr>
                <w:rFonts w:ascii="Garamond" w:hAnsi="Garamond"/>
                <w:b/>
                <w:sz w:val="20"/>
                <w:szCs w:val="20"/>
              </w:rPr>
            </w:pPr>
            <w:r w:rsidRPr="00C145FF">
              <w:rPr>
                <w:rFonts w:ascii="Garamond" w:hAnsi="Garamond"/>
                <w:b/>
                <w:sz w:val="20"/>
                <w:szCs w:val="20"/>
              </w:rPr>
              <w:t>DEL</w:t>
            </w:r>
          </w:p>
        </w:tc>
        <w:tc>
          <w:tcPr>
            <w:tcW w:w="1047" w:type="dxa"/>
            <w:shd w:val="clear" w:color="auto" w:fill="D9D9D9"/>
            <w:noWrap/>
          </w:tcPr>
          <w:p w:rsidR="00FB04C4" w:rsidRPr="00C145FF" w:rsidRDefault="00FB04C4" w:rsidP="00414EF3">
            <w:pPr>
              <w:jc w:val="center"/>
              <w:rPr>
                <w:rFonts w:ascii="Garamond" w:hAnsi="Garamond"/>
                <w:b/>
                <w:sz w:val="20"/>
                <w:szCs w:val="20"/>
              </w:rPr>
            </w:pPr>
            <w:r w:rsidRPr="00C145FF">
              <w:rPr>
                <w:rFonts w:ascii="Garamond" w:hAnsi="Garamond"/>
                <w:b/>
                <w:sz w:val="20"/>
                <w:szCs w:val="20"/>
              </w:rPr>
              <w:t>OT y MA</w:t>
            </w:r>
          </w:p>
        </w:tc>
        <w:tc>
          <w:tcPr>
            <w:tcW w:w="1047" w:type="dxa"/>
            <w:shd w:val="clear" w:color="auto" w:fill="D9D9D9"/>
            <w:noWrap/>
          </w:tcPr>
          <w:p w:rsidR="00FB04C4" w:rsidRPr="00C145FF" w:rsidRDefault="00FB04C4" w:rsidP="00414EF3">
            <w:pPr>
              <w:jc w:val="center"/>
              <w:rPr>
                <w:rFonts w:ascii="Garamond" w:hAnsi="Garamond"/>
                <w:b/>
                <w:sz w:val="20"/>
                <w:szCs w:val="20"/>
              </w:rPr>
            </w:pPr>
            <w:r w:rsidRPr="00C145FF">
              <w:rPr>
                <w:rFonts w:ascii="Garamond" w:hAnsi="Garamond"/>
                <w:b/>
                <w:sz w:val="20"/>
                <w:szCs w:val="20"/>
              </w:rPr>
              <w:t>Pol. Inst</w:t>
            </w:r>
          </w:p>
        </w:tc>
        <w:tc>
          <w:tcPr>
            <w:tcW w:w="768" w:type="dxa"/>
            <w:shd w:val="clear" w:color="auto" w:fill="D9D9D9"/>
            <w:noWrap/>
          </w:tcPr>
          <w:p w:rsidR="00FB04C4" w:rsidRPr="00C145FF" w:rsidRDefault="00FB04C4" w:rsidP="00414EF3">
            <w:pPr>
              <w:jc w:val="center"/>
              <w:rPr>
                <w:rFonts w:ascii="Garamond" w:hAnsi="Garamond"/>
                <w:b/>
                <w:sz w:val="20"/>
                <w:szCs w:val="20"/>
              </w:rPr>
            </w:pPr>
            <w:r w:rsidRPr="00C145FF">
              <w:rPr>
                <w:rFonts w:ascii="Garamond" w:hAnsi="Garamond"/>
                <w:b/>
                <w:sz w:val="20"/>
                <w:szCs w:val="20"/>
              </w:rPr>
              <w:t>Total</w:t>
            </w:r>
          </w:p>
        </w:tc>
        <w:tc>
          <w:tcPr>
            <w:tcW w:w="1047" w:type="dxa"/>
            <w:shd w:val="clear" w:color="auto" w:fill="D9D9D9"/>
            <w:noWrap/>
          </w:tcPr>
          <w:p w:rsidR="00FB04C4" w:rsidRPr="00C145FF" w:rsidRDefault="00FB04C4" w:rsidP="00414EF3">
            <w:pPr>
              <w:jc w:val="center"/>
              <w:rPr>
                <w:rFonts w:ascii="Garamond" w:hAnsi="Garamond"/>
                <w:b/>
                <w:sz w:val="20"/>
                <w:szCs w:val="20"/>
              </w:rPr>
            </w:pPr>
            <w:r w:rsidRPr="00C145FF">
              <w:rPr>
                <w:rFonts w:ascii="Garamond" w:hAnsi="Garamond"/>
                <w:b/>
                <w:sz w:val="20"/>
                <w:szCs w:val="20"/>
              </w:rPr>
              <w:t>%</w:t>
            </w:r>
          </w:p>
        </w:tc>
      </w:tr>
      <w:tr w:rsidR="00FB04C4" w:rsidRPr="00C145FF" w:rsidTr="00414EF3">
        <w:trPr>
          <w:trHeight w:val="260"/>
          <w:jc w:val="center"/>
        </w:trPr>
        <w:tc>
          <w:tcPr>
            <w:tcW w:w="2601" w:type="dxa"/>
            <w:noWrap/>
          </w:tcPr>
          <w:p w:rsidR="00FB04C4" w:rsidRPr="00C145FF" w:rsidRDefault="00FB04C4" w:rsidP="00414EF3">
            <w:pPr>
              <w:rPr>
                <w:rFonts w:ascii="Garamond" w:hAnsi="Garamond"/>
                <w:sz w:val="20"/>
                <w:szCs w:val="20"/>
              </w:rPr>
            </w:pPr>
            <w:r w:rsidRPr="00C145FF">
              <w:rPr>
                <w:rFonts w:ascii="Garamond" w:hAnsi="Garamond"/>
                <w:sz w:val="20"/>
                <w:szCs w:val="20"/>
              </w:rPr>
              <w:t>Numero Experiencias</w:t>
            </w:r>
          </w:p>
        </w:tc>
        <w:tc>
          <w:tcPr>
            <w:tcW w:w="1571"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14</w:t>
            </w:r>
          </w:p>
        </w:tc>
        <w:tc>
          <w:tcPr>
            <w:tcW w:w="104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11</w:t>
            </w:r>
          </w:p>
        </w:tc>
        <w:tc>
          <w:tcPr>
            <w:tcW w:w="104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10</w:t>
            </w:r>
          </w:p>
        </w:tc>
        <w:tc>
          <w:tcPr>
            <w:tcW w:w="104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8</w:t>
            </w:r>
          </w:p>
        </w:tc>
        <w:tc>
          <w:tcPr>
            <w:tcW w:w="768"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r>
      <w:tr w:rsidR="00FB04C4" w:rsidRPr="00C145FF" w:rsidTr="00414EF3">
        <w:trPr>
          <w:trHeight w:val="260"/>
          <w:jc w:val="center"/>
        </w:trPr>
        <w:tc>
          <w:tcPr>
            <w:tcW w:w="2601" w:type="dxa"/>
            <w:noWrap/>
          </w:tcPr>
          <w:p w:rsidR="00FB04C4" w:rsidRPr="00C145FF" w:rsidRDefault="00FB04C4" w:rsidP="00414EF3">
            <w:pPr>
              <w:rPr>
                <w:rFonts w:ascii="Garamond" w:hAnsi="Garamond"/>
                <w:bCs/>
                <w:sz w:val="20"/>
                <w:szCs w:val="20"/>
              </w:rPr>
            </w:pPr>
            <w:r w:rsidRPr="00C145FF">
              <w:rPr>
                <w:rFonts w:ascii="Garamond" w:hAnsi="Garamond"/>
                <w:bCs/>
                <w:sz w:val="20"/>
                <w:szCs w:val="20"/>
              </w:rPr>
              <w:t>Actores y  Vínculos</w:t>
            </w:r>
          </w:p>
        </w:tc>
        <w:tc>
          <w:tcPr>
            <w:tcW w:w="1571"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c>
          <w:tcPr>
            <w:tcW w:w="768"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r>
      <w:tr w:rsidR="00FB04C4" w:rsidRPr="00C145FF" w:rsidTr="00414EF3">
        <w:trPr>
          <w:trHeight w:val="260"/>
          <w:jc w:val="center"/>
        </w:trPr>
        <w:tc>
          <w:tcPr>
            <w:tcW w:w="2601"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Públicos</w:t>
            </w:r>
          </w:p>
        </w:tc>
        <w:tc>
          <w:tcPr>
            <w:tcW w:w="1571"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c>
          <w:tcPr>
            <w:tcW w:w="768"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r>
      <w:tr w:rsidR="00FB04C4" w:rsidRPr="00C145FF" w:rsidTr="00414EF3">
        <w:trPr>
          <w:trHeight w:val="260"/>
          <w:jc w:val="center"/>
        </w:trPr>
        <w:tc>
          <w:tcPr>
            <w:tcW w:w="2601" w:type="dxa"/>
            <w:noWrap/>
          </w:tcPr>
          <w:p w:rsidR="00FB04C4" w:rsidRPr="00C145FF" w:rsidRDefault="00FB04C4" w:rsidP="00414EF3">
            <w:pPr>
              <w:rPr>
                <w:rFonts w:ascii="Garamond" w:hAnsi="Garamond"/>
                <w:sz w:val="20"/>
                <w:szCs w:val="20"/>
              </w:rPr>
            </w:pPr>
            <w:r w:rsidRPr="00C145FF">
              <w:rPr>
                <w:rFonts w:ascii="Garamond" w:hAnsi="Garamond"/>
                <w:sz w:val="20"/>
                <w:szCs w:val="20"/>
              </w:rPr>
              <w:t>Inst. centrales</w:t>
            </w:r>
          </w:p>
        </w:tc>
        <w:tc>
          <w:tcPr>
            <w:tcW w:w="1571"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12</w:t>
            </w:r>
          </w:p>
        </w:tc>
        <w:tc>
          <w:tcPr>
            <w:tcW w:w="104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6</w:t>
            </w:r>
          </w:p>
        </w:tc>
        <w:tc>
          <w:tcPr>
            <w:tcW w:w="104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6</w:t>
            </w:r>
          </w:p>
        </w:tc>
        <w:tc>
          <w:tcPr>
            <w:tcW w:w="104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w:t>
            </w:r>
          </w:p>
        </w:tc>
        <w:tc>
          <w:tcPr>
            <w:tcW w:w="768"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r>
      <w:tr w:rsidR="00FB04C4" w:rsidRPr="00C145FF" w:rsidTr="00414EF3">
        <w:trPr>
          <w:trHeight w:val="260"/>
          <w:jc w:val="center"/>
        </w:trPr>
        <w:tc>
          <w:tcPr>
            <w:tcW w:w="2601" w:type="dxa"/>
            <w:noWrap/>
          </w:tcPr>
          <w:p w:rsidR="00FB04C4" w:rsidRPr="00C145FF" w:rsidRDefault="00FB04C4" w:rsidP="00414EF3">
            <w:pPr>
              <w:rPr>
                <w:rFonts w:ascii="Garamond" w:hAnsi="Garamond"/>
                <w:sz w:val="20"/>
                <w:szCs w:val="20"/>
              </w:rPr>
            </w:pPr>
            <w:r w:rsidRPr="00C145FF">
              <w:rPr>
                <w:rFonts w:ascii="Garamond" w:hAnsi="Garamond"/>
                <w:sz w:val="20"/>
                <w:szCs w:val="20"/>
              </w:rPr>
              <w:t>Inst. regionales</w:t>
            </w:r>
          </w:p>
        </w:tc>
        <w:tc>
          <w:tcPr>
            <w:tcW w:w="1571"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5</w:t>
            </w:r>
          </w:p>
        </w:tc>
        <w:tc>
          <w:tcPr>
            <w:tcW w:w="104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11</w:t>
            </w:r>
          </w:p>
        </w:tc>
        <w:tc>
          <w:tcPr>
            <w:tcW w:w="104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16</w:t>
            </w:r>
          </w:p>
        </w:tc>
        <w:tc>
          <w:tcPr>
            <w:tcW w:w="104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13</w:t>
            </w:r>
          </w:p>
        </w:tc>
        <w:tc>
          <w:tcPr>
            <w:tcW w:w="768"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r>
      <w:tr w:rsidR="00FB04C4" w:rsidRPr="00C145FF" w:rsidTr="00414EF3">
        <w:trPr>
          <w:trHeight w:val="260"/>
          <w:jc w:val="center"/>
        </w:trPr>
        <w:tc>
          <w:tcPr>
            <w:tcW w:w="2601" w:type="dxa"/>
            <w:noWrap/>
          </w:tcPr>
          <w:p w:rsidR="00FB04C4" w:rsidRPr="00C145FF" w:rsidRDefault="00FB04C4" w:rsidP="00414EF3">
            <w:pPr>
              <w:rPr>
                <w:rFonts w:ascii="Garamond" w:hAnsi="Garamond"/>
                <w:sz w:val="20"/>
                <w:szCs w:val="20"/>
              </w:rPr>
            </w:pPr>
            <w:r w:rsidRPr="00C145FF">
              <w:rPr>
                <w:rFonts w:ascii="Garamond" w:hAnsi="Garamond"/>
                <w:sz w:val="20"/>
                <w:szCs w:val="20"/>
              </w:rPr>
              <w:t>Inst. locales</w:t>
            </w:r>
          </w:p>
        </w:tc>
        <w:tc>
          <w:tcPr>
            <w:tcW w:w="1571"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14</w:t>
            </w:r>
          </w:p>
        </w:tc>
        <w:tc>
          <w:tcPr>
            <w:tcW w:w="104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12</w:t>
            </w:r>
          </w:p>
        </w:tc>
        <w:tc>
          <w:tcPr>
            <w:tcW w:w="104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11</w:t>
            </w:r>
          </w:p>
        </w:tc>
        <w:tc>
          <w:tcPr>
            <w:tcW w:w="104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5</w:t>
            </w:r>
          </w:p>
        </w:tc>
        <w:tc>
          <w:tcPr>
            <w:tcW w:w="768"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r>
      <w:tr w:rsidR="00FB04C4" w:rsidRPr="00C145FF" w:rsidTr="00414EF3">
        <w:trPr>
          <w:trHeight w:val="260"/>
          <w:jc w:val="center"/>
        </w:trPr>
        <w:tc>
          <w:tcPr>
            <w:tcW w:w="2601"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Subtotal</w:t>
            </w:r>
          </w:p>
        </w:tc>
        <w:tc>
          <w:tcPr>
            <w:tcW w:w="1571"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31</w:t>
            </w:r>
          </w:p>
        </w:tc>
        <w:tc>
          <w:tcPr>
            <w:tcW w:w="1047"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29</w:t>
            </w:r>
          </w:p>
        </w:tc>
        <w:tc>
          <w:tcPr>
            <w:tcW w:w="1047"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33</w:t>
            </w:r>
          </w:p>
        </w:tc>
        <w:tc>
          <w:tcPr>
            <w:tcW w:w="1047"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19</w:t>
            </w:r>
          </w:p>
        </w:tc>
        <w:tc>
          <w:tcPr>
            <w:tcW w:w="768"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112</w:t>
            </w:r>
          </w:p>
        </w:tc>
        <w:tc>
          <w:tcPr>
            <w:tcW w:w="1047"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34,7</w:t>
            </w:r>
          </w:p>
        </w:tc>
      </w:tr>
      <w:tr w:rsidR="00FB04C4" w:rsidRPr="00C145FF" w:rsidTr="00414EF3">
        <w:trPr>
          <w:trHeight w:val="260"/>
          <w:jc w:val="center"/>
        </w:trPr>
        <w:tc>
          <w:tcPr>
            <w:tcW w:w="2601"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Sociedad Civil</w:t>
            </w:r>
          </w:p>
        </w:tc>
        <w:tc>
          <w:tcPr>
            <w:tcW w:w="1571"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c>
          <w:tcPr>
            <w:tcW w:w="768"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r>
      <w:tr w:rsidR="00FB04C4" w:rsidRPr="00C145FF" w:rsidTr="00414EF3">
        <w:trPr>
          <w:trHeight w:val="260"/>
          <w:jc w:val="center"/>
        </w:trPr>
        <w:tc>
          <w:tcPr>
            <w:tcW w:w="2601" w:type="dxa"/>
            <w:noWrap/>
          </w:tcPr>
          <w:p w:rsidR="00FB04C4" w:rsidRPr="00C145FF" w:rsidRDefault="00FB04C4" w:rsidP="00414EF3">
            <w:pPr>
              <w:rPr>
                <w:rFonts w:ascii="Garamond" w:hAnsi="Garamond"/>
                <w:sz w:val="20"/>
                <w:szCs w:val="20"/>
              </w:rPr>
            </w:pPr>
            <w:r w:rsidRPr="00C145FF">
              <w:rPr>
                <w:rFonts w:ascii="Garamond" w:hAnsi="Garamond"/>
                <w:sz w:val="20"/>
                <w:szCs w:val="20"/>
              </w:rPr>
              <w:t>académicas</w:t>
            </w:r>
          </w:p>
        </w:tc>
        <w:tc>
          <w:tcPr>
            <w:tcW w:w="1571"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6</w:t>
            </w:r>
          </w:p>
        </w:tc>
        <w:tc>
          <w:tcPr>
            <w:tcW w:w="104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w:t>
            </w:r>
          </w:p>
        </w:tc>
        <w:tc>
          <w:tcPr>
            <w:tcW w:w="104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3</w:t>
            </w:r>
          </w:p>
        </w:tc>
        <w:tc>
          <w:tcPr>
            <w:tcW w:w="104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2</w:t>
            </w:r>
          </w:p>
        </w:tc>
        <w:tc>
          <w:tcPr>
            <w:tcW w:w="768"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r>
      <w:tr w:rsidR="00FB04C4" w:rsidRPr="00C145FF" w:rsidTr="00414EF3">
        <w:trPr>
          <w:trHeight w:val="260"/>
          <w:jc w:val="center"/>
        </w:trPr>
        <w:tc>
          <w:tcPr>
            <w:tcW w:w="2601" w:type="dxa"/>
            <w:noWrap/>
          </w:tcPr>
          <w:p w:rsidR="00FB04C4" w:rsidRPr="00C145FF" w:rsidRDefault="00FB04C4" w:rsidP="00414EF3">
            <w:pPr>
              <w:rPr>
                <w:rFonts w:ascii="Garamond" w:hAnsi="Garamond"/>
                <w:sz w:val="20"/>
                <w:szCs w:val="20"/>
              </w:rPr>
            </w:pPr>
            <w:r w:rsidRPr="00C145FF">
              <w:rPr>
                <w:rFonts w:ascii="Garamond" w:hAnsi="Garamond"/>
                <w:sz w:val="20"/>
                <w:szCs w:val="20"/>
              </w:rPr>
              <w:t>Fundaciones _ONG</w:t>
            </w:r>
          </w:p>
        </w:tc>
        <w:tc>
          <w:tcPr>
            <w:tcW w:w="1571"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5</w:t>
            </w:r>
          </w:p>
        </w:tc>
        <w:tc>
          <w:tcPr>
            <w:tcW w:w="104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6</w:t>
            </w:r>
          </w:p>
        </w:tc>
        <w:tc>
          <w:tcPr>
            <w:tcW w:w="104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5</w:t>
            </w:r>
          </w:p>
        </w:tc>
        <w:tc>
          <w:tcPr>
            <w:tcW w:w="104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4</w:t>
            </w:r>
          </w:p>
        </w:tc>
        <w:tc>
          <w:tcPr>
            <w:tcW w:w="768"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r>
      <w:tr w:rsidR="00FB04C4" w:rsidRPr="00C145FF" w:rsidTr="00414EF3">
        <w:trPr>
          <w:trHeight w:val="260"/>
          <w:jc w:val="center"/>
        </w:trPr>
        <w:tc>
          <w:tcPr>
            <w:tcW w:w="2601" w:type="dxa"/>
            <w:noWrap/>
          </w:tcPr>
          <w:p w:rsidR="00FB04C4" w:rsidRPr="00C145FF" w:rsidRDefault="00FB04C4" w:rsidP="00414EF3">
            <w:pPr>
              <w:rPr>
                <w:rFonts w:ascii="Garamond" w:hAnsi="Garamond"/>
                <w:sz w:val="20"/>
                <w:szCs w:val="20"/>
              </w:rPr>
            </w:pPr>
            <w:r w:rsidRPr="00C145FF">
              <w:rPr>
                <w:rFonts w:ascii="Garamond" w:hAnsi="Garamond"/>
                <w:sz w:val="20"/>
                <w:szCs w:val="20"/>
              </w:rPr>
              <w:t>Org Sociales</w:t>
            </w:r>
          </w:p>
        </w:tc>
        <w:tc>
          <w:tcPr>
            <w:tcW w:w="1571"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24</w:t>
            </w:r>
          </w:p>
        </w:tc>
        <w:tc>
          <w:tcPr>
            <w:tcW w:w="104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5</w:t>
            </w:r>
          </w:p>
        </w:tc>
        <w:tc>
          <w:tcPr>
            <w:tcW w:w="104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13</w:t>
            </w:r>
          </w:p>
        </w:tc>
        <w:tc>
          <w:tcPr>
            <w:tcW w:w="104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12</w:t>
            </w:r>
          </w:p>
        </w:tc>
        <w:tc>
          <w:tcPr>
            <w:tcW w:w="768"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r>
      <w:tr w:rsidR="00FB04C4" w:rsidRPr="00C145FF" w:rsidTr="00414EF3">
        <w:trPr>
          <w:trHeight w:val="260"/>
          <w:jc w:val="center"/>
        </w:trPr>
        <w:tc>
          <w:tcPr>
            <w:tcW w:w="2601" w:type="dxa"/>
            <w:noWrap/>
          </w:tcPr>
          <w:p w:rsidR="00FB04C4" w:rsidRPr="00C145FF" w:rsidRDefault="00FB04C4" w:rsidP="00414EF3">
            <w:pPr>
              <w:rPr>
                <w:rFonts w:ascii="Garamond" w:hAnsi="Garamond"/>
                <w:sz w:val="20"/>
                <w:szCs w:val="20"/>
              </w:rPr>
            </w:pPr>
            <w:r w:rsidRPr="00C145FF">
              <w:rPr>
                <w:rFonts w:ascii="Garamond" w:hAnsi="Garamond"/>
                <w:sz w:val="20"/>
                <w:szCs w:val="20"/>
              </w:rPr>
              <w:t>Voluntariado</w:t>
            </w:r>
          </w:p>
        </w:tc>
        <w:tc>
          <w:tcPr>
            <w:tcW w:w="1571"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2</w:t>
            </w:r>
          </w:p>
        </w:tc>
        <w:tc>
          <w:tcPr>
            <w:tcW w:w="1047"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c>
          <w:tcPr>
            <w:tcW w:w="768"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r>
      <w:tr w:rsidR="00FB04C4" w:rsidRPr="00C145FF" w:rsidTr="00414EF3">
        <w:trPr>
          <w:trHeight w:val="260"/>
          <w:jc w:val="center"/>
        </w:trPr>
        <w:tc>
          <w:tcPr>
            <w:tcW w:w="2601"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Subtotal</w:t>
            </w:r>
          </w:p>
        </w:tc>
        <w:tc>
          <w:tcPr>
            <w:tcW w:w="1571"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37</w:t>
            </w:r>
          </w:p>
        </w:tc>
        <w:tc>
          <w:tcPr>
            <w:tcW w:w="1047"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12</w:t>
            </w:r>
          </w:p>
        </w:tc>
        <w:tc>
          <w:tcPr>
            <w:tcW w:w="1047"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21</w:t>
            </w:r>
          </w:p>
        </w:tc>
        <w:tc>
          <w:tcPr>
            <w:tcW w:w="1047"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18</w:t>
            </w:r>
          </w:p>
        </w:tc>
        <w:tc>
          <w:tcPr>
            <w:tcW w:w="768"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88</w:t>
            </w:r>
          </w:p>
        </w:tc>
        <w:tc>
          <w:tcPr>
            <w:tcW w:w="1047"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27,2</w:t>
            </w:r>
          </w:p>
        </w:tc>
      </w:tr>
      <w:tr w:rsidR="00FB04C4" w:rsidRPr="00C145FF" w:rsidTr="00414EF3">
        <w:trPr>
          <w:trHeight w:val="260"/>
          <w:jc w:val="center"/>
        </w:trPr>
        <w:tc>
          <w:tcPr>
            <w:tcW w:w="2601"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Mercado</w:t>
            </w:r>
          </w:p>
        </w:tc>
        <w:tc>
          <w:tcPr>
            <w:tcW w:w="1571"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c>
          <w:tcPr>
            <w:tcW w:w="768"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r>
      <w:tr w:rsidR="00FB04C4" w:rsidRPr="00C145FF" w:rsidTr="00414EF3">
        <w:trPr>
          <w:trHeight w:val="260"/>
          <w:jc w:val="center"/>
        </w:trPr>
        <w:tc>
          <w:tcPr>
            <w:tcW w:w="2601" w:type="dxa"/>
            <w:noWrap/>
          </w:tcPr>
          <w:p w:rsidR="00FB04C4" w:rsidRPr="00C145FF" w:rsidRDefault="00FB04C4" w:rsidP="00414EF3">
            <w:pPr>
              <w:rPr>
                <w:rFonts w:ascii="Garamond" w:hAnsi="Garamond"/>
                <w:sz w:val="20"/>
                <w:szCs w:val="20"/>
              </w:rPr>
            </w:pPr>
            <w:r w:rsidRPr="00C145FF">
              <w:rPr>
                <w:rFonts w:ascii="Garamond" w:hAnsi="Garamond"/>
                <w:sz w:val="20"/>
                <w:szCs w:val="20"/>
              </w:rPr>
              <w:t>Org productivas</w:t>
            </w:r>
          </w:p>
        </w:tc>
        <w:tc>
          <w:tcPr>
            <w:tcW w:w="1571"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12</w:t>
            </w:r>
          </w:p>
        </w:tc>
        <w:tc>
          <w:tcPr>
            <w:tcW w:w="104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36</w:t>
            </w:r>
          </w:p>
        </w:tc>
        <w:tc>
          <w:tcPr>
            <w:tcW w:w="104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4</w:t>
            </w:r>
          </w:p>
        </w:tc>
        <w:tc>
          <w:tcPr>
            <w:tcW w:w="104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4</w:t>
            </w:r>
          </w:p>
        </w:tc>
        <w:tc>
          <w:tcPr>
            <w:tcW w:w="768"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r>
      <w:tr w:rsidR="00FB04C4" w:rsidRPr="00C145FF" w:rsidTr="00414EF3">
        <w:trPr>
          <w:trHeight w:val="260"/>
          <w:jc w:val="center"/>
        </w:trPr>
        <w:tc>
          <w:tcPr>
            <w:tcW w:w="2601" w:type="dxa"/>
            <w:noWrap/>
          </w:tcPr>
          <w:p w:rsidR="00FB04C4" w:rsidRPr="00C145FF" w:rsidRDefault="00FB04C4" w:rsidP="00414EF3">
            <w:pPr>
              <w:rPr>
                <w:rFonts w:ascii="Garamond" w:hAnsi="Garamond"/>
                <w:sz w:val="20"/>
                <w:szCs w:val="20"/>
              </w:rPr>
            </w:pPr>
            <w:r w:rsidRPr="00C145FF">
              <w:rPr>
                <w:rFonts w:ascii="Garamond" w:hAnsi="Garamond"/>
                <w:sz w:val="20"/>
                <w:szCs w:val="20"/>
              </w:rPr>
              <w:t>Empresas /Asoc.empresariales</w:t>
            </w:r>
          </w:p>
        </w:tc>
        <w:tc>
          <w:tcPr>
            <w:tcW w:w="1571"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11</w:t>
            </w:r>
          </w:p>
        </w:tc>
        <w:tc>
          <w:tcPr>
            <w:tcW w:w="104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21</w:t>
            </w:r>
          </w:p>
        </w:tc>
        <w:tc>
          <w:tcPr>
            <w:tcW w:w="104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12</w:t>
            </w:r>
          </w:p>
        </w:tc>
        <w:tc>
          <w:tcPr>
            <w:tcW w:w="104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3</w:t>
            </w:r>
          </w:p>
        </w:tc>
        <w:tc>
          <w:tcPr>
            <w:tcW w:w="768"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r>
      <w:tr w:rsidR="00FB04C4" w:rsidRPr="00C145FF" w:rsidTr="00414EF3">
        <w:trPr>
          <w:trHeight w:val="260"/>
          <w:jc w:val="center"/>
        </w:trPr>
        <w:tc>
          <w:tcPr>
            <w:tcW w:w="2601"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Subtotal</w:t>
            </w:r>
          </w:p>
        </w:tc>
        <w:tc>
          <w:tcPr>
            <w:tcW w:w="1571"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23</w:t>
            </w:r>
          </w:p>
        </w:tc>
        <w:tc>
          <w:tcPr>
            <w:tcW w:w="1047"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57</w:t>
            </w:r>
          </w:p>
        </w:tc>
        <w:tc>
          <w:tcPr>
            <w:tcW w:w="1047"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16</w:t>
            </w:r>
          </w:p>
        </w:tc>
        <w:tc>
          <w:tcPr>
            <w:tcW w:w="1047"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7</w:t>
            </w:r>
          </w:p>
        </w:tc>
        <w:tc>
          <w:tcPr>
            <w:tcW w:w="768"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103</w:t>
            </w:r>
          </w:p>
        </w:tc>
        <w:tc>
          <w:tcPr>
            <w:tcW w:w="1047"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31,9</w:t>
            </w:r>
          </w:p>
        </w:tc>
      </w:tr>
      <w:tr w:rsidR="00FB04C4" w:rsidRPr="00C145FF" w:rsidTr="00414EF3">
        <w:trPr>
          <w:trHeight w:val="260"/>
          <w:jc w:val="center"/>
        </w:trPr>
        <w:tc>
          <w:tcPr>
            <w:tcW w:w="2601"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Otros</w:t>
            </w:r>
          </w:p>
        </w:tc>
        <w:tc>
          <w:tcPr>
            <w:tcW w:w="1571"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c>
          <w:tcPr>
            <w:tcW w:w="768"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r>
      <w:tr w:rsidR="00FB04C4" w:rsidRPr="00C145FF" w:rsidTr="00414EF3">
        <w:trPr>
          <w:trHeight w:val="260"/>
          <w:jc w:val="center"/>
        </w:trPr>
        <w:tc>
          <w:tcPr>
            <w:tcW w:w="2601" w:type="dxa"/>
            <w:noWrap/>
          </w:tcPr>
          <w:p w:rsidR="00FB04C4" w:rsidRPr="00C145FF" w:rsidRDefault="00FB04C4" w:rsidP="00414EF3">
            <w:pPr>
              <w:rPr>
                <w:rFonts w:ascii="Garamond" w:hAnsi="Garamond"/>
                <w:sz w:val="20"/>
                <w:szCs w:val="20"/>
              </w:rPr>
            </w:pPr>
            <w:r w:rsidRPr="00C145FF">
              <w:rPr>
                <w:rFonts w:ascii="Garamond" w:hAnsi="Garamond"/>
                <w:sz w:val="20"/>
                <w:szCs w:val="20"/>
              </w:rPr>
              <w:t>Redes Mixtas</w:t>
            </w:r>
          </w:p>
        </w:tc>
        <w:tc>
          <w:tcPr>
            <w:tcW w:w="1571"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2</w:t>
            </w:r>
          </w:p>
        </w:tc>
        <w:tc>
          <w:tcPr>
            <w:tcW w:w="104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3</w:t>
            </w:r>
          </w:p>
        </w:tc>
        <w:tc>
          <w:tcPr>
            <w:tcW w:w="104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2</w:t>
            </w:r>
          </w:p>
        </w:tc>
        <w:tc>
          <w:tcPr>
            <w:tcW w:w="768"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r>
      <w:tr w:rsidR="00FB04C4" w:rsidRPr="00C145FF" w:rsidTr="00414EF3">
        <w:trPr>
          <w:trHeight w:val="260"/>
          <w:jc w:val="center"/>
        </w:trPr>
        <w:tc>
          <w:tcPr>
            <w:tcW w:w="2601" w:type="dxa"/>
            <w:noWrap/>
          </w:tcPr>
          <w:p w:rsidR="00FB04C4" w:rsidRPr="00C145FF" w:rsidRDefault="00FB04C4" w:rsidP="00414EF3">
            <w:pPr>
              <w:rPr>
                <w:rFonts w:ascii="Garamond" w:hAnsi="Garamond"/>
                <w:sz w:val="20"/>
                <w:szCs w:val="20"/>
              </w:rPr>
            </w:pPr>
            <w:r w:rsidRPr="00C145FF">
              <w:rPr>
                <w:rFonts w:ascii="Garamond" w:hAnsi="Garamond"/>
                <w:sz w:val="20"/>
                <w:szCs w:val="20"/>
              </w:rPr>
              <w:t>Org Internacionales/otras</w:t>
            </w:r>
          </w:p>
        </w:tc>
        <w:tc>
          <w:tcPr>
            <w:tcW w:w="1571"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4</w:t>
            </w:r>
          </w:p>
        </w:tc>
        <w:tc>
          <w:tcPr>
            <w:tcW w:w="104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5</w:t>
            </w:r>
          </w:p>
        </w:tc>
        <w:tc>
          <w:tcPr>
            <w:tcW w:w="104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3</w:t>
            </w:r>
          </w:p>
        </w:tc>
        <w:tc>
          <w:tcPr>
            <w:tcW w:w="1047"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w:t>
            </w:r>
          </w:p>
        </w:tc>
        <w:tc>
          <w:tcPr>
            <w:tcW w:w="768" w:type="dxa"/>
            <w:noWrap/>
          </w:tcPr>
          <w:p w:rsidR="00FB04C4" w:rsidRPr="00C145FF" w:rsidRDefault="00FB04C4" w:rsidP="00414EF3">
            <w:pPr>
              <w:jc w:val="center"/>
              <w:rPr>
                <w:rFonts w:ascii="Garamond" w:hAnsi="Garamond"/>
                <w:sz w:val="20"/>
                <w:szCs w:val="20"/>
              </w:rPr>
            </w:pPr>
          </w:p>
        </w:tc>
        <w:tc>
          <w:tcPr>
            <w:tcW w:w="1047" w:type="dxa"/>
            <w:noWrap/>
          </w:tcPr>
          <w:p w:rsidR="00FB04C4" w:rsidRPr="00C145FF" w:rsidRDefault="00FB04C4" w:rsidP="00414EF3">
            <w:pPr>
              <w:jc w:val="center"/>
              <w:rPr>
                <w:rFonts w:ascii="Garamond" w:hAnsi="Garamond"/>
                <w:sz w:val="20"/>
                <w:szCs w:val="20"/>
              </w:rPr>
            </w:pPr>
          </w:p>
        </w:tc>
      </w:tr>
      <w:tr w:rsidR="00FB04C4" w:rsidRPr="00C145FF" w:rsidTr="00414EF3">
        <w:trPr>
          <w:trHeight w:val="260"/>
          <w:jc w:val="center"/>
        </w:trPr>
        <w:tc>
          <w:tcPr>
            <w:tcW w:w="2601"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Subtotal</w:t>
            </w:r>
          </w:p>
        </w:tc>
        <w:tc>
          <w:tcPr>
            <w:tcW w:w="1571"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4</w:t>
            </w:r>
          </w:p>
        </w:tc>
        <w:tc>
          <w:tcPr>
            <w:tcW w:w="1047"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7</w:t>
            </w:r>
          </w:p>
        </w:tc>
        <w:tc>
          <w:tcPr>
            <w:tcW w:w="1047"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6</w:t>
            </w:r>
          </w:p>
        </w:tc>
        <w:tc>
          <w:tcPr>
            <w:tcW w:w="1047"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3</w:t>
            </w:r>
          </w:p>
        </w:tc>
        <w:tc>
          <w:tcPr>
            <w:tcW w:w="768"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20</w:t>
            </w:r>
          </w:p>
        </w:tc>
        <w:tc>
          <w:tcPr>
            <w:tcW w:w="1047"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6,2</w:t>
            </w:r>
          </w:p>
        </w:tc>
      </w:tr>
      <w:tr w:rsidR="00FB04C4" w:rsidRPr="00C145FF" w:rsidTr="00414EF3">
        <w:trPr>
          <w:trHeight w:val="260"/>
          <w:jc w:val="center"/>
        </w:trPr>
        <w:tc>
          <w:tcPr>
            <w:tcW w:w="2601"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Total</w:t>
            </w:r>
          </w:p>
        </w:tc>
        <w:tc>
          <w:tcPr>
            <w:tcW w:w="1571"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95</w:t>
            </w:r>
          </w:p>
        </w:tc>
        <w:tc>
          <w:tcPr>
            <w:tcW w:w="1047"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105</w:t>
            </w:r>
          </w:p>
        </w:tc>
        <w:tc>
          <w:tcPr>
            <w:tcW w:w="1047"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76</w:t>
            </w:r>
          </w:p>
        </w:tc>
        <w:tc>
          <w:tcPr>
            <w:tcW w:w="1047"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47</w:t>
            </w:r>
          </w:p>
        </w:tc>
        <w:tc>
          <w:tcPr>
            <w:tcW w:w="768"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323</w:t>
            </w:r>
          </w:p>
        </w:tc>
        <w:tc>
          <w:tcPr>
            <w:tcW w:w="1047"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100</w:t>
            </w:r>
          </w:p>
        </w:tc>
      </w:tr>
      <w:tr w:rsidR="00FB04C4" w:rsidRPr="00C145FF" w:rsidTr="00414EF3">
        <w:trPr>
          <w:trHeight w:val="260"/>
          <w:jc w:val="center"/>
        </w:trPr>
        <w:tc>
          <w:tcPr>
            <w:tcW w:w="2601"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Promedio Vínculos</w:t>
            </w:r>
          </w:p>
        </w:tc>
        <w:tc>
          <w:tcPr>
            <w:tcW w:w="1571"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6,8</w:t>
            </w:r>
          </w:p>
        </w:tc>
        <w:tc>
          <w:tcPr>
            <w:tcW w:w="1047"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9,5</w:t>
            </w:r>
          </w:p>
        </w:tc>
        <w:tc>
          <w:tcPr>
            <w:tcW w:w="1047"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7,6</w:t>
            </w:r>
          </w:p>
        </w:tc>
        <w:tc>
          <w:tcPr>
            <w:tcW w:w="1047" w:type="dxa"/>
            <w:noWrap/>
          </w:tcPr>
          <w:p w:rsidR="00FB04C4" w:rsidRPr="00C145FF" w:rsidRDefault="00FB04C4" w:rsidP="00414EF3">
            <w:pPr>
              <w:jc w:val="center"/>
              <w:rPr>
                <w:rFonts w:ascii="Garamond" w:hAnsi="Garamond"/>
                <w:b/>
                <w:bCs/>
                <w:sz w:val="20"/>
                <w:szCs w:val="20"/>
              </w:rPr>
            </w:pPr>
            <w:r w:rsidRPr="00C145FF">
              <w:rPr>
                <w:rFonts w:ascii="Garamond" w:hAnsi="Garamond"/>
                <w:b/>
                <w:bCs/>
                <w:sz w:val="20"/>
                <w:szCs w:val="20"/>
              </w:rPr>
              <w:t>5,9</w:t>
            </w:r>
          </w:p>
        </w:tc>
        <w:tc>
          <w:tcPr>
            <w:tcW w:w="768" w:type="dxa"/>
            <w:noWrap/>
          </w:tcPr>
          <w:p w:rsidR="00FB04C4" w:rsidRPr="00C145FF" w:rsidRDefault="00FB04C4" w:rsidP="00414EF3">
            <w:pPr>
              <w:jc w:val="center"/>
              <w:rPr>
                <w:rFonts w:ascii="Garamond" w:hAnsi="Garamond"/>
                <w:b/>
                <w:sz w:val="20"/>
                <w:szCs w:val="20"/>
              </w:rPr>
            </w:pPr>
          </w:p>
        </w:tc>
        <w:tc>
          <w:tcPr>
            <w:tcW w:w="1047" w:type="dxa"/>
            <w:noWrap/>
          </w:tcPr>
          <w:p w:rsidR="00FB04C4" w:rsidRPr="00C145FF" w:rsidRDefault="00FB04C4" w:rsidP="00414EF3">
            <w:pPr>
              <w:jc w:val="center"/>
              <w:rPr>
                <w:rFonts w:ascii="Garamond" w:hAnsi="Garamond"/>
                <w:b/>
                <w:sz w:val="20"/>
                <w:szCs w:val="20"/>
              </w:rPr>
            </w:pPr>
          </w:p>
        </w:tc>
      </w:tr>
    </w:tbl>
    <w:p w:rsidR="00FB04C4" w:rsidRPr="0027727F" w:rsidRDefault="00FB04C4" w:rsidP="00FB04C4">
      <w:pPr>
        <w:jc w:val="both"/>
        <w:rPr>
          <w:rFonts w:ascii="Garamond" w:hAnsi="Garamond"/>
          <w:sz w:val="28"/>
          <w:szCs w:val="28"/>
        </w:rPr>
      </w:pPr>
    </w:p>
    <w:p w:rsidR="00FB04C4" w:rsidRPr="0027727F" w:rsidRDefault="00FB04C4" w:rsidP="00FB04C4">
      <w:pPr>
        <w:jc w:val="both"/>
        <w:rPr>
          <w:rFonts w:ascii="Garamond" w:hAnsi="Garamond"/>
          <w:b/>
        </w:rPr>
      </w:pPr>
      <w:r w:rsidRPr="0027727F">
        <w:rPr>
          <w:rFonts w:ascii="Garamond" w:hAnsi="Garamond"/>
          <w:b/>
        </w:rPr>
        <w:t>4.  Procesos de Participación Ciudadana</w:t>
      </w:r>
    </w:p>
    <w:p w:rsidR="00FB04C4" w:rsidRPr="0027727F" w:rsidRDefault="00FB04C4" w:rsidP="00FB04C4">
      <w:pPr>
        <w:jc w:val="both"/>
        <w:rPr>
          <w:rFonts w:ascii="Garamond" w:hAnsi="Garamond"/>
        </w:rPr>
      </w:pPr>
    </w:p>
    <w:p w:rsidR="00FB04C4" w:rsidRPr="0027727F" w:rsidRDefault="00FB04C4" w:rsidP="00FB04C4">
      <w:pPr>
        <w:jc w:val="both"/>
        <w:rPr>
          <w:rFonts w:ascii="Garamond" w:hAnsi="Garamond"/>
        </w:rPr>
      </w:pPr>
      <w:r w:rsidRPr="0027727F">
        <w:rPr>
          <w:rFonts w:ascii="Garamond" w:hAnsi="Garamond"/>
        </w:rPr>
        <w:t xml:space="preserve"> Adicionalmente y recogiendo los resultados del análisis de participación ciudadana en este tipo de experiencias, (De </w:t>
      </w:r>
      <w:smartTag w:uri="urn:schemas-microsoft-com:office:smarttags" w:element="PersonName">
        <w:smartTagPr>
          <w:attr w:name="ProductID" w:val="la Maza"/>
        </w:smartTagPr>
        <w:r w:rsidRPr="0027727F">
          <w:rPr>
            <w:rFonts w:ascii="Garamond" w:hAnsi="Garamond"/>
          </w:rPr>
          <w:t>la Maza</w:t>
        </w:r>
      </w:smartTag>
      <w:r w:rsidRPr="0027727F">
        <w:rPr>
          <w:rFonts w:ascii="Garamond" w:hAnsi="Garamond"/>
        </w:rPr>
        <w:t>, 2009) observamos  que en un 72% de las experiencias se incorpora de manera diversa a los ciudadanos en las vinculaciones.  Por otra parte, destaca  que los vínculos entre actores de la sociedad civil y los actores  públicos son mayoritariamente instrumentales y funcionales al diseño e implementación de políticas, y que sólo en un 39% de las iniciativas esos contribuyen a mayores grados de empoderamiento de las sociedad civil participante,  y que sólo en un  11% de los casos  estas  son incorporadas al proceso de toma  de decisiones.    (tabla 9).</w:t>
      </w:r>
    </w:p>
    <w:p w:rsidR="00FB04C4" w:rsidRPr="0027727F" w:rsidRDefault="00FB04C4" w:rsidP="00FB04C4">
      <w:pPr>
        <w:jc w:val="both"/>
        <w:rPr>
          <w:rFonts w:ascii="Garamond" w:hAnsi="Garamond"/>
        </w:rPr>
      </w:pPr>
    </w:p>
    <w:p w:rsidR="00FB04C4" w:rsidRPr="0027727F" w:rsidRDefault="00FB04C4" w:rsidP="00FB04C4">
      <w:pPr>
        <w:jc w:val="center"/>
        <w:rPr>
          <w:rFonts w:ascii="Garamond" w:hAnsi="Garamond"/>
          <w:b/>
        </w:rPr>
      </w:pPr>
      <w:r>
        <w:rPr>
          <w:rFonts w:ascii="Garamond" w:hAnsi="Garamond"/>
          <w:b/>
        </w:rPr>
        <w:br w:type="page"/>
      </w:r>
      <w:r>
        <w:rPr>
          <w:rFonts w:ascii="Garamond" w:hAnsi="Garamond"/>
          <w:b/>
        </w:rPr>
        <w:lastRenderedPageBreak/>
        <w:t>Tabla Nº 8</w:t>
      </w:r>
    </w:p>
    <w:p w:rsidR="00FB04C4" w:rsidRPr="0027727F" w:rsidRDefault="00FB04C4" w:rsidP="00FB04C4">
      <w:pPr>
        <w:jc w:val="center"/>
        <w:rPr>
          <w:rFonts w:ascii="Garamond" w:hAnsi="Garamond"/>
          <w:b/>
        </w:rPr>
      </w:pPr>
      <w:r w:rsidRPr="0027727F">
        <w:rPr>
          <w:rFonts w:ascii="Garamond" w:hAnsi="Garamond"/>
          <w:b/>
        </w:rPr>
        <w:t>Mecanismos de Participación utilizados por el Sector Público</w:t>
      </w:r>
    </w:p>
    <w:p w:rsidR="00FB04C4" w:rsidRPr="0027727F" w:rsidRDefault="00FB04C4" w:rsidP="00FB04C4">
      <w:pPr>
        <w:jc w:val="center"/>
        <w:rPr>
          <w:rFonts w:ascii="Garamond" w:hAnsi="Garamond"/>
          <w:b/>
        </w:rPr>
      </w:pPr>
      <w:r w:rsidRPr="0027727F">
        <w:rPr>
          <w:rFonts w:ascii="Garamond" w:hAnsi="Garamond"/>
          <w:b/>
        </w:rPr>
        <w:t xml:space="preserve">Según objetivos de la participación y Etapas de </w:t>
      </w:r>
      <w:smartTag w:uri="urn:schemas-microsoft-com:office:smarttags" w:element="PersonName">
        <w:smartTagPr>
          <w:attr w:name="ProductID" w:val="la Pol￭tica"/>
        </w:smartTagPr>
        <w:r w:rsidRPr="0027727F">
          <w:rPr>
            <w:rFonts w:ascii="Garamond" w:hAnsi="Garamond"/>
            <w:b/>
          </w:rPr>
          <w:t>la Política</w:t>
        </w:r>
      </w:smartTag>
    </w:p>
    <w:tbl>
      <w:tblPr>
        <w:tblW w:w="7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5"/>
        <w:gridCol w:w="2520"/>
        <w:gridCol w:w="2675"/>
      </w:tblGrid>
      <w:tr w:rsidR="00FB04C4" w:rsidRPr="00C145FF" w:rsidTr="00414EF3">
        <w:trPr>
          <w:trHeight w:val="278"/>
          <w:jc w:val="center"/>
        </w:trPr>
        <w:tc>
          <w:tcPr>
            <w:tcW w:w="1955" w:type="dxa"/>
            <w:vMerge w:val="restart"/>
            <w:shd w:val="clear" w:color="auto" w:fill="D9D9D9"/>
          </w:tcPr>
          <w:p w:rsidR="00FB04C4" w:rsidRPr="00C145FF" w:rsidRDefault="00FB04C4" w:rsidP="00414EF3">
            <w:pPr>
              <w:jc w:val="center"/>
              <w:rPr>
                <w:rFonts w:ascii="Garamond" w:hAnsi="Garamond"/>
                <w:b/>
                <w:sz w:val="20"/>
                <w:szCs w:val="20"/>
              </w:rPr>
            </w:pPr>
          </w:p>
          <w:p w:rsidR="00FB04C4" w:rsidRPr="00C145FF" w:rsidRDefault="00FB04C4" w:rsidP="00414EF3">
            <w:pPr>
              <w:jc w:val="center"/>
              <w:rPr>
                <w:rFonts w:ascii="Garamond" w:hAnsi="Garamond"/>
                <w:b/>
                <w:sz w:val="20"/>
                <w:szCs w:val="20"/>
              </w:rPr>
            </w:pPr>
          </w:p>
          <w:p w:rsidR="00FB04C4" w:rsidRPr="00C145FF" w:rsidRDefault="00FB04C4" w:rsidP="00414EF3">
            <w:pPr>
              <w:jc w:val="center"/>
              <w:rPr>
                <w:rFonts w:ascii="Garamond" w:hAnsi="Garamond"/>
                <w:b/>
                <w:sz w:val="20"/>
                <w:szCs w:val="20"/>
              </w:rPr>
            </w:pPr>
            <w:r w:rsidRPr="00C145FF">
              <w:rPr>
                <w:rFonts w:ascii="Garamond" w:hAnsi="Garamond"/>
                <w:b/>
                <w:sz w:val="20"/>
                <w:szCs w:val="20"/>
              </w:rPr>
              <w:t>ETAPA DE LA POLITICA</w:t>
            </w:r>
          </w:p>
        </w:tc>
        <w:tc>
          <w:tcPr>
            <w:tcW w:w="5195" w:type="dxa"/>
            <w:gridSpan w:val="2"/>
            <w:shd w:val="clear" w:color="auto" w:fill="D9D9D9"/>
          </w:tcPr>
          <w:p w:rsidR="00FB04C4" w:rsidRPr="00C145FF" w:rsidRDefault="00FB04C4" w:rsidP="00414EF3">
            <w:pPr>
              <w:jc w:val="center"/>
              <w:rPr>
                <w:rFonts w:ascii="Garamond" w:hAnsi="Garamond"/>
                <w:b/>
                <w:sz w:val="20"/>
                <w:szCs w:val="20"/>
              </w:rPr>
            </w:pPr>
            <w:r w:rsidRPr="00C145FF">
              <w:rPr>
                <w:rFonts w:ascii="Garamond" w:hAnsi="Garamond"/>
                <w:b/>
                <w:sz w:val="20"/>
                <w:szCs w:val="20"/>
              </w:rPr>
              <w:t>OBJETIVOS DE LA PARTICIPACIÓN</w:t>
            </w:r>
          </w:p>
        </w:tc>
      </w:tr>
      <w:tr w:rsidR="00FB04C4" w:rsidRPr="00C145FF" w:rsidTr="00414EF3">
        <w:trPr>
          <w:trHeight w:val="278"/>
          <w:jc w:val="center"/>
        </w:trPr>
        <w:tc>
          <w:tcPr>
            <w:tcW w:w="1955" w:type="dxa"/>
            <w:vMerge/>
            <w:shd w:val="clear" w:color="auto" w:fill="D9D9D9"/>
          </w:tcPr>
          <w:p w:rsidR="00FB04C4" w:rsidRPr="00C145FF" w:rsidRDefault="00FB04C4" w:rsidP="00414EF3">
            <w:pPr>
              <w:rPr>
                <w:rFonts w:ascii="Garamond" w:hAnsi="Garamond"/>
                <w:b/>
                <w:sz w:val="20"/>
                <w:szCs w:val="20"/>
              </w:rPr>
            </w:pPr>
          </w:p>
        </w:tc>
        <w:tc>
          <w:tcPr>
            <w:tcW w:w="2520" w:type="dxa"/>
            <w:shd w:val="clear" w:color="auto" w:fill="D9D9D9"/>
          </w:tcPr>
          <w:p w:rsidR="00FB04C4" w:rsidRPr="00C145FF" w:rsidRDefault="00FB04C4" w:rsidP="00414EF3">
            <w:pPr>
              <w:jc w:val="center"/>
              <w:rPr>
                <w:rFonts w:ascii="Garamond" w:hAnsi="Garamond"/>
                <w:b/>
                <w:sz w:val="20"/>
                <w:szCs w:val="20"/>
              </w:rPr>
            </w:pPr>
            <w:r w:rsidRPr="00C145FF">
              <w:rPr>
                <w:rFonts w:ascii="Garamond" w:hAnsi="Garamond"/>
                <w:b/>
                <w:sz w:val="20"/>
                <w:szCs w:val="20"/>
              </w:rPr>
              <w:t xml:space="preserve">INSTRUMENTALES  AL DISEÑO E IMPLEMENTACION DE LAS POLITICAS </w:t>
            </w:r>
          </w:p>
        </w:tc>
        <w:tc>
          <w:tcPr>
            <w:tcW w:w="2675" w:type="dxa"/>
            <w:shd w:val="clear" w:color="auto" w:fill="D9D9D9"/>
          </w:tcPr>
          <w:p w:rsidR="00FB04C4" w:rsidRPr="00C145FF" w:rsidRDefault="00FB04C4" w:rsidP="00414EF3">
            <w:pPr>
              <w:jc w:val="center"/>
              <w:rPr>
                <w:rFonts w:ascii="Garamond" w:hAnsi="Garamond"/>
                <w:b/>
                <w:sz w:val="20"/>
                <w:szCs w:val="20"/>
              </w:rPr>
            </w:pPr>
            <w:r w:rsidRPr="00C145FF">
              <w:rPr>
                <w:rFonts w:ascii="Garamond" w:hAnsi="Garamond"/>
                <w:b/>
                <w:sz w:val="20"/>
                <w:szCs w:val="20"/>
              </w:rPr>
              <w:t xml:space="preserve">EMPODERADORES DE </w:t>
            </w:r>
            <w:smartTag w:uri="urn:schemas-microsoft-com:office:smarttags" w:element="PersonName">
              <w:smartTagPr>
                <w:attr w:name="ProductID" w:val="LA CIUDADANIA PARA LA"/>
              </w:smartTagPr>
              <w:smartTag w:uri="urn:schemas-microsoft-com:office:smarttags" w:element="PersonName">
                <w:smartTagPr>
                  <w:attr w:name="ProductID" w:val="LA CIUDADANIA PARA"/>
                </w:smartTagPr>
                <w:r w:rsidRPr="00C145FF">
                  <w:rPr>
                    <w:rFonts w:ascii="Garamond" w:hAnsi="Garamond"/>
                    <w:b/>
                    <w:sz w:val="20"/>
                    <w:szCs w:val="20"/>
                  </w:rPr>
                  <w:t>LA CIUDADANIA PARA</w:t>
                </w:r>
              </w:smartTag>
              <w:r w:rsidRPr="00C145FF">
                <w:rPr>
                  <w:rFonts w:ascii="Garamond" w:hAnsi="Garamond"/>
                  <w:b/>
                  <w:sz w:val="20"/>
                  <w:szCs w:val="20"/>
                </w:rPr>
                <w:t xml:space="preserve"> </w:t>
              </w:r>
              <w:smartTag w:uri="urn:schemas-microsoft-com:office:smarttags" w:element="PersonName">
                <w:smartTagPr>
                  <w:attr w:name="ProductID" w:val="LA CONSTRUCCION DE"/>
                </w:smartTagPr>
                <w:r w:rsidRPr="00C145FF">
                  <w:rPr>
                    <w:rFonts w:ascii="Garamond" w:hAnsi="Garamond"/>
                    <w:b/>
                    <w:sz w:val="20"/>
                    <w:szCs w:val="20"/>
                  </w:rPr>
                  <w:t>LA</w:t>
                </w:r>
              </w:smartTag>
            </w:smartTag>
            <w:r w:rsidRPr="00C145FF">
              <w:rPr>
                <w:rFonts w:ascii="Garamond" w:hAnsi="Garamond"/>
                <w:b/>
                <w:sz w:val="20"/>
                <w:szCs w:val="20"/>
              </w:rPr>
              <w:t xml:space="preserve"> CONSTRUCCION DE</w:t>
            </w:r>
            <w:r w:rsidRPr="00C145FF">
              <w:rPr>
                <w:rFonts w:ascii="Garamond" w:hAnsi="Garamond"/>
                <w:b/>
                <w:sz w:val="20"/>
                <w:szCs w:val="20"/>
              </w:rPr>
              <w:t xml:space="preserve"> GOBERNANZA</w:t>
            </w:r>
          </w:p>
        </w:tc>
      </w:tr>
      <w:tr w:rsidR="00FB04C4" w:rsidRPr="00C145FF" w:rsidTr="00414EF3">
        <w:trPr>
          <w:trHeight w:val="278"/>
          <w:jc w:val="center"/>
        </w:trPr>
        <w:tc>
          <w:tcPr>
            <w:tcW w:w="1955" w:type="dxa"/>
          </w:tcPr>
          <w:p w:rsidR="00FB04C4" w:rsidRPr="00C145FF" w:rsidRDefault="00FB04C4" w:rsidP="00414EF3">
            <w:pPr>
              <w:rPr>
                <w:rFonts w:ascii="Garamond" w:hAnsi="Garamond"/>
                <w:b/>
                <w:sz w:val="20"/>
                <w:szCs w:val="20"/>
              </w:rPr>
            </w:pPr>
            <w:r w:rsidRPr="00C145FF">
              <w:rPr>
                <w:rFonts w:ascii="Garamond" w:hAnsi="Garamond"/>
                <w:b/>
                <w:sz w:val="20"/>
                <w:szCs w:val="20"/>
              </w:rPr>
              <w:t xml:space="preserve">Información </w:t>
            </w:r>
          </w:p>
        </w:tc>
        <w:tc>
          <w:tcPr>
            <w:tcW w:w="2520" w:type="dxa"/>
          </w:tcPr>
          <w:p w:rsidR="00FB04C4" w:rsidRPr="00C145FF" w:rsidRDefault="00FB04C4" w:rsidP="00414EF3">
            <w:pPr>
              <w:jc w:val="center"/>
              <w:rPr>
                <w:rFonts w:ascii="Garamond" w:hAnsi="Garamond"/>
                <w:sz w:val="20"/>
                <w:szCs w:val="20"/>
              </w:rPr>
            </w:pPr>
            <w:r w:rsidRPr="00C145FF">
              <w:rPr>
                <w:rFonts w:ascii="Garamond" w:hAnsi="Garamond"/>
                <w:sz w:val="20"/>
                <w:szCs w:val="20"/>
              </w:rPr>
              <w:t>6</w:t>
            </w:r>
          </w:p>
        </w:tc>
        <w:tc>
          <w:tcPr>
            <w:tcW w:w="2675" w:type="dxa"/>
          </w:tcPr>
          <w:p w:rsidR="00FB04C4" w:rsidRPr="00C145FF" w:rsidRDefault="00FB04C4" w:rsidP="00414EF3">
            <w:pPr>
              <w:jc w:val="center"/>
              <w:rPr>
                <w:rFonts w:ascii="Garamond" w:hAnsi="Garamond"/>
                <w:sz w:val="20"/>
                <w:szCs w:val="20"/>
              </w:rPr>
            </w:pPr>
            <w:r w:rsidRPr="00C145FF">
              <w:rPr>
                <w:rFonts w:ascii="Garamond" w:hAnsi="Garamond"/>
                <w:sz w:val="20"/>
                <w:szCs w:val="20"/>
              </w:rPr>
              <w:t>15</w:t>
            </w:r>
          </w:p>
        </w:tc>
      </w:tr>
      <w:tr w:rsidR="00FB04C4" w:rsidRPr="00C145FF" w:rsidTr="00414EF3">
        <w:trPr>
          <w:jc w:val="center"/>
        </w:trPr>
        <w:tc>
          <w:tcPr>
            <w:tcW w:w="1955" w:type="dxa"/>
          </w:tcPr>
          <w:p w:rsidR="00FB04C4" w:rsidRPr="00C145FF" w:rsidRDefault="00FB04C4" w:rsidP="00414EF3">
            <w:pPr>
              <w:rPr>
                <w:rFonts w:ascii="Garamond" w:hAnsi="Garamond"/>
                <w:b/>
                <w:sz w:val="20"/>
                <w:szCs w:val="20"/>
              </w:rPr>
            </w:pPr>
            <w:r w:rsidRPr="00C145FF">
              <w:rPr>
                <w:rFonts w:ascii="Garamond" w:hAnsi="Garamond"/>
                <w:b/>
                <w:sz w:val="20"/>
                <w:szCs w:val="20"/>
              </w:rPr>
              <w:t>Diagnóstico y formación de agenda</w:t>
            </w:r>
          </w:p>
        </w:tc>
        <w:tc>
          <w:tcPr>
            <w:tcW w:w="2520" w:type="dxa"/>
          </w:tcPr>
          <w:p w:rsidR="00FB04C4" w:rsidRPr="00C145FF" w:rsidRDefault="00FB04C4" w:rsidP="00414EF3">
            <w:pPr>
              <w:jc w:val="center"/>
              <w:rPr>
                <w:rFonts w:ascii="Garamond" w:hAnsi="Garamond"/>
                <w:sz w:val="20"/>
                <w:szCs w:val="20"/>
              </w:rPr>
            </w:pPr>
            <w:r w:rsidRPr="00C145FF">
              <w:rPr>
                <w:rFonts w:ascii="Garamond" w:hAnsi="Garamond"/>
                <w:sz w:val="20"/>
                <w:szCs w:val="20"/>
              </w:rPr>
              <w:t>3</w:t>
            </w:r>
          </w:p>
        </w:tc>
        <w:tc>
          <w:tcPr>
            <w:tcW w:w="2675" w:type="dxa"/>
          </w:tcPr>
          <w:p w:rsidR="00FB04C4" w:rsidRPr="00C145FF" w:rsidRDefault="00FB04C4" w:rsidP="00414EF3">
            <w:pPr>
              <w:jc w:val="center"/>
              <w:rPr>
                <w:rFonts w:ascii="Garamond" w:hAnsi="Garamond"/>
                <w:sz w:val="20"/>
                <w:szCs w:val="20"/>
              </w:rPr>
            </w:pPr>
            <w:r w:rsidRPr="00C145FF">
              <w:rPr>
                <w:rFonts w:ascii="Garamond" w:hAnsi="Garamond"/>
                <w:sz w:val="20"/>
                <w:szCs w:val="20"/>
              </w:rPr>
              <w:t>5</w:t>
            </w:r>
          </w:p>
        </w:tc>
      </w:tr>
      <w:tr w:rsidR="00FB04C4" w:rsidRPr="00C145FF" w:rsidTr="00414EF3">
        <w:trPr>
          <w:jc w:val="center"/>
        </w:trPr>
        <w:tc>
          <w:tcPr>
            <w:tcW w:w="1955" w:type="dxa"/>
          </w:tcPr>
          <w:p w:rsidR="00FB04C4" w:rsidRPr="00C145FF" w:rsidRDefault="00FB04C4" w:rsidP="00414EF3">
            <w:pPr>
              <w:rPr>
                <w:rFonts w:ascii="Garamond" w:hAnsi="Garamond"/>
                <w:b/>
                <w:sz w:val="20"/>
                <w:szCs w:val="20"/>
              </w:rPr>
            </w:pPr>
            <w:r w:rsidRPr="00C145FF">
              <w:rPr>
                <w:rFonts w:ascii="Garamond" w:hAnsi="Garamond"/>
                <w:b/>
                <w:sz w:val="20"/>
                <w:szCs w:val="20"/>
              </w:rPr>
              <w:t xml:space="preserve">Formulación de políticas </w:t>
            </w:r>
          </w:p>
        </w:tc>
        <w:tc>
          <w:tcPr>
            <w:tcW w:w="2520" w:type="dxa"/>
          </w:tcPr>
          <w:p w:rsidR="00FB04C4" w:rsidRPr="00C145FF" w:rsidRDefault="00FB04C4" w:rsidP="00414EF3">
            <w:pPr>
              <w:jc w:val="center"/>
              <w:rPr>
                <w:rFonts w:ascii="Garamond" w:hAnsi="Garamond"/>
                <w:sz w:val="20"/>
                <w:szCs w:val="20"/>
              </w:rPr>
            </w:pPr>
            <w:r w:rsidRPr="00C145FF">
              <w:rPr>
                <w:rFonts w:ascii="Garamond" w:hAnsi="Garamond"/>
                <w:sz w:val="20"/>
                <w:szCs w:val="20"/>
              </w:rPr>
              <w:t>6</w:t>
            </w:r>
          </w:p>
        </w:tc>
        <w:tc>
          <w:tcPr>
            <w:tcW w:w="2675" w:type="dxa"/>
          </w:tcPr>
          <w:p w:rsidR="00FB04C4" w:rsidRPr="00C145FF" w:rsidRDefault="00FB04C4" w:rsidP="00414EF3">
            <w:pPr>
              <w:jc w:val="center"/>
              <w:rPr>
                <w:rFonts w:ascii="Garamond" w:hAnsi="Garamond"/>
                <w:sz w:val="20"/>
                <w:szCs w:val="20"/>
              </w:rPr>
            </w:pPr>
            <w:r w:rsidRPr="00C145FF">
              <w:rPr>
                <w:rFonts w:ascii="Garamond" w:hAnsi="Garamond"/>
                <w:sz w:val="20"/>
                <w:szCs w:val="20"/>
              </w:rPr>
              <w:t>1</w:t>
            </w:r>
          </w:p>
        </w:tc>
      </w:tr>
      <w:tr w:rsidR="00FB04C4" w:rsidRPr="00C145FF" w:rsidTr="00414EF3">
        <w:trPr>
          <w:jc w:val="center"/>
        </w:trPr>
        <w:tc>
          <w:tcPr>
            <w:tcW w:w="1955" w:type="dxa"/>
          </w:tcPr>
          <w:p w:rsidR="00FB04C4" w:rsidRPr="00C145FF" w:rsidRDefault="00FB04C4" w:rsidP="00414EF3">
            <w:pPr>
              <w:rPr>
                <w:rFonts w:ascii="Garamond" w:hAnsi="Garamond"/>
                <w:b/>
                <w:sz w:val="20"/>
                <w:szCs w:val="20"/>
              </w:rPr>
            </w:pPr>
            <w:r w:rsidRPr="00C145FF">
              <w:rPr>
                <w:rFonts w:ascii="Garamond" w:hAnsi="Garamond"/>
                <w:b/>
                <w:sz w:val="20"/>
                <w:szCs w:val="20"/>
              </w:rPr>
              <w:t>En adopción de Decisiones</w:t>
            </w:r>
          </w:p>
        </w:tc>
        <w:tc>
          <w:tcPr>
            <w:tcW w:w="2520" w:type="dxa"/>
          </w:tcPr>
          <w:p w:rsidR="00FB04C4" w:rsidRPr="00C145FF" w:rsidRDefault="00FB04C4" w:rsidP="00414EF3">
            <w:pPr>
              <w:jc w:val="center"/>
              <w:rPr>
                <w:rFonts w:ascii="Garamond" w:hAnsi="Garamond"/>
                <w:sz w:val="20"/>
                <w:szCs w:val="20"/>
              </w:rPr>
            </w:pPr>
            <w:r w:rsidRPr="00C145FF">
              <w:rPr>
                <w:rFonts w:ascii="Garamond" w:hAnsi="Garamond"/>
                <w:sz w:val="20"/>
                <w:szCs w:val="20"/>
              </w:rPr>
              <w:t>19</w:t>
            </w:r>
          </w:p>
        </w:tc>
        <w:tc>
          <w:tcPr>
            <w:tcW w:w="2675" w:type="dxa"/>
          </w:tcPr>
          <w:p w:rsidR="00FB04C4" w:rsidRPr="00C145FF" w:rsidRDefault="00FB04C4" w:rsidP="00414EF3">
            <w:pPr>
              <w:jc w:val="center"/>
              <w:rPr>
                <w:rFonts w:ascii="Garamond" w:hAnsi="Garamond"/>
                <w:sz w:val="20"/>
                <w:szCs w:val="20"/>
              </w:rPr>
            </w:pPr>
            <w:r w:rsidRPr="00C145FF">
              <w:rPr>
                <w:rFonts w:ascii="Garamond" w:hAnsi="Garamond"/>
                <w:sz w:val="20"/>
                <w:szCs w:val="20"/>
              </w:rPr>
              <w:t>10</w:t>
            </w:r>
          </w:p>
        </w:tc>
      </w:tr>
      <w:tr w:rsidR="00FB04C4" w:rsidRPr="00C145FF" w:rsidTr="00414EF3">
        <w:trPr>
          <w:jc w:val="center"/>
        </w:trPr>
        <w:tc>
          <w:tcPr>
            <w:tcW w:w="1955" w:type="dxa"/>
          </w:tcPr>
          <w:p w:rsidR="00FB04C4" w:rsidRPr="00C145FF" w:rsidRDefault="00FB04C4" w:rsidP="00414EF3">
            <w:pPr>
              <w:rPr>
                <w:rFonts w:ascii="Garamond" w:hAnsi="Garamond"/>
                <w:b/>
                <w:sz w:val="20"/>
                <w:szCs w:val="20"/>
              </w:rPr>
            </w:pPr>
            <w:r w:rsidRPr="00C145FF">
              <w:rPr>
                <w:rFonts w:ascii="Garamond" w:hAnsi="Garamond"/>
                <w:b/>
                <w:sz w:val="20"/>
                <w:szCs w:val="20"/>
              </w:rPr>
              <w:t>Implementación</w:t>
            </w:r>
          </w:p>
        </w:tc>
        <w:tc>
          <w:tcPr>
            <w:tcW w:w="2520" w:type="dxa"/>
          </w:tcPr>
          <w:p w:rsidR="00FB04C4" w:rsidRPr="00C145FF" w:rsidRDefault="00FB04C4" w:rsidP="00414EF3">
            <w:pPr>
              <w:jc w:val="center"/>
              <w:rPr>
                <w:rFonts w:ascii="Garamond" w:hAnsi="Garamond"/>
                <w:sz w:val="20"/>
                <w:szCs w:val="20"/>
              </w:rPr>
            </w:pPr>
            <w:r w:rsidRPr="00C145FF">
              <w:rPr>
                <w:rFonts w:ascii="Garamond" w:hAnsi="Garamond"/>
                <w:sz w:val="20"/>
                <w:szCs w:val="20"/>
              </w:rPr>
              <w:t>16</w:t>
            </w:r>
          </w:p>
        </w:tc>
        <w:tc>
          <w:tcPr>
            <w:tcW w:w="2675" w:type="dxa"/>
          </w:tcPr>
          <w:p w:rsidR="00FB04C4" w:rsidRPr="00C145FF" w:rsidRDefault="00FB04C4" w:rsidP="00414EF3">
            <w:pPr>
              <w:jc w:val="center"/>
              <w:rPr>
                <w:rFonts w:ascii="Garamond" w:hAnsi="Garamond"/>
                <w:sz w:val="20"/>
                <w:szCs w:val="20"/>
              </w:rPr>
            </w:pPr>
            <w:r w:rsidRPr="00C145FF">
              <w:rPr>
                <w:rFonts w:ascii="Garamond" w:hAnsi="Garamond"/>
                <w:sz w:val="20"/>
                <w:szCs w:val="20"/>
              </w:rPr>
              <w:t>3</w:t>
            </w:r>
          </w:p>
        </w:tc>
      </w:tr>
      <w:tr w:rsidR="00FB04C4" w:rsidRPr="00C145FF" w:rsidTr="00414EF3">
        <w:trPr>
          <w:jc w:val="center"/>
        </w:trPr>
        <w:tc>
          <w:tcPr>
            <w:tcW w:w="1955" w:type="dxa"/>
          </w:tcPr>
          <w:p w:rsidR="00FB04C4" w:rsidRPr="00C145FF" w:rsidRDefault="00FB04C4" w:rsidP="00414EF3">
            <w:pPr>
              <w:rPr>
                <w:rFonts w:ascii="Garamond" w:hAnsi="Garamond"/>
                <w:b/>
                <w:sz w:val="20"/>
                <w:szCs w:val="20"/>
              </w:rPr>
            </w:pPr>
            <w:r w:rsidRPr="00C145FF">
              <w:rPr>
                <w:rFonts w:ascii="Garamond" w:hAnsi="Garamond"/>
                <w:b/>
                <w:sz w:val="20"/>
                <w:szCs w:val="20"/>
              </w:rPr>
              <w:t xml:space="preserve">Evaluación y reformulación </w:t>
            </w:r>
          </w:p>
        </w:tc>
        <w:tc>
          <w:tcPr>
            <w:tcW w:w="2520" w:type="dxa"/>
          </w:tcPr>
          <w:p w:rsidR="00FB04C4" w:rsidRPr="00C145FF" w:rsidRDefault="00FB04C4" w:rsidP="00414EF3">
            <w:pPr>
              <w:jc w:val="center"/>
              <w:rPr>
                <w:rFonts w:ascii="Garamond" w:hAnsi="Garamond"/>
                <w:sz w:val="20"/>
                <w:szCs w:val="20"/>
              </w:rPr>
            </w:pPr>
            <w:r w:rsidRPr="00C145FF">
              <w:rPr>
                <w:rFonts w:ascii="Garamond" w:hAnsi="Garamond"/>
                <w:sz w:val="20"/>
                <w:szCs w:val="20"/>
              </w:rPr>
              <w:t>2</w:t>
            </w:r>
          </w:p>
        </w:tc>
        <w:tc>
          <w:tcPr>
            <w:tcW w:w="2675" w:type="dxa"/>
          </w:tcPr>
          <w:p w:rsidR="00FB04C4" w:rsidRPr="00C145FF" w:rsidRDefault="00FB04C4" w:rsidP="00414EF3">
            <w:pPr>
              <w:jc w:val="center"/>
              <w:rPr>
                <w:rFonts w:ascii="Garamond" w:hAnsi="Garamond"/>
                <w:sz w:val="20"/>
                <w:szCs w:val="20"/>
              </w:rPr>
            </w:pPr>
            <w:r w:rsidRPr="00C145FF">
              <w:rPr>
                <w:rFonts w:ascii="Garamond" w:hAnsi="Garamond"/>
                <w:sz w:val="20"/>
                <w:szCs w:val="20"/>
              </w:rPr>
              <w:t>-</w:t>
            </w:r>
          </w:p>
        </w:tc>
      </w:tr>
      <w:tr w:rsidR="00FB04C4" w:rsidRPr="00C145FF" w:rsidTr="00414EF3">
        <w:trPr>
          <w:jc w:val="center"/>
        </w:trPr>
        <w:tc>
          <w:tcPr>
            <w:tcW w:w="1955" w:type="dxa"/>
          </w:tcPr>
          <w:p w:rsidR="00FB04C4" w:rsidRPr="00C145FF" w:rsidRDefault="00FB04C4" w:rsidP="00414EF3">
            <w:pPr>
              <w:rPr>
                <w:rFonts w:ascii="Garamond" w:hAnsi="Garamond"/>
                <w:b/>
                <w:sz w:val="20"/>
                <w:szCs w:val="20"/>
              </w:rPr>
            </w:pPr>
            <w:r w:rsidRPr="00C145FF">
              <w:rPr>
                <w:rFonts w:ascii="Garamond" w:hAnsi="Garamond"/>
                <w:b/>
                <w:sz w:val="20"/>
                <w:szCs w:val="20"/>
              </w:rPr>
              <w:t>TOTAL MECANISMOS</w:t>
            </w:r>
          </w:p>
        </w:tc>
        <w:tc>
          <w:tcPr>
            <w:tcW w:w="2520" w:type="dxa"/>
          </w:tcPr>
          <w:p w:rsidR="00FB04C4" w:rsidRPr="00C145FF" w:rsidRDefault="00FB04C4" w:rsidP="00414EF3">
            <w:pPr>
              <w:jc w:val="center"/>
              <w:rPr>
                <w:rFonts w:ascii="Garamond" w:hAnsi="Garamond"/>
                <w:b/>
                <w:sz w:val="20"/>
                <w:szCs w:val="20"/>
              </w:rPr>
            </w:pPr>
            <w:r w:rsidRPr="00C145FF">
              <w:rPr>
                <w:rFonts w:ascii="Garamond" w:hAnsi="Garamond"/>
                <w:b/>
                <w:sz w:val="20"/>
                <w:szCs w:val="20"/>
              </w:rPr>
              <w:t>52</w:t>
            </w:r>
          </w:p>
        </w:tc>
        <w:tc>
          <w:tcPr>
            <w:tcW w:w="2675" w:type="dxa"/>
          </w:tcPr>
          <w:p w:rsidR="00FB04C4" w:rsidRPr="00C145FF" w:rsidRDefault="00FB04C4" w:rsidP="00414EF3">
            <w:pPr>
              <w:jc w:val="center"/>
              <w:rPr>
                <w:rFonts w:ascii="Garamond" w:hAnsi="Garamond"/>
                <w:b/>
                <w:sz w:val="20"/>
                <w:szCs w:val="20"/>
              </w:rPr>
            </w:pPr>
            <w:r w:rsidRPr="00C145FF">
              <w:rPr>
                <w:rFonts w:ascii="Garamond" w:hAnsi="Garamond"/>
                <w:b/>
                <w:sz w:val="20"/>
                <w:szCs w:val="20"/>
              </w:rPr>
              <w:t>34</w:t>
            </w:r>
          </w:p>
        </w:tc>
      </w:tr>
    </w:tbl>
    <w:p w:rsidR="00FB04C4" w:rsidRPr="0027727F" w:rsidRDefault="00FB04C4" w:rsidP="00FB04C4">
      <w:pPr>
        <w:jc w:val="both"/>
        <w:rPr>
          <w:rFonts w:ascii="Garamond" w:hAnsi="Garamond"/>
          <w:sz w:val="20"/>
          <w:szCs w:val="20"/>
        </w:rPr>
      </w:pPr>
      <w:r w:rsidRPr="0027727F">
        <w:rPr>
          <w:rFonts w:ascii="Garamond" w:hAnsi="Garamond"/>
          <w:sz w:val="20"/>
          <w:szCs w:val="20"/>
        </w:rPr>
        <w:tab/>
        <w:t>N = 72 iniciativas del Sector Público</w:t>
      </w:r>
    </w:p>
    <w:p w:rsidR="00FB04C4" w:rsidRPr="0027727F" w:rsidRDefault="00FB04C4" w:rsidP="00FB04C4">
      <w:pPr>
        <w:jc w:val="both"/>
        <w:rPr>
          <w:rFonts w:ascii="Garamond" w:hAnsi="Garamond"/>
        </w:rPr>
      </w:pPr>
    </w:p>
    <w:p w:rsidR="00FB04C4" w:rsidRPr="0027727F" w:rsidRDefault="00FB04C4" w:rsidP="00FB04C4">
      <w:pPr>
        <w:jc w:val="both"/>
        <w:rPr>
          <w:rFonts w:ascii="Garamond" w:hAnsi="Garamond"/>
          <w:b/>
        </w:rPr>
      </w:pPr>
      <w:r w:rsidRPr="0027727F">
        <w:rPr>
          <w:rFonts w:ascii="Garamond" w:hAnsi="Garamond"/>
          <w:b/>
        </w:rPr>
        <w:t>5.   Tipos de  Relaciones  que se construyen en las alianzas</w:t>
      </w:r>
    </w:p>
    <w:p w:rsidR="00FB04C4" w:rsidRPr="0027727F" w:rsidRDefault="00FB04C4" w:rsidP="00FB04C4">
      <w:pPr>
        <w:jc w:val="both"/>
        <w:rPr>
          <w:rFonts w:ascii="Garamond" w:hAnsi="Garamond"/>
        </w:rPr>
      </w:pPr>
    </w:p>
    <w:p w:rsidR="00FB04C4" w:rsidRPr="0027727F" w:rsidRDefault="00FB04C4" w:rsidP="00FB04C4">
      <w:pPr>
        <w:jc w:val="both"/>
        <w:rPr>
          <w:rFonts w:ascii="Garamond" w:hAnsi="Garamond"/>
          <w:b/>
        </w:rPr>
      </w:pPr>
      <w:r w:rsidRPr="0027727F">
        <w:rPr>
          <w:rFonts w:ascii="Garamond" w:hAnsi="Garamond"/>
          <w:b/>
        </w:rPr>
        <w:t xml:space="preserve">Roles de los Actores </w:t>
      </w:r>
    </w:p>
    <w:p w:rsidR="00FB04C4" w:rsidRPr="0027727F" w:rsidRDefault="00FB04C4" w:rsidP="00FB04C4">
      <w:pPr>
        <w:jc w:val="both"/>
        <w:rPr>
          <w:rFonts w:ascii="Garamond" w:hAnsi="Garamond"/>
        </w:rPr>
      </w:pPr>
    </w:p>
    <w:p w:rsidR="00FB04C4" w:rsidRPr="0027727F" w:rsidRDefault="00FB04C4" w:rsidP="00FB04C4">
      <w:pPr>
        <w:jc w:val="both"/>
        <w:rPr>
          <w:rFonts w:ascii="Garamond" w:hAnsi="Garamond"/>
        </w:rPr>
      </w:pPr>
      <w:r w:rsidRPr="0027727F">
        <w:rPr>
          <w:rFonts w:ascii="Garamond" w:hAnsi="Garamond"/>
        </w:rPr>
        <w:t xml:space="preserve">No basta con saber hacia quienes tienden puentes los diferentes actores y el número de actores involucrados en estos procesos, sino es también  fundamental analizar el tipo de roles que estos están jugando en las alianzas y articulaciones.  Si se observa esta dimensión, se puede señalar  que en general  los actores juegan mas de un papel en ellas, (3,6 en promedio), es decir,  combinan formas de apoyo y participación asociadas a  funciones diversas en las distintas experiencias.   Los roles en la alianza pueden ser clasificados en roles principales (Participación en </w:t>
      </w:r>
      <w:smartTag w:uri="urn:schemas-microsoft-com:office:smarttags" w:element="PersonName">
        <w:smartTagPr>
          <w:attr w:name="ProductID" w:val="la Toma"/>
        </w:smartTagPr>
        <w:r w:rsidRPr="0027727F">
          <w:rPr>
            <w:rFonts w:ascii="Garamond" w:hAnsi="Garamond"/>
          </w:rPr>
          <w:t>la Toma</w:t>
        </w:r>
      </w:smartTag>
      <w:r w:rsidRPr="0027727F">
        <w:rPr>
          <w:rFonts w:ascii="Garamond" w:hAnsi="Garamond"/>
        </w:rPr>
        <w:t xml:space="preserve"> de Decisiones y Financiamiento); Roles de Implementación (Asistencia Técnica y Capacitación); Roles de Apoyo (Logística y Difusión) y Rol como Beneficiario o Destinatario de la experiencia. </w:t>
      </w:r>
    </w:p>
    <w:p w:rsidR="00FB04C4" w:rsidRPr="0027727F" w:rsidRDefault="00FB04C4" w:rsidP="00FB04C4">
      <w:pPr>
        <w:jc w:val="both"/>
        <w:rPr>
          <w:rFonts w:ascii="Garamond" w:hAnsi="Garamond"/>
        </w:rPr>
      </w:pPr>
    </w:p>
    <w:p w:rsidR="00FB04C4" w:rsidRPr="0027727F" w:rsidRDefault="00FB04C4" w:rsidP="00FB04C4">
      <w:pPr>
        <w:jc w:val="both"/>
        <w:rPr>
          <w:rFonts w:ascii="Garamond" w:hAnsi="Garamond"/>
        </w:rPr>
      </w:pPr>
      <w:r w:rsidRPr="0027727F">
        <w:rPr>
          <w:rFonts w:ascii="Garamond" w:hAnsi="Garamond"/>
        </w:rPr>
        <w:t>El análisis del rol de los actores en las experiencias postuladas por organismos públicos nos indica que mas de dos tercios de los actores involucrados juegan  roles significativos  en las experiencias,  pero la mitad  de ellos están  vinculados en una pauta de relaciones  de tipo vertical.  En efecto, mientras un 48% de los actores involucrados están participando de la toma de decisiones y del financiamiento, un 46%  están contribuyendo con roles de  implementación (18%) o de apoyo a la experiencia (28%), lo que indica una colaboración activa pero no indica propiamente un proceso de articulación entre sí.  Sólo un 13% esta indicado como participante en otros roles (aporta información por ejemplo, ) o directamente como beneficiario de las acciones.</w:t>
      </w:r>
    </w:p>
    <w:p w:rsidR="00FB04C4" w:rsidRPr="0027727F" w:rsidRDefault="00FB04C4" w:rsidP="00FB04C4">
      <w:pPr>
        <w:jc w:val="both"/>
        <w:rPr>
          <w:rFonts w:ascii="Garamond" w:hAnsi="Garamond"/>
        </w:rPr>
      </w:pPr>
    </w:p>
    <w:p w:rsidR="00FB04C4" w:rsidRPr="0027727F" w:rsidRDefault="00FB04C4" w:rsidP="00FB04C4">
      <w:pPr>
        <w:jc w:val="center"/>
        <w:rPr>
          <w:rFonts w:ascii="Garamond" w:hAnsi="Garamond"/>
          <w:b/>
        </w:rPr>
      </w:pPr>
    </w:p>
    <w:p w:rsidR="00FB04C4" w:rsidRDefault="00FB04C4" w:rsidP="00FB04C4">
      <w:pPr>
        <w:jc w:val="center"/>
        <w:rPr>
          <w:rFonts w:ascii="Garamond" w:hAnsi="Garamond"/>
          <w:b/>
        </w:rPr>
      </w:pPr>
      <w:r>
        <w:rPr>
          <w:rFonts w:ascii="Garamond" w:hAnsi="Garamond"/>
          <w:b/>
        </w:rPr>
        <w:br w:type="page"/>
      </w:r>
      <w:r>
        <w:rPr>
          <w:rFonts w:ascii="Garamond" w:hAnsi="Garamond"/>
          <w:b/>
        </w:rPr>
        <w:lastRenderedPageBreak/>
        <w:t>Grá</w:t>
      </w:r>
      <w:r w:rsidRPr="0027727F">
        <w:rPr>
          <w:rFonts w:ascii="Garamond" w:hAnsi="Garamond"/>
          <w:b/>
        </w:rPr>
        <w:t xml:space="preserve">fico </w:t>
      </w:r>
      <w:r>
        <w:rPr>
          <w:rFonts w:ascii="Garamond" w:hAnsi="Garamond"/>
          <w:b/>
        </w:rPr>
        <w:t xml:space="preserve">Nº </w:t>
      </w:r>
      <w:r w:rsidRPr="0027727F">
        <w:rPr>
          <w:rFonts w:ascii="Garamond" w:hAnsi="Garamond"/>
          <w:b/>
        </w:rPr>
        <w:t xml:space="preserve">1: </w:t>
      </w:r>
    </w:p>
    <w:p w:rsidR="00FB04C4" w:rsidRPr="0027727F" w:rsidRDefault="00FB04C4" w:rsidP="00FB04C4">
      <w:pPr>
        <w:jc w:val="center"/>
        <w:rPr>
          <w:rFonts w:ascii="Garamond" w:hAnsi="Garamond"/>
          <w:b/>
        </w:rPr>
      </w:pPr>
      <w:r w:rsidRPr="0027727F">
        <w:rPr>
          <w:rFonts w:ascii="Garamond" w:hAnsi="Garamond"/>
          <w:b/>
        </w:rPr>
        <w:t>Roles de los actores en experiencias postuladas por Organismos Públicos</w:t>
      </w:r>
    </w:p>
    <w:p w:rsidR="00FB04C4" w:rsidRPr="0027727F" w:rsidRDefault="00FB04C4" w:rsidP="00FB04C4">
      <w:pPr>
        <w:jc w:val="both"/>
        <w:rPr>
          <w:rFonts w:ascii="Garamond" w:hAnsi="Garamond"/>
          <w:sz w:val="28"/>
          <w:szCs w:val="28"/>
        </w:rPr>
      </w:pPr>
      <w:r w:rsidRPr="0027727F">
        <w:rPr>
          <w:rFonts w:ascii="Garamond" w:hAnsi="Garamond"/>
          <w:noProof/>
          <w:sz w:val="28"/>
          <w:szCs w:val="28"/>
        </w:rPr>
        <w:pict>
          <v:shapetype id="_x0000_t201" coordsize="21600,21600" o:spt="201" path="m,l,21600r21600,l21600,xe">
            <v:stroke joinstyle="miter"/>
            <v:path shadowok="f" o:extrusionok="f" strokeok="f" fillok="f" o:connecttype="rect"/>
            <o:lock v:ext="edit" shapetype="t"/>
          </v:shapetype>
          <v:shape id="2 Gráfico" o:spid="_x0000_s1040" type="#_x0000_t201" style="position:absolute;left:0;text-align:left;margin-left:9pt;margin-top:9.1pt;width:424.2pt;height:135pt;z-index:251660288;visibility:visible" fillcolor="window" o:insetmode="auto">
            <v:imagedata r:id="rId7" o:title="clip_image001"/>
            <o:lock v:ext="edit" rotation="t"/>
          </v:shape>
        </w:pict>
      </w:r>
    </w:p>
    <w:p w:rsidR="00FB04C4" w:rsidRPr="0027727F" w:rsidRDefault="00FB04C4" w:rsidP="00FB04C4">
      <w:pPr>
        <w:jc w:val="both"/>
        <w:rPr>
          <w:rFonts w:ascii="Garamond" w:hAnsi="Garamond"/>
          <w:sz w:val="28"/>
          <w:szCs w:val="28"/>
        </w:rPr>
      </w:pPr>
    </w:p>
    <w:p w:rsidR="00FB04C4" w:rsidRPr="0027727F" w:rsidRDefault="00FB04C4" w:rsidP="00FB04C4">
      <w:pPr>
        <w:jc w:val="both"/>
        <w:rPr>
          <w:rFonts w:ascii="Garamond" w:hAnsi="Garamond"/>
          <w:sz w:val="28"/>
          <w:szCs w:val="28"/>
        </w:rPr>
      </w:pPr>
    </w:p>
    <w:p w:rsidR="00FB04C4" w:rsidRPr="0027727F" w:rsidRDefault="00FB04C4" w:rsidP="00FB04C4">
      <w:pPr>
        <w:jc w:val="both"/>
        <w:rPr>
          <w:rFonts w:ascii="Garamond" w:hAnsi="Garamond"/>
          <w:sz w:val="28"/>
          <w:szCs w:val="28"/>
        </w:rPr>
      </w:pPr>
    </w:p>
    <w:p w:rsidR="00FB04C4" w:rsidRPr="0027727F" w:rsidRDefault="00FB04C4" w:rsidP="00FB04C4">
      <w:pPr>
        <w:jc w:val="both"/>
        <w:rPr>
          <w:rFonts w:ascii="Garamond" w:hAnsi="Garamond"/>
          <w:sz w:val="28"/>
          <w:szCs w:val="28"/>
        </w:rPr>
      </w:pPr>
    </w:p>
    <w:p w:rsidR="00FB04C4" w:rsidRPr="0027727F" w:rsidRDefault="00FB04C4" w:rsidP="00FB04C4">
      <w:pPr>
        <w:jc w:val="both"/>
        <w:rPr>
          <w:rFonts w:ascii="Garamond" w:hAnsi="Garamond"/>
          <w:sz w:val="28"/>
          <w:szCs w:val="28"/>
        </w:rPr>
      </w:pPr>
    </w:p>
    <w:p w:rsidR="00FB04C4" w:rsidRPr="0027727F" w:rsidRDefault="00FB04C4" w:rsidP="00FB04C4">
      <w:pPr>
        <w:jc w:val="both"/>
        <w:rPr>
          <w:rFonts w:ascii="Garamond" w:hAnsi="Garamond"/>
          <w:sz w:val="28"/>
          <w:szCs w:val="28"/>
        </w:rPr>
      </w:pPr>
    </w:p>
    <w:p w:rsidR="00FB04C4" w:rsidRPr="0027727F" w:rsidRDefault="00FB04C4" w:rsidP="00FB04C4">
      <w:pPr>
        <w:jc w:val="both"/>
        <w:rPr>
          <w:rFonts w:ascii="Garamond" w:hAnsi="Garamond"/>
          <w:sz w:val="28"/>
          <w:szCs w:val="28"/>
        </w:rPr>
      </w:pPr>
    </w:p>
    <w:p w:rsidR="00FB04C4" w:rsidRDefault="00FB04C4" w:rsidP="00FB04C4">
      <w:pPr>
        <w:jc w:val="both"/>
        <w:rPr>
          <w:rFonts w:ascii="Garamond" w:hAnsi="Garamond"/>
        </w:rPr>
      </w:pPr>
    </w:p>
    <w:p w:rsidR="00FB04C4" w:rsidRDefault="00FB04C4" w:rsidP="00FB04C4">
      <w:pPr>
        <w:jc w:val="both"/>
        <w:rPr>
          <w:rFonts w:ascii="Garamond" w:hAnsi="Garamond"/>
        </w:rPr>
      </w:pPr>
    </w:p>
    <w:p w:rsidR="00FB04C4" w:rsidRDefault="00FB04C4" w:rsidP="00FB04C4">
      <w:pPr>
        <w:jc w:val="both"/>
        <w:rPr>
          <w:rFonts w:ascii="Garamond" w:hAnsi="Garamond"/>
        </w:rPr>
      </w:pPr>
    </w:p>
    <w:p w:rsidR="00FB04C4" w:rsidRPr="0027727F" w:rsidRDefault="00FB04C4" w:rsidP="00FB04C4">
      <w:pPr>
        <w:jc w:val="both"/>
        <w:rPr>
          <w:rFonts w:ascii="Garamond" w:hAnsi="Garamond"/>
        </w:rPr>
      </w:pPr>
      <w:r w:rsidRPr="0027727F">
        <w:rPr>
          <w:rFonts w:ascii="Garamond" w:hAnsi="Garamond"/>
        </w:rPr>
        <w:t xml:space="preserve">Respecto de las experiencias provenientes de la sociedad civil, los actores que juegan roles significativos son proporcionalmente menores. Sólo un 30% participa de la toma de decisiones y/o el financiamiento mientras que un 39% juega roles de apoyo (24,6%) o de implementación (14%). Llama la atención que un 30% esta indicado como otros roles, principalmente beneficiarios, lo que puede referirse en principio al tipo de relación que construyen las instituciones de la sociedad civil con las organizaciones sociales, las universidades con instituciones públicas, o las asociaciones u organizaciones de segundo grado con las organizaciones de base.  </w:t>
      </w:r>
    </w:p>
    <w:p w:rsidR="00FB04C4" w:rsidRPr="0027727F" w:rsidRDefault="00FB04C4" w:rsidP="00FB04C4">
      <w:pPr>
        <w:jc w:val="both"/>
        <w:rPr>
          <w:rFonts w:ascii="Garamond" w:hAnsi="Garamond"/>
          <w:sz w:val="28"/>
          <w:szCs w:val="28"/>
        </w:rPr>
      </w:pPr>
    </w:p>
    <w:p w:rsidR="00FB04C4" w:rsidRDefault="00FB04C4" w:rsidP="00FB04C4">
      <w:pPr>
        <w:jc w:val="center"/>
        <w:rPr>
          <w:rFonts w:ascii="Garamond" w:hAnsi="Garamond"/>
          <w:b/>
        </w:rPr>
      </w:pPr>
      <w:r w:rsidRPr="0027727F">
        <w:rPr>
          <w:rFonts w:ascii="Garamond" w:hAnsi="Garamond"/>
          <w:b/>
        </w:rPr>
        <w:t xml:space="preserve">Grafico </w:t>
      </w:r>
      <w:r>
        <w:rPr>
          <w:rFonts w:ascii="Garamond" w:hAnsi="Garamond"/>
          <w:b/>
        </w:rPr>
        <w:t>Nº 2</w:t>
      </w:r>
      <w:r w:rsidRPr="0027727F">
        <w:rPr>
          <w:rFonts w:ascii="Garamond" w:hAnsi="Garamond"/>
          <w:b/>
        </w:rPr>
        <w:t xml:space="preserve"> </w:t>
      </w:r>
    </w:p>
    <w:p w:rsidR="00FB04C4" w:rsidRPr="0027727F" w:rsidRDefault="00FB04C4" w:rsidP="00FB04C4">
      <w:pPr>
        <w:jc w:val="center"/>
        <w:rPr>
          <w:rFonts w:ascii="Garamond" w:hAnsi="Garamond"/>
          <w:b/>
        </w:rPr>
      </w:pPr>
      <w:r w:rsidRPr="0027727F">
        <w:rPr>
          <w:rFonts w:ascii="Garamond" w:hAnsi="Garamond"/>
          <w:b/>
        </w:rPr>
        <w:t xml:space="preserve">Roles de los actores en experiencias postuladas por </w:t>
      </w:r>
      <w:smartTag w:uri="urn:schemas-microsoft-com:office:smarttags" w:element="PersonName">
        <w:smartTagPr>
          <w:attr w:name="ProductID" w:val="la Sociedad Civil"/>
        </w:smartTagPr>
        <w:smartTag w:uri="urn:schemas-microsoft-com:office:smarttags" w:element="PersonName">
          <w:smartTagPr>
            <w:attr w:name="ProductID" w:val="la Sociedad"/>
          </w:smartTagPr>
          <w:r w:rsidRPr="0027727F">
            <w:rPr>
              <w:rFonts w:ascii="Garamond" w:hAnsi="Garamond"/>
              <w:b/>
            </w:rPr>
            <w:t>la Sociedad</w:t>
          </w:r>
        </w:smartTag>
        <w:r w:rsidRPr="0027727F">
          <w:rPr>
            <w:rFonts w:ascii="Garamond" w:hAnsi="Garamond"/>
            <w:b/>
          </w:rPr>
          <w:t xml:space="preserve"> Civil</w:t>
        </w:r>
      </w:smartTag>
    </w:p>
    <w:p w:rsidR="00FB04C4" w:rsidRPr="0027727F" w:rsidRDefault="00FB04C4" w:rsidP="00FB04C4">
      <w:pPr>
        <w:jc w:val="both"/>
        <w:rPr>
          <w:rFonts w:ascii="Garamond" w:hAnsi="Garamond"/>
        </w:rPr>
      </w:pPr>
      <w:r w:rsidRPr="0027727F">
        <w:rPr>
          <w:rFonts w:ascii="Garamond" w:hAnsi="Garamond"/>
          <w:noProof/>
        </w:rPr>
        <w:pict>
          <v:shape id="3 Gráfico" o:spid="_x0000_s1041" type="#_x0000_t201" style="position:absolute;left:0;text-align:left;margin-left:18pt;margin-top:8.2pt;width:396pt;height:142.45pt;z-index:251661312;visibility:visible" fillcolor="window" o:insetmode="auto">
            <v:imagedata r:id="rId8" o:title="clip_image002"/>
            <o:lock v:ext="edit" rotation="t"/>
          </v:shape>
        </w:pict>
      </w:r>
      <w:r w:rsidRPr="0027727F">
        <w:rPr>
          <w:rFonts w:ascii="Garamond" w:hAnsi="Garamond"/>
        </w:rPr>
        <w:t xml:space="preserve"> </w:t>
      </w:r>
    </w:p>
    <w:p w:rsidR="00FB04C4" w:rsidRPr="0027727F" w:rsidRDefault="00FB04C4" w:rsidP="00FB04C4">
      <w:pPr>
        <w:jc w:val="both"/>
        <w:rPr>
          <w:rFonts w:ascii="Garamond" w:hAnsi="Garamond"/>
          <w:sz w:val="28"/>
          <w:szCs w:val="28"/>
        </w:rPr>
      </w:pPr>
      <w:r w:rsidRPr="0027727F">
        <w:rPr>
          <w:rFonts w:ascii="Garamond" w:hAnsi="Garamond"/>
          <w:sz w:val="28"/>
          <w:szCs w:val="28"/>
        </w:rPr>
        <w:t xml:space="preserve"> </w:t>
      </w:r>
    </w:p>
    <w:p w:rsidR="00FB04C4" w:rsidRPr="0027727F" w:rsidRDefault="00FB04C4" w:rsidP="00FB04C4">
      <w:pPr>
        <w:jc w:val="both"/>
        <w:rPr>
          <w:rFonts w:ascii="Garamond" w:hAnsi="Garamond"/>
          <w:sz w:val="28"/>
          <w:szCs w:val="28"/>
        </w:rPr>
      </w:pPr>
    </w:p>
    <w:p w:rsidR="00FB04C4" w:rsidRPr="0027727F" w:rsidRDefault="00FB04C4" w:rsidP="00FB04C4">
      <w:pPr>
        <w:jc w:val="both"/>
        <w:rPr>
          <w:rFonts w:ascii="Garamond" w:hAnsi="Garamond"/>
          <w:sz w:val="28"/>
          <w:szCs w:val="28"/>
        </w:rPr>
      </w:pPr>
    </w:p>
    <w:p w:rsidR="00FB04C4" w:rsidRPr="0027727F" w:rsidRDefault="00FB04C4" w:rsidP="00FB04C4">
      <w:pPr>
        <w:jc w:val="both"/>
        <w:rPr>
          <w:rFonts w:ascii="Garamond" w:hAnsi="Garamond"/>
          <w:sz w:val="28"/>
          <w:szCs w:val="28"/>
        </w:rPr>
      </w:pPr>
    </w:p>
    <w:p w:rsidR="00FB04C4" w:rsidRPr="0027727F" w:rsidRDefault="00FB04C4" w:rsidP="00FB04C4">
      <w:pPr>
        <w:jc w:val="both"/>
        <w:rPr>
          <w:rFonts w:ascii="Garamond" w:hAnsi="Garamond"/>
          <w:sz w:val="28"/>
          <w:szCs w:val="28"/>
        </w:rPr>
      </w:pPr>
    </w:p>
    <w:p w:rsidR="00FB04C4" w:rsidRPr="0027727F" w:rsidRDefault="00FB04C4" w:rsidP="00FB04C4">
      <w:pPr>
        <w:jc w:val="both"/>
        <w:rPr>
          <w:rFonts w:ascii="Garamond" w:hAnsi="Garamond"/>
          <w:sz w:val="28"/>
          <w:szCs w:val="28"/>
        </w:rPr>
      </w:pPr>
    </w:p>
    <w:p w:rsidR="00FB04C4" w:rsidRPr="0027727F" w:rsidRDefault="00FB04C4" w:rsidP="00FB04C4">
      <w:pPr>
        <w:jc w:val="both"/>
        <w:rPr>
          <w:rFonts w:ascii="Garamond" w:hAnsi="Garamond"/>
          <w:sz w:val="28"/>
          <w:szCs w:val="28"/>
        </w:rPr>
      </w:pPr>
    </w:p>
    <w:p w:rsidR="00FB04C4" w:rsidRPr="0027727F" w:rsidRDefault="00FB04C4" w:rsidP="00FB04C4">
      <w:pPr>
        <w:jc w:val="both"/>
        <w:rPr>
          <w:rFonts w:ascii="Garamond" w:hAnsi="Garamond"/>
          <w:sz w:val="28"/>
          <w:szCs w:val="28"/>
        </w:rPr>
      </w:pPr>
    </w:p>
    <w:p w:rsidR="00FB04C4" w:rsidRPr="0027727F" w:rsidRDefault="00FB04C4" w:rsidP="00FB04C4">
      <w:pPr>
        <w:jc w:val="both"/>
        <w:rPr>
          <w:rFonts w:ascii="Garamond" w:hAnsi="Garamond"/>
          <w:sz w:val="28"/>
          <w:szCs w:val="28"/>
        </w:rPr>
      </w:pPr>
    </w:p>
    <w:p w:rsidR="00FB04C4" w:rsidRPr="0027727F" w:rsidRDefault="00FB04C4" w:rsidP="00FB04C4">
      <w:pPr>
        <w:ind w:right="-136"/>
        <w:jc w:val="both"/>
        <w:rPr>
          <w:rFonts w:ascii="Garamond" w:hAnsi="Garamond"/>
        </w:rPr>
      </w:pPr>
    </w:p>
    <w:p w:rsidR="00FB04C4" w:rsidRPr="0027727F" w:rsidRDefault="00FB04C4" w:rsidP="00FB04C4">
      <w:pPr>
        <w:ind w:right="-136"/>
        <w:jc w:val="both"/>
        <w:rPr>
          <w:rFonts w:ascii="Garamond" w:hAnsi="Garamond"/>
        </w:rPr>
      </w:pPr>
      <w:r w:rsidRPr="0027727F">
        <w:rPr>
          <w:rFonts w:ascii="Garamond" w:hAnsi="Garamond"/>
        </w:rPr>
        <w:t xml:space="preserve">En ambos casos, sin embargo, en cerca de la mitad de las relaciones o vínculos que se establecen en las experiencias se están generando procesos compartidos de toma de decisiones y financiamiento que interesa observar en mas profundidad, ya que están dando cuenta del tipo de diálogo  y articulación que se está produciendo entre casi 500 instituciones públicas y de sociedad civil  vinculadas en las prácticas analizadas.  </w:t>
      </w:r>
    </w:p>
    <w:p w:rsidR="00FB04C4" w:rsidRPr="0027727F" w:rsidRDefault="00FB04C4" w:rsidP="00FB04C4">
      <w:pPr>
        <w:ind w:right="-136"/>
        <w:jc w:val="both"/>
        <w:rPr>
          <w:rFonts w:ascii="Garamond" w:hAnsi="Garamond"/>
          <w:sz w:val="28"/>
          <w:szCs w:val="28"/>
        </w:rPr>
      </w:pPr>
    </w:p>
    <w:p w:rsidR="00FB04C4" w:rsidRPr="0027727F" w:rsidRDefault="00FB04C4" w:rsidP="00FB04C4">
      <w:pPr>
        <w:ind w:right="-136"/>
        <w:jc w:val="both"/>
        <w:rPr>
          <w:rFonts w:ascii="Garamond" w:hAnsi="Garamond"/>
          <w:b/>
        </w:rPr>
      </w:pPr>
      <w:r w:rsidRPr="0027727F">
        <w:rPr>
          <w:rFonts w:ascii="Garamond" w:hAnsi="Garamond"/>
          <w:b/>
        </w:rPr>
        <w:t xml:space="preserve">Aportes de los Actores </w:t>
      </w:r>
    </w:p>
    <w:p w:rsidR="00FB04C4" w:rsidRPr="0027727F" w:rsidRDefault="00FB04C4" w:rsidP="00FB04C4">
      <w:pPr>
        <w:ind w:right="-136"/>
        <w:jc w:val="both"/>
        <w:rPr>
          <w:rFonts w:ascii="Garamond" w:hAnsi="Garamond"/>
        </w:rPr>
      </w:pPr>
    </w:p>
    <w:p w:rsidR="00FB04C4" w:rsidRPr="0027727F" w:rsidRDefault="00FB04C4" w:rsidP="00FB04C4">
      <w:pPr>
        <w:ind w:right="-136"/>
        <w:jc w:val="both"/>
        <w:rPr>
          <w:rFonts w:ascii="Garamond" w:hAnsi="Garamond"/>
        </w:rPr>
      </w:pPr>
      <w:r w:rsidRPr="0027727F">
        <w:rPr>
          <w:rFonts w:ascii="Garamond" w:hAnsi="Garamond"/>
        </w:rPr>
        <w:t xml:space="preserve">Los aportes claves a la alianza son tres: aporte en dinero para el financiamiento de las iniciativas,  en recursos humanos  para su gestión e implementación y,  apoyo institucional, que equivale al </w:t>
      </w:r>
      <w:r w:rsidRPr="0027727F">
        <w:rPr>
          <w:rFonts w:ascii="Garamond" w:hAnsi="Garamond"/>
        </w:rPr>
        <w:lastRenderedPageBreak/>
        <w:t xml:space="preserve">apoyo político de autoridades de diferentes niveles.  Estos tres tipos de aporte se expresan principalmente en </w:t>
      </w:r>
      <w:smartTag w:uri="urn:schemas-microsoft-com:office:smarttags" w:element="PersonName">
        <w:smartTagPr>
          <w:attr w:name="ProductID" w:val="la triada   SPS-  Municipios"/>
        </w:smartTagPr>
        <w:r w:rsidRPr="0027727F">
          <w:rPr>
            <w:rFonts w:ascii="Garamond" w:hAnsi="Garamond"/>
          </w:rPr>
          <w:t>la triada   SPS-  Municipios</w:t>
        </w:r>
      </w:smartTag>
      <w:r w:rsidRPr="0027727F">
        <w:rPr>
          <w:rFonts w:ascii="Garamond" w:hAnsi="Garamond"/>
        </w:rPr>
        <w:t xml:space="preserve">  e -  instituciones de Gobierno, ya sea Gobierno Interior  o Ministerial.  Esto refuerza la idea de que los procesos de desarrollo que las experiencias están abordando, se sostienen materialmente  en  las relaciones internivel e intraestatales. Las organizaciones de la sociedad civil que participan  contribuyen principalmente   con  recursos humanos, otro tipo de aportes (información valiosa por ejemplo,) y contribuyen en la gestión de contactos, ya que tienden  puentes hacia la base   social u otros actores públicos (tabla10) </w:t>
      </w:r>
    </w:p>
    <w:p w:rsidR="00FB04C4" w:rsidRPr="0027727F" w:rsidRDefault="00FB04C4" w:rsidP="00FB04C4">
      <w:pPr>
        <w:ind w:right="-136"/>
        <w:jc w:val="both"/>
        <w:rPr>
          <w:rFonts w:ascii="Garamond" w:hAnsi="Garamond"/>
        </w:rPr>
      </w:pPr>
    </w:p>
    <w:p w:rsidR="00FB04C4" w:rsidRPr="0027727F" w:rsidRDefault="00FB04C4" w:rsidP="00FB04C4">
      <w:pPr>
        <w:jc w:val="center"/>
        <w:rPr>
          <w:rFonts w:ascii="Garamond" w:hAnsi="Garamond"/>
          <w:b/>
        </w:rPr>
      </w:pPr>
    </w:p>
    <w:p w:rsidR="00FB04C4" w:rsidRDefault="00FB04C4" w:rsidP="00FB04C4">
      <w:pPr>
        <w:jc w:val="center"/>
        <w:rPr>
          <w:rFonts w:ascii="Garamond" w:hAnsi="Garamond"/>
          <w:b/>
        </w:rPr>
      </w:pPr>
      <w:r w:rsidRPr="0027727F">
        <w:rPr>
          <w:rFonts w:ascii="Garamond" w:hAnsi="Garamond"/>
          <w:b/>
        </w:rPr>
        <w:t>Tabl</w:t>
      </w:r>
      <w:r>
        <w:rPr>
          <w:rFonts w:ascii="Garamond" w:hAnsi="Garamond"/>
          <w:b/>
        </w:rPr>
        <w:t>a Nº 9</w:t>
      </w:r>
      <w:r w:rsidRPr="0027727F">
        <w:rPr>
          <w:rFonts w:ascii="Garamond" w:hAnsi="Garamond"/>
          <w:b/>
        </w:rPr>
        <w:t xml:space="preserve"> </w:t>
      </w:r>
    </w:p>
    <w:p w:rsidR="00FB04C4" w:rsidRPr="0027727F" w:rsidRDefault="00FB04C4" w:rsidP="00FB04C4">
      <w:pPr>
        <w:jc w:val="center"/>
        <w:rPr>
          <w:rFonts w:ascii="Garamond" w:hAnsi="Garamond"/>
          <w:b/>
        </w:rPr>
      </w:pPr>
      <w:r w:rsidRPr="0027727F">
        <w:rPr>
          <w:rFonts w:ascii="Garamond" w:hAnsi="Garamond"/>
          <w:b/>
        </w:rPr>
        <w:t>Tipo de Aporte Según  Tipo de Actores</w:t>
      </w:r>
    </w:p>
    <w:tbl>
      <w:tblPr>
        <w:tblW w:w="9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06"/>
        <w:gridCol w:w="1031"/>
        <w:gridCol w:w="1080"/>
        <w:gridCol w:w="1080"/>
        <w:gridCol w:w="1080"/>
        <w:gridCol w:w="977"/>
        <w:gridCol w:w="1003"/>
        <w:gridCol w:w="900"/>
        <w:gridCol w:w="720"/>
      </w:tblGrid>
      <w:tr w:rsidR="00FB04C4" w:rsidRPr="00C145FF" w:rsidTr="00414EF3">
        <w:trPr>
          <w:trHeight w:val="240"/>
        </w:trPr>
        <w:tc>
          <w:tcPr>
            <w:tcW w:w="1406" w:type="dxa"/>
            <w:vMerge w:val="restart"/>
            <w:shd w:val="clear" w:color="auto" w:fill="D9D9D9"/>
            <w:noWrap/>
          </w:tcPr>
          <w:p w:rsidR="00FB04C4" w:rsidRPr="00C145FF" w:rsidRDefault="00FB04C4" w:rsidP="00414EF3">
            <w:pPr>
              <w:jc w:val="center"/>
              <w:rPr>
                <w:rFonts w:ascii="Garamond" w:hAnsi="Garamond"/>
                <w:b/>
                <w:bCs/>
                <w:color w:val="000000"/>
                <w:sz w:val="20"/>
                <w:szCs w:val="20"/>
              </w:rPr>
            </w:pPr>
            <w:r w:rsidRPr="00C145FF">
              <w:rPr>
                <w:rFonts w:ascii="Garamond" w:hAnsi="Garamond"/>
                <w:b/>
                <w:bCs/>
                <w:color w:val="000000"/>
                <w:sz w:val="20"/>
                <w:szCs w:val="20"/>
              </w:rPr>
              <w:t xml:space="preserve">Tipo de actor </w:t>
            </w:r>
          </w:p>
        </w:tc>
        <w:tc>
          <w:tcPr>
            <w:tcW w:w="7871" w:type="dxa"/>
            <w:gridSpan w:val="8"/>
            <w:shd w:val="clear" w:color="auto" w:fill="D9D9D9"/>
            <w:noWrap/>
          </w:tcPr>
          <w:p w:rsidR="00FB04C4" w:rsidRPr="00C145FF" w:rsidRDefault="00FB04C4" w:rsidP="00414EF3">
            <w:pPr>
              <w:jc w:val="center"/>
              <w:rPr>
                <w:rFonts w:ascii="Garamond" w:hAnsi="Garamond"/>
                <w:b/>
                <w:bCs/>
                <w:color w:val="000000"/>
                <w:sz w:val="20"/>
                <w:szCs w:val="20"/>
              </w:rPr>
            </w:pPr>
            <w:r w:rsidRPr="00C145FF">
              <w:rPr>
                <w:rFonts w:ascii="Garamond" w:hAnsi="Garamond"/>
                <w:b/>
                <w:bCs/>
                <w:color w:val="000000"/>
                <w:sz w:val="20"/>
                <w:szCs w:val="20"/>
              </w:rPr>
              <w:t>Aporte del actor</w:t>
            </w:r>
          </w:p>
        </w:tc>
      </w:tr>
      <w:tr w:rsidR="00FB04C4" w:rsidRPr="00C145FF" w:rsidTr="00414EF3">
        <w:trPr>
          <w:trHeight w:val="915"/>
        </w:trPr>
        <w:tc>
          <w:tcPr>
            <w:tcW w:w="1406" w:type="dxa"/>
            <w:vMerge/>
            <w:shd w:val="clear" w:color="auto" w:fill="D9D9D9"/>
          </w:tcPr>
          <w:p w:rsidR="00FB04C4" w:rsidRPr="00C145FF" w:rsidRDefault="00FB04C4" w:rsidP="00414EF3">
            <w:pPr>
              <w:rPr>
                <w:rFonts w:ascii="Garamond" w:hAnsi="Garamond"/>
                <w:b/>
                <w:bCs/>
                <w:color w:val="000000"/>
                <w:sz w:val="20"/>
                <w:szCs w:val="20"/>
              </w:rPr>
            </w:pPr>
          </w:p>
        </w:tc>
        <w:tc>
          <w:tcPr>
            <w:tcW w:w="1031" w:type="dxa"/>
            <w:shd w:val="clear" w:color="auto" w:fill="D9D9D9"/>
          </w:tcPr>
          <w:p w:rsidR="00FB04C4" w:rsidRPr="00C145FF" w:rsidRDefault="00FB04C4" w:rsidP="00414EF3">
            <w:pPr>
              <w:jc w:val="center"/>
              <w:rPr>
                <w:rFonts w:ascii="Garamond" w:hAnsi="Garamond"/>
                <w:b/>
                <w:bCs/>
                <w:color w:val="000000"/>
                <w:sz w:val="20"/>
                <w:szCs w:val="20"/>
              </w:rPr>
            </w:pPr>
            <w:r w:rsidRPr="00C145FF">
              <w:rPr>
                <w:rFonts w:ascii="Garamond" w:hAnsi="Garamond"/>
                <w:b/>
                <w:bCs/>
                <w:color w:val="000000"/>
                <w:sz w:val="20"/>
                <w:szCs w:val="20"/>
              </w:rPr>
              <w:t>Dinero</w:t>
            </w:r>
          </w:p>
        </w:tc>
        <w:tc>
          <w:tcPr>
            <w:tcW w:w="1080" w:type="dxa"/>
            <w:shd w:val="clear" w:color="auto" w:fill="D9D9D9"/>
          </w:tcPr>
          <w:p w:rsidR="00FB04C4" w:rsidRPr="00C145FF" w:rsidRDefault="00FB04C4" w:rsidP="00414EF3">
            <w:pPr>
              <w:ind w:left="-288" w:firstLine="288"/>
              <w:jc w:val="center"/>
              <w:rPr>
                <w:rFonts w:ascii="Garamond" w:hAnsi="Garamond"/>
                <w:b/>
                <w:bCs/>
                <w:color w:val="000000"/>
                <w:sz w:val="20"/>
                <w:szCs w:val="20"/>
              </w:rPr>
            </w:pPr>
            <w:r w:rsidRPr="00C145FF">
              <w:rPr>
                <w:rFonts w:ascii="Garamond" w:hAnsi="Garamond"/>
                <w:b/>
                <w:bCs/>
                <w:color w:val="000000"/>
                <w:sz w:val="20"/>
                <w:szCs w:val="20"/>
              </w:rPr>
              <w:t xml:space="preserve">Facilitan instalaciones </w:t>
            </w:r>
          </w:p>
        </w:tc>
        <w:tc>
          <w:tcPr>
            <w:tcW w:w="1080" w:type="dxa"/>
            <w:shd w:val="clear" w:color="auto" w:fill="D9D9D9"/>
          </w:tcPr>
          <w:p w:rsidR="00FB04C4" w:rsidRPr="00C145FF" w:rsidRDefault="00FB04C4" w:rsidP="00414EF3">
            <w:pPr>
              <w:jc w:val="center"/>
              <w:rPr>
                <w:rFonts w:ascii="Garamond" w:hAnsi="Garamond"/>
                <w:b/>
                <w:bCs/>
                <w:color w:val="000000"/>
                <w:sz w:val="20"/>
                <w:szCs w:val="20"/>
              </w:rPr>
            </w:pPr>
            <w:r w:rsidRPr="00C145FF">
              <w:rPr>
                <w:rFonts w:ascii="Garamond" w:hAnsi="Garamond"/>
                <w:b/>
                <w:bCs/>
                <w:color w:val="000000"/>
                <w:sz w:val="20"/>
                <w:szCs w:val="20"/>
              </w:rPr>
              <w:t>Recursos humanos</w:t>
            </w:r>
          </w:p>
        </w:tc>
        <w:tc>
          <w:tcPr>
            <w:tcW w:w="1080" w:type="dxa"/>
            <w:shd w:val="clear" w:color="auto" w:fill="D9D9D9"/>
          </w:tcPr>
          <w:p w:rsidR="00FB04C4" w:rsidRPr="00C145FF" w:rsidRDefault="00FB04C4" w:rsidP="00414EF3">
            <w:pPr>
              <w:jc w:val="center"/>
              <w:rPr>
                <w:rFonts w:ascii="Garamond" w:hAnsi="Garamond"/>
                <w:b/>
                <w:bCs/>
                <w:color w:val="000000"/>
                <w:sz w:val="20"/>
                <w:szCs w:val="20"/>
              </w:rPr>
            </w:pPr>
            <w:r w:rsidRPr="00C145FF">
              <w:rPr>
                <w:rFonts w:ascii="Garamond" w:hAnsi="Garamond"/>
                <w:b/>
                <w:bCs/>
                <w:color w:val="000000"/>
                <w:sz w:val="20"/>
                <w:szCs w:val="20"/>
              </w:rPr>
              <w:t>Materiales y/o equipos</w:t>
            </w:r>
          </w:p>
        </w:tc>
        <w:tc>
          <w:tcPr>
            <w:tcW w:w="977" w:type="dxa"/>
            <w:shd w:val="clear" w:color="auto" w:fill="D9D9D9"/>
          </w:tcPr>
          <w:p w:rsidR="00FB04C4" w:rsidRPr="00C145FF" w:rsidRDefault="00FB04C4" w:rsidP="00414EF3">
            <w:pPr>
              <w:jc w:val="center"/>
              <w:rPr>
                <w:rFonts w:ascii="Garamond" w:hAnsi="Garamond"/>
                <w:b/>
                <w:bCs/>
                <w:color w:val="000000"/>
                <w:sz w:val="20"/>
                <w:szCs w:val="20"/>
              </w:rPr>
            </w:pPr>
            <w:r w:rsidRPr="00C145FF">
              <w:rPr>
                <w:rFonts w:ascii="Garamond" w:hAnsi="Garamond"/>
                <w:b/>
                <w:bCs/>
                <w:color w:val="000000"/>
                <w:sz w:val="20"/>
                <w:szCs w:val="20"/>
              </w:rPr>
              <w:t>Patrocinio y/o apoyo institucional</w:t>
            </w:r>
          </w:p>
        </w:tc>
        <w:tc>
          <w:tcPr>
            <w:tcW w:w="1003" w:type="dxa"/>
            <w:shd w:val="clear" w:color="auto" w:fill="D9D9D9"/>
          </w:tcPr>
          <w:p w:rsidR="00FB04C4" w:rsidRPr="00C145FF" w:rsidRDefault="00FB04C4" w:rsidP="00414EF3">
            <w:pPr>
              <w:jc w:val="center"/>
              <w:rPr>
                <w:rFonts w:ascii="Garamond" w:hAnsi="Garamond"/>
                <w:b/>
                <w:bCs/>
                <w:color w:val="000000"/>
                <w:sz w:val="20"/>
                <w:szCs w:val="20"/>
              </w:rPr>
            </w:pPr>
            <w:r w:rsidRPr="00C145FF">
              <w:rPr>
                <w:rFonts w:ascii="Garamond" w:hAnsi="Garamond"/>
                <w:b/>
                <w:bCs/>
                <w:color w:val="000000"/>
                <w:sz w:val="20"/>
                <w:szCs w:val="20"/>
              </w:rPr>
              <w:t>Gestion de contactos</w:t>
            </w:r>
          </w:p>
        </w:tc>
        <w:tc>
          <w:tcPr>
            <w:tcW w:w="900" w:type="dxa"/>
            <w:shd w:val="clear" w:color="auto" w:fill="D9D9D9"/>
          </w:tcPr>
          <w:p w:rsidR="00FB04C4" w:rsidRPr="00C145FF" w:rsidRDefault="00FB04C4" w:rsidP="00414EF3">
            <w:pPr>
              <w:jc w:val="center"/>
              <w:rPr>
                <w:rFonts w:ascii="Garamond" w:hAnsi="Garamond"/>
                <w:b/>
                <w:bCs/>
                <w:color w:val="000000"/>
                <w:sz w:val="20"/>
                <w:szCs w:val="20"/>
              </w:rPr>
            </w:pPr>
            <w:r w:rsidRPr="00C145FF">
              <w:rPr>
                <w:rFonts w:ascii="Garamond" w:hAnsi="Garamond"/>
                <w:b/>
                <w:bCs/>
                <w:color w:val="000000"/>
                <w:sz w:val="20"/>
                <w:szCs w:val="20"/>
              </w:rPr>
              <w:t>Otro tipo de compromiso</w:t>
            </w:r>
          </w:p>
        </w:tc>
        <w:tc>
          <w:tcPr>
            <w:tcW w:w="720" w:type="dxa"/>
            <w:shd w:val="clear" w:color="auto" w:fill="D9D9D9"/>
          </w:tcPr>
          <w:p w:rsidR="00FB04C4" w:rsidRPr="00C145FF" w:rsidRDefault="00FB04C4" w:rsidP="00414EF3">
            <w:pPr>
              <w:jc w:val="center"/>
              <w:rPr>
                <w:rFonts w:ascii="Garamond" w:hAnsi="Garamond"/>
                <w:b/>
                <w:bCs/>
                <w:color w:val="000000"/>
                <w:sz w:val="20"/>
                <w:szCs w:val="20"/>
              </w:rPr>
            </w:pPr>
            <w:r w:rsidRPr="00C145FF">
              <w:rPr>
                <w:rFonts w:ascii="Garamond" w:hAnsi="Garamond"/>
                <w:b/>
                <w:bCs/>
                <w:color w:val="000000"/>
                <w:sz w:val="20"/>
                <w:szCs w:val="20"/>
              </w:rPr>
              <w:t>Total</w:t>
            </w:r>
          </w:p>
        </w:tc>
      </w:tr>
      <w:tr w:rsidR="00FB04C4" w:rsidRPr="00C145FF" w:rsidTr="00414EF3">
        <w:trPr>
          <w:trHeight w:val="225"/>
        </w:trPr>
        <w:tc>
          <w:tcPr>
            <w:tcW w:w="1406" w:type="dxa"/>
            <w:noWrap/>
          </w:tcPr>
          <w:p w:rsidR="00FB04C4" w:rsidRPr="00C145FF" w:rsidRDefault="00FB04C4" w:rsidP="00414EF3">
            <w:pPr>
              <w:rPr>
                <w:rFonts w:ascii="Garamond" w:hAnsi="Garamond"/>
                <w:color w:val="000000"/>
                <w:sz w:val="20"/>
                <w:szCs w:val="20"/>
              </w:rPr>
            </w:pPr>
            <w:r w:rsidRPr="00C145FF">
              <w:rPr>
                <w:rFonts w:ascii="Garamond" w:hAnsi="Garamond"/>
                <w:color w:val="000000"/>
                <w:sz w:val="20"/>
                <w:szCs w:val="20"/>
              </w:rPr>
              <w:t>Sector Público</w:t>
            </w:r>
          </w:p>
        </w:tc>
        <w:tc>
          <w:tcPr>
            <w:tcW w:w="1031"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196</w:t>
            </w:r>
          </w:p>
        </w:tc>
        <w:tc>
          <w:tcPr>
            <w:tcW w:w="1080"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105</w:t>
            </w:r>
          </w:p>
        </w:tc>
        <w:tc>
          <w:tcPr>
            <w:tcW w:w="1080"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188</w:t>
            </w:r>
          </w:p>
        </w:tc>
        <w:tc>
          <w:tcPr>
            <w:tcW w:w="1080"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20</w:t>
            </w:r>
          </w:p>
        </w:tc>
        <w:tc>
          <w:tcPr>
            <w:tcW w:w="977"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125</w:t>
            </w:r>
          </w:p>
        </w:tc>
        <w:tc>
          <w:tcPr>
            <w:tcW w:w="1003"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67</w:t>
            </w:r>
          </w:p>
        </w:tc>
        <w:tc>
          <w:tcPr>
            <w:tcW w:w="900"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49</w:t>
            </w:r>
          </w:p>
        </w:tc>
        <w:tc>
          <w:tcPr>
            <w:tcW w:w="720" w:type="dxa"/>
            <w:noWrap/>
          </w:tcPr>
          <w:p w:rsidR="00FB04C4" w:rsidRPr="00C145FF" w:rsidRDefault="00FB04C4" w:rsidP="00414EF3">
            <w:pPr>
              <w:jc w:val="center"/>
              <w:rPr>
                <w:rFonts w:ascii="Garamond" w:hAnsi="Garamond"/>
                <w:b/>
                <w:bCs/>
                <w:color w:val="000000"/>
                <w:sz w:val="20"/>
                <w:szCs w:val="20"/>
              </w:rPr>
            </w:pPr>
            <w:r w:rsidRPr="00C145FF">
              <w:rPr>
                <w:rFonts w:ascii="Garamond" w:hAnsi="Garamond"/>
                <w:b/>
                <w:bCs/>
                <w:color w:val="000000"/>
                <w:sz w:val="20"/>
                <w:szCs w:val="20"/>
              </w:rPr>
              <w:t>650</w:t>
            </w:r>
          </w:p>
        </w:tc>
      </w:tr>
      <w:tr w:rsidR="00FB04C4" w:rsidRPr="00C145FF" w:rsidTr="00414EF3">
        <w:trPr>
          <w:trHeight w:val="225"/>
        </w:trPr>
        <w:tc>
          <w:tcPr>
            <w:tcW w:w="1406" w:type="dxa"/>
            <w:noWrap/>
          </w:tcPr>
          <w:p w:rsidR="00FB04C4" w:rsidRPr="00C145FF" w:rsidRDefault="00FB04C4" w:rsidP="00414EF3">
            <w:pPr>
              <w:rPr>
                <w:rFonts w:ascii="Garamond" w:hAnsi="Garamond"/>
                <w:color w:val="000000"/>
                <w:sz w:val="20"/>
                <w:szCs w:val="20"/>
              </w:rPr>
            </w:pPr>
            <w:r w:rsidRPr="00C145FF">
              <w:rPr>
                <w:rFonts w:ascii="Garamond" w:hAnsi="Garamond"/>
                <w:color w:val="000000"/>
                <w:sz w:val="20"/>
                <w:szCs w:val="20"/>
              </w:rPr>
              <w:t>Sociedad Civil</w:t>
            </w:r>
          </w:p>
        </w:tc>
        <w:tc>
          <w:tcPr>
            <w:tcW w:w="1031"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32</w:t>
            </w:r>
          </w:p>
        </w:tc>
        <w:tc>
          <w:tcPr>
            <w:tcW w:w="1080"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34</w:t>
            </w:r>
          </w:p>
        </w:tc>
        <w:tc>
          <w:tcPr>
            <w:tcW w:w="1080"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88</w:t>
            </w:r>
          </w:p>
        </w:tc>
        <w:tc>
          <w:tcPr>
            <w:tcW w:w="1080"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6</w:t>
            </w:r>
          </w:p>
        </w:tc>
        <w:tc>
          <w:tcPr>
            <w:tcW w:w="977"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36</w:t>
            </w:r>
          </w:p>
        </w:tc>
        <w:tc>
          <w:tcPr>
            <w:tcW w:w="1003"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49</w:t>
            </w:r>
          </w:p>
        </w:tc>
        <w:tc>
          <w:tcPr>
            <w:tcW w:w="900"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55</w:t>
            </w:r>
          </w:p>
        </w:tc>
        <w:tc>
          <w:tcPr>
            <w:tcW w:w="720" w:type="dxa"/>
            <w:noWrap/>
          </w:tcPr>
          <w:p w:rsidR="00FB04C4" w:rsidRPr="00C145FF" w:rsidRDefault="00FB04C4" w:rsidP="00414EF3">
            <w:pPr>
              <w:jc w:val="center"/>
              <w:rPr>
                <w:rFonts w:ascii="Garamond" w:hAnsi="Garamond"/>
                <w:b/>
                <w:bCs/>
                <w:color w:val="000000"/>
                <w:sz w:val="20"/>
                <w:szCs w:val="20"/>
              </w:rPr>
            </w:pPr>
            <w:r w:rsidRPr="00C145FF">
              <w:rPr>
                <w:rFonts w:ascii="Garamond" w:hAnsi="Garamond"/>
                <w:b/>
                <w:bCs/>
                <w:color w:val="000000"/>
                <w:sz w:val="20"/>
                <w:szCs w:val="20"/>
              </w:rPr>
              <w:t>261</w:t>
            </w:r>
          </w:p>
        </w:tc>
      </w:tr>
      <w:tr w:rsidR="00FB04C4" w:rsidRPr="00C145FF" w:rsidTr="00414EF3">
        <w:trPr>
          <w:trHeight w:val="225"/>
        </w:trPr>
        <w:tc>
          <w:tcPr>
            <w:tcW w:w="1406" w:type="dxa"/>
            <w:noWrap/>
          </w:tcPr>
          <w:p w:rsidR="00FB04C4" w:rsidRPr="00C145FF" w:rsidRDefault="00FB04C4" w:rsidP="00414EF3">
            <w:pPr>
              <w:rPr>
                <w:rFonts w:ascii="Garamond" w:hAnsi="Garamond"/>
                <w:color w:val="000000"/>
                <w:sz w:val="20"/>
                <w:szCs w:val="20"/>
              </w:rPr>
            </w:pPr>
            <w:r w:rsidRPr="00C145FF">
              <w:rPr>
                <w:rFonts w:ascii="Garamond" w:hAnsi="Garamond"/>
                <w:color w:val="000000"/>
                <w:sz w:val="20"/>
                <w:szCs w:val="20"/>
              </w:rPr>
              <w:t>Empresas y Asociaciones Empresariales</w:t>
            </w:r>
          </w:p>
        </w:tc>
        <w:tc>
          <w:tcPr>
            <w:tcW w:w="1031"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19</w:t>
            </w:r>
          </w:p>
        </w:tc>
        <w:tc>
          <w:tcPr>
            <w:tcW w:w="1080"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7</w:t>
            </w:r>
          </w:p>
        </w:tc>
        <w:tc>
          <w:tcPr>
            <w:tcW w:w="1080"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5</w:t>
            </w:r>
          </w:p>
        </w:tc>
        <w:tc>
          <w:tcPr>
            <w:tcW w:w="1080"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11</w:t>
            </w:r>
          </w:p>
        </w:tc>
        <w:tc>
          <w:tcPr>
            <w:tcW w:w="977"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5</w:t>
            </w:r>
          </w:p>
        </w:tc>
        <w:tc>
          <w:tcPr>
            <w:tcW w:w="1003"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5</w:t>
            </w:r>
          </w:p>
        </w:tc>
        <w:tc>
          <w:tcPr>
            <w:tcW w:w="900" w:type="dxa"/>
            <w:noWrap/>
          </w:tcPr>
          <w:p w:rsidR="00FB04C4" w:rsidRPr="00C145FF" w:rsidRDefault="00FB04C4" w:rsidP="00414EF3">
            <w:pPr>
              <w:jc w:val="center"/>
              <w:rPr>
                <w:rFonts w:ascii="Garamond" w:hAnsi="Garamond"/>
                <w:color w:val="000000"/>
                <w:sz w:val="20"/>
                <w:szCs w:val="20"/>
              </w:rPr>
            </w:pPr>
            <w:r w:rsidRPr="00C145FF">
              <w:rPr>
                <w:rFonts w:ascii="Garamond" w:hAnsi="Garamond"/>
                <w:color w:val="000000"/>
                <w:sz w:val="20"/>
                <w:szCs w:val="20"/>
              </w:rPr>
              <w:t>24</w:t>
            </w:r>
          </w:p>
        </w:tc>
        <w:tc>
          <w:tcPr>
            <w:tcW w:w="720" w:type="dxa"/>
            <w:noWrap/>
          </w:tcPr>
          <w:p w:rsidR="00FB04C4" w:rsidRPr="00C145FF" w:rsidRDefault="00FB04C4" w:rsidP="00414EF3">
            <w:pPr>
              <w:jc w:val="center"/>
              <w:rPr>
                <w:rFonts w:ascii="Garamond" w:hAnsi="Garamond"/>
                <w:b/>
                <w:bCs/>
                <w:color w:val="000000"/>
                <w:sz w:val="20"/>
                <w:szCs w:val="20"/>
              </w:rPr>
            </w:pPr>
            <w:r w:rsidRPr="00C145FF">
              <w:rPr>
                <w:rFonts w:ascii="Garamond" w:hAnsi="Garamond"/>
                <w:b/>
                <w:bCs/>
                <w:color w:val="000000"/>
                <w:sz w:val="20"/>
                <w:szCs w:val="20"/>
              </w:rPr>
              <w:t>58</w:t>
            </w:r>
          </w:p>
        </w:tc>
      </w:tr>
      <w:tr w:rsidR="00FB04C4" w:rsidRPr="00C145FF" w:rsidTr="00414EF3">
        <w:trPr>
          <w:trHeight w:val="225"/>
        </w:trPr>
        <w:tc>
          <w:tcPr>
            <w:tcW w:w="1406" w:type="dxa"/>
            <w:noWrap/>
          </w:tcPr>
          <w:p w:rsidR="00FB04C4" w:rsidRPr="00C145FF" w:rsidRDefault="00FB04C4" w:rsidP="00414EF3">
            <w:pPr>
              <w:rPr>
                <w:rFonts w:ascii="Garamond" w:hAnsi="Garamond"/>
                <w:b/>
                <w:bCs/>
                <w:color w:val="000000"/>
                <w:sz w:val="20"/>
                <w:szCs w:val="20"/>
              </w:rPr>
            </w:pPr>
            <w:r w:rsidRPr="00C145FF">
              <w:rPr>
                <w:rFonts w:ascii="Garamond" w:hAnsi="Garamond"/>
                <w:b/>
                <w:bCs/>
                <w:color w:val="000000"/>
                <w:sz w:val="20"/>
                <w:szCs w:val="20"/>
              </w:rPr>
              <w:t>TOTAL</w:t>
            </w:r>
          </w:p>
        </w:tc>
        <w:tc>
          <w:tcPr>
            <w:tcW w:w="1031" w:type="dxa"/>
            <w:noWrap/>
          </w:tcPr>
          <w:p w:rsidR="00FB04C4" w:rsidRPr="00C145FF" w:rsidRDefault="00FB04C4" w:rsidP="00414EF3">
            <w:pPr>
              <w:jc w:val="center"/>
              <w:rPr>
                <w:rFonts w:ascii="Garamond" w:hAnsi="Garamond"/>
                <w:b/>
                <w:bCs/>
                <w:color w:val="000000"/>
                <w:sz w:val="20"/>
                <w:szCs w:val="20"/>
              </w:rPr>
            </w:pPr>
            <w:r w:rsidRPr="00C145FF">
              <w:rPr>
                <w:rFonts w:ascii="Garamond" w:hAnsi="Garamond"/>
                <w:b/>
                <w:bCs/>
                <w:color w:val="000000"/>
                <w:sz w:val="20"/>
                <w:szCs w:val="20"/>
              </w:rPr>
              <w:t>247</w:t>
            </w:r>
          </w:p>
        </w:tc>
        <w:tc>
          <w:tcPr>
            <w:tcW w:w="1080" w:type="dxa"/>
            <w:noWrap/>
          </w:tcPr>
          <w:p w:rsidR="00FB04C4" w:rsidRPr="00C145FF" w:rsidRDefault="00FB04C4" w:rsidP="00414EF3">
            <w:pPr>
              <w:jc w:val="center"/>
              <w:rPr>
                <w:rFonts w:ascii="Garamond" w:hAnsi="Garamond"/>
                <w:b/>
                <w:bCs/>
                <w:color w:val="000000"/>
                <w:sz w:val="20"/>
                <w:szCs w:val="20"/>
              </w:rPr>
            </w:pPr>
            <w:r w:rsidRPr="00C145FF">
              <w:rPr>
                <w:rFonts w:ascii="Garamond" w:hAnsi="Garamond"/>
                <w:b/>
                <w:bCs/>
                <w:color w:val="000000"/>
                <w:sz w:val="20"/>
                <w:szCs w:val="20"/>
              </w:rPr>
              <w:t>146</w:t>
            </w:r>
          </w:p>
        </w:tc>
        <w:tc>
          <w:tcPr>
            <w:tcW w:w="1080" w:type="dxa"/>
            <w:noWrap/>
          </w:tcPr>
          <w:p w:rsidR="00FB04C4" w:rsidRPr="00C145FF" w:rsidRDefault="00FB04C4" w:rsidP="00414EF3">
            <w:pPr>
              <w:jc w:val="center"/>
              <w:rPr>
                <w:rFonts w:ascii="Garamond" w:hAnsi="Garamond"/>
                <w:b/>
                <w:bCs/>
                <w:color w:val="000000"/>
                <w:sz w:val="20"/>
                <w:szCs w:val="20"/>
              </w:rPr>
            </w:pPr>
            <w:r w:rsidRPr="00C145FF">
              <w:rPr>
                <w:rFonts w:ascii="Garamond" w:hAnsi="Garamond"/>
                <w:b/>
                <w:bCs/>
                <w:color w:val="000000"/>
                <w:sz w:val="20"/>
                <w:szCs w:val="20"/>
              </w:rPr>
              <w:t>281</w:t>
            </w:r>
          </w:p>
        </w:tc>
        <w:tc>
          <w:tcPr>
            <w:tcW w:w="1080" w:type="dxa"/>
            <w:noWrap/>
          </w:tcPr>
          <w:p w:rsidR="00FB04C4" w:rsidRPr="00C145FF" w:rsidRDefault="00FB04C4" w:rsidP="00414EF3">
            <w:pPr>
              <w:jc w:val="center"/>
              <w:rPr>
                <w:rFonts w:ascii="Garamond" w:hAnsi="Garamond"/>
                <w:b/>
                <w:bCs/>
                <w:color w:val="000000"/>
                <w:sz w:val="20"/>
                <w:szCs w:val="20"/>
              </w:rPr>
            </w:pPr>
            <w:r w:rsidRPr="00C145FF">
              <w:rPr>
                <w:rFonts w:ascii="Garamond" w:hAnsi="Garamond"/>
                <w:b/>
                <w:bCs/>
                <w:color w:val="000000"/>
                <w:sz w:val="20"/>
                <w:szCs w:val="20"/>
              </w:rPr>
              <w:t>37</w:t>
            </w:r>
          </w:p>
        </w:tc>
        <w:tc>
          <w:tcPr>
            <w:tcW w:w="977" w:type="dxa"/>
            <w:noWrap/>
          </w:tcPr>
          <w:p w:rsidR="00FB04C4" w:rsidRPr="00C145FF" w:rsidRDefault="00FB04C4" w:rsidP="00414EF3">
            <w:pPr>
              <w:jc w:val="center"/>
              <w:rPr>
                <w:rFonts w:ascii="Garamond" w:hAnsi="Garamond"/>
                <w:b/>
                <w:bCs/>
                <w:color w:val="000000"/>
                <w:sz w:val="20"/>
                <w:szCs w:val="20"/>
              </w:rPr>
            </w:pPr>
            <w:r w:rsidRPr="00C145FF">
              <w:rPr>
                <w:rFonts w:ascii="Garamond" w:hAnsi="Garamond"/>
                <w:b/>
                <w:bCs/>
                <w:color w:val="000000"/>
                <w:sz w:val="20"/>
                <w:szCs w:val="20"/>
              </w:rPr>
              <w:t>164</w:t>
            </w:r>
          </w:p>
        </w:tc>
        <w:tc>
          <w:tcPr>
            <w:tcW w:w="1003" w:type="dxa"/>
            <w:noWrap/>
          </w:tcPr>
          <w:p w:rsidR="00FB04C4" w:rsidRPr="00C145FF" w:rsidRDefault="00FB04C4" w:rsidP="00414EF3">
            <w:pPr>
              <w:jc w:val="center"/>
              <w:rPr>
                <w:rFonts w:ascii="Garamond" w:hAnsi="Garamond"/>
                <w:b/>
                <w:bCs/>
                <w:color w:val="000000"/>
                <w:sz w:val="20"/>
                <w:szCs w:val="20"/>
              </w:rPr>
            </w:pPr>
            <w:r w:rsidRPr="00C145FF">
              <w:rPr>
                <w:rFonts w:ascii="Garamond" w:hAnsi="Garamond"/>
                <w:b/>
                <w:bCs/>
                <w:color w:val="000000"/>
                <w:sz w:val="20"/>
                <w:szCs w:val="20"/>
              </w:rPr>
              <w:t>121</w:t>
            </w:r>
          </w:p>
        </w:tc>
        <w:tc>
          <w:tcPr>
            <w:tcW w:w="900" w:type="dxa"/>
            <w:noWrap/>
          </w:tcPr>
          <w:p w:rsidR="00FB04C4" w:rsidRPr="00C145FF" w:rsidRDefault="00FB04C4" w:rsidP="00414EF3">
            <w:pPr>
              <w:jc w:val="center"/>
              <w:rPr>
                <w:rFonts w:ascii="Garamond" w:hAnsi="Garamond"/>
                <w:b/>
                <w:bCs/>
                <w:color w:val="000000"/>
                <w:sz w:val="20"/>
                <w:szCs w:val="20"/>
              </w:rPr>
            </w:pPr>
            <w:r w:rsidRPr="00C145FF">
              <w:rPr>
                <w:rFonts w:ascii="Garamond" w:hAnsi="Garamond"/>
                <w:b/>
                <w:bCs/>
                <w:color w:val="000000"/>
                <w:sz w:val="20"/>
                <w:szCs w:val="20"/>
              </w:rPr>
              <w:t>128</w:t>
            </w:r>
          </w:p>
        </w:tc>
        <w:tc>
          <w:tcPr>
            <w:tcW w:w="720" w:type="dxa"/>
            <w:noWrap/>
          </w:tcPr>
          <w:p w:rsidR="00FB04C4" w:rsidRPr="00C145FF" w:rsidRDefault="00FB04C4" w:rsidP="00414EF3">
            <w:pPr>
              <w:jc w:val="center"/>
              <w:rPr>
                <w:rFonts w:ascii="Garamond" w:hAnsi="Garamond"/>
                <w:b/>
                <w:bCs/>
                <w:color w:val="000000"/>
                <w:sz w:val="20"/>
                <w:szCs w:val="20"/>
              </w:rPr>
            </w:pPr>
            <w:r w:rsidRPr="00C145FF">
              <w:rPr>
                <w:rFonts w:ascii="Garamond" w:hAnsi="Garamond"/>
                <w:b/>
                <w:bCs/>
                <w:color w:val="000000"/>
                <w:sz w:val="20"/>
                <w:szCs w:val="20"/>
              </w:rPr>
              <w:t>974</w:t>
            </w:r>
          </w:p>
        </w:tc>
      </w:tr>
    </w:tbl>
    <w:p w:rsidR="00FB04C4" w:rsidRPr="0027727F" w:rsidRDefault="00FB04C4" w:rsidP="00FB04C4">
      <w:pPr>
        <w:ind w:right="-136"/>
        <w:jc w:val="both"/>
        <w:rPr>
          <w:rFonts w:ascii="Garamond" w:hAnsi="Garamond"/>
          <w:sz w:val="28"/>
          <w:szCs w:val="28"/>
        </w:rPr>
      </w:pPr>
    </w:p>
    <w:p w:rsidR="00FB04C4" w:rsidRPr="0027727F" w:rsidRDefault="00FB04C4" w:rsidP="00FB04C4">
      <w:pPr>
        <w:ind w:right="-136"/>
        <w:jc w:val="both"/>
        <w:rPr>
          <w:rFonts w:ascii="Garamond" w:hAnsi="Garamond"/>
          <w:b/>
        </w:rPr>
      </w:pPr>
      <w:r w:rsidRPr="0027727F">
        <w:rPr>
          <w:rFonts w:ascii="Garamond" w:hAnsi="Garamond"/>
          <w:b/>
        </w:rPr>
        <w:t xml:space="preserve">Aliados  Estratégicos  </w:t>
      </w:r>
    </w:p>
    <w:p w:rsidR="00FB04C4" w:rsidRPr="0027727F" w:rsidRDefault="00FB04C4" w:rsidP="00FB04C4">
      <w:pPr>
        <w:ind w:right="-136"/>
        <w:jc w:val="both"/>
        <w:rPr>
          <w:rFonts w:ascii="Garamond" w:hAnsi="Garamond"/>
        </w:rPr>
      </w:pPr>
    </w:p>
    <w:p w:rsidR="00FB04C4" w:rsidRPr="0027727F" w:rsidRDefault="00FB04C4" w:rsidP="00FB04C4">
      <w:pPr>
        <w:ind w:right="-136"/>
        <w:jc w:val="both"/>
        <w:rPr>
          <w:rFonts w:ascii="Garamond" w:hAnsi="Garamond"/>
        </w:rPr>
      </w:pPr>
      <w:r w:rsidRPr="0027727F">
        <w:rPr>
          <w:rFonts w:ascii="Garamond" w:hAnsi="Garamond"/>
        </w:rPr>
        <w:t xml:space="preserve"> A pesar de lo anterior, sólo un tercio de las alianzas de los distintos actores son consideradas estratégicas para el desarrollo de su quehacer. Los Servicio públicos  y las instituciones de Gobierno interior son más restrictivos en asignar ese carácter a sus aliados. La mayor amplitud para definir esta categoría se expresa en las redes mixtas,  los municipios  y en las organizaciones de la sociedad civil.  (tabla9). Cabe señalar, sin embargo, que parecen fundamentar la calidad de aliado  estratégico  a los actores con los cuales se vinculan, son más bien  diversas. Un eje  es  el respaldo  político a la acción ( 23%), el  que dispongan de  recursos de valor para el ámbito de acción, como instrumentos  de apoyo al desarrollo del ámbito, tecnología  y otros,  (10%) y el que sean capaces de aglutinar a los destinatarios  de una  política  cuya inclusión es necesaria. (8%).  Luego las visiones  se dispersan en razones asociadas a la prestación de servicios especializados, la contribución a procesos de capacitación y otras funciones más bien específicas, que  parecen depender del tipo de experiencias, su grado de maduración y  necesidades  asociadas a su sostenibilidad.  (tabla 11)</w:t>
      </w:r>
    </w:p>
    <w:p w:rsidR="00FB04C4" w:rsidRPr="0027727F" w:rsidRDefault="00FB04C4" w:rsidP="00FB04C4">
      <w:pPr>
        <w:ind w:left="360" w:right="-136"/>
        <w:jc w:val="center"/>
        <w:rPr>
          <w:rFonts w:ascii="Garamond" w:hAnsi="Garamond"/>
        </w:rPr>
      </w:pPr>
    </w:p>
    <w:p w:rsidR="00FB04C4" w:rsidRPr="003A3B04" w:rsidRDefault="00FB04C4" w:rsidP="00FB04C4">
      <w:pPr>
        <w:ind w:left="360" w:right="-136"/>
        <w:jc w:val="center"/>
        <w:rPr>
          <w:rFonts w:ascii="Garamond" w:hAnsi="Garamond"/>
          <w:b/>
        </w:rPr>
      </w:pPr>
      <w:r>
        <w:rPr>
          <w:rFonts w:ascii="Garamond" w:hAnsi="Garamond"/>
          <w:b/>
        </w:rPr>
        <w:br w:type="page"/>
      </w:r>
      <w:r w:rsidRPr="003A3B04">
        <w:rPr>
          <w:rFonts w:ascii="Garamond" w:hAnsi="Garamond"/>
          <w:b/>
        </w:rPr>
        <w:lastRenderedPageBreak/>
        <w:t>Tabla Nº 10</w:t>
      </w:r>
    </w:p>
    <w:p w:rsidR="00FB04C4" w:rsidRPr="003A3B04" w:rsidRDefault="00FB04C4" w:rsidP="00FB04C4">
      <w:pPr>
        <w:ind w:left="360" w:right="-136"/>
        <w:jc w:val="center"/>
        <w:rPr>
          <w:rFonts w:ascii="Garamond" w:hAnsi="Garamond"/>
          <w:b/>
        </w:rPr>
      </w:pPr>
      <w:r w:rsidRPr="003A3B04">
        <w:rPr>
          <w:rFonts w:ascii="Garamond" w:hAnsi="Garamond"/>
          <w:b/>
        </w:rPr>
        <w:t>Número y porcentaje de Aliados Reconocidos como Estratégicos por Tipo de Instituciones Postulantes</w:t>
      </w:r>
    </w:p>
    <w:tbl>
      <w:tblPr>
        <w:tblW w:w="81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88"/>
        <w:gridCol w:w="1605"/>
        <w:gridCol w:w="1455"/>
        <w:gridCol w:w="1200"/>
      </w:tblGrid>
      <w:tr w:rsidR="00FB04C4" w:rsidRPr="00C145FF" w:rsidTr="00414EF3">
        <w:trPr>
          <w:trHeight w:val="255"/>
          <w:jc w:val="center"/>
        </w:trPr>
        <w:tc>
          <w:tcPr>
            <w:tcW w:w="5493" w:type="dxa"/>
            <w:gridSpan w:val="2"/>
            <w:shd w:val="clear" w:color="auto" w:fill="D9D9D9"/>
            <w:noWrap/>
          </w:tcPr>
          <w:p w:rsidR="00FB04C4" w:rsidRPr="00C145FF" w:rsidRDefault="00FB04C4" w:rsidP="00414EF3">
            <w:pPr>
              <w:rPr>
                <w:rFonts w:ascii="Garamond" w:hAnsi="Garamond"/>
                <w:sz w:val="20"/>
                <w:szCs w:val="20"/>
              </w:rPr>
            </w:pPr>
            <w:r w:rsidRPr="00C145FF">
              <w:rPr>
                <w:rFonts w:ascii="Garamond" w:hAnsi="Garamond"/>
                <w:sz w:val="20"/>
                <w:szCs w:val="20"/>
              </w:rPr>
              <w:t>Alianzas  Estratégicas                                             Actores N°</w:t>
            </w:r>
          </w:p>
        </w:tc>
        <w:tc>
          <w:tcPr>
            <w:tcW w:w="1455" w:type="dxa"/>
            <w:shd w:val="clear" w:color="auto" w:fill="D9D9D9"/>
            <w:noWrap/>
          </w:tcPr>
          <w:p w:rsidR="00FB04C4" w:rsidRPr="00C145FF" w:rsidRDefault="00FB04C4" w:rsidP="00414EF3">
            <w:pPr>
              <w:rPr>
                <w:rFonts w:ascii="Garamond" w:hAnsi="Garamond"/>
                <w:sz w:val="20"/>
                <w:szCs w:val="20"/>
              </w:rPr>
            </w:pPr>
            <w:r w:rsidRPr="00C145FF">
              <w:rPr>
                <w:rFonts w:ascii="Garamond" w:hAnsi="Garamond"/>
                <w:sz w:val="20"/>
                <w:szCs w:val="20"/>
              </w:rPr>
              <w:t xml:space="preserve"> Aliados estratégicos </w:t>
            </w:r>
          </w:p>
        </w:tc>
        <w:tc>
          <w:tcPr>
            <w:tcW w:w="1200" w:type="dxa"/>
            <w:shd w:val="clear" w:color="auto" w:fill="D9D9D9"/>
            <w:noWrap/>
          </w:tcPr>
          <w:p w:rsidR="00FB04C4" w:rsidRPr="00C145FF" w:rsidRDefault="00FB04C4" w:rsidP="00414EF3">
            <w:pPr>
              <w:rPr>
                <w:rFonts w:ascii="Garamond" w:hAnsi="Garamond"/>
                <w:sz w:val="20"/>
                <w:szCs w:val="20"/>
              </w:rPr>
            </w:pPr>
            <w:r w:rsidRPr="00C145FF">
              <w:rPr>
                <w:rFonts w:ascii="Garamond" w:hAnsi="Garamond"/>
                <w:sz w:val="20"/>
                <w:szCs w:val="20"/>
              </w:rPr>
              <w:t>%</w:t>
            </w:r>
          </w:p>
        </w:tc>
      </w:tr>
      <w:tr w:rsidR="00FB04C4" w:rsidRPr="00C145FF" w:rsidTr="00414EF3">
        <w:trPr>
          <w:trHeight w:val="255"/>
          <w:jc w:val="center"/>
        </w:trPr>
        <w:tc>
          <w:tcPr>
            <w:tcW w:w="3888" w:type="dxa"/>
            <w:noWrap/>
          </w:tcPr>
          <w:p w:rsidR="00FB04C4" w:rsidRPr="00C145FF" w:rsidRDefault="00FB04C4" w:rsidP="00414EF3">
            <w:pPr>
              <w:rPr>
                <w:rFonts w:ascii="Garamond" w:hAnsi="Garamond"/>
                <w:b/>
                <w:sz w:val="20"/>
                <w:szCs w:val="20"/>
              </w:rPr>
            </w:pPr>
            <w:r w:rsidRPr="00C145FF">
              <w:rPr>
                <w:rFonts w:ascii="Garamond" w:hAnsi="Garamond"/>
                <w:b/>
                <w:sz w:val="20"/>
                <w:szCs w:val="20"/>
              </w:rPr>
              <w:t xml:space="preserve">Actores Públicos </w:t>
            </w:r>
          </w:p>
        </w:tc>
        <w:tc>
          <w:tcPr>
            <w:tcW w:w="1605" w:type="dxa"/>
            <w:noWrap/>
          </w:tcPr>
          <w:p w:rsidR="00FB04C4" w:rsidRPr="00C145FF" w:rsidRDefault="00FB04C4" w:rsidP="00414EF3">
            <w:pPr>
              <w:rPr>
                <w:rFonts w:ascii="Garamond" w:hAnsi="Garamond"/>
                <w:sz w:val="20"/>
                <w:szCs w:val="20"/>
              </w:rPr>
            </w:pPr>
          </w:p>
        </w:tc>
        <w:tc>
          <w:tcPr>
            <w:tcW w:w="1455" w:type="dxa"/>
            <w:noWrap/>
          </w:tcPr>
          <w:p w:rsidR="00FB04C4" w:rsidRPr="00C145FF" w:rsidRDefault="00FB04C4" w:rsidP="00414EF3">
            <w:pPr>
              <w:rPr>
                <w:rFonts w:ascii="Garamond" w:hAnsi="Garamond"/>
                <w:sz w:val="20"/>
                <w:szCs w:val="20"/>
              </w:rPr>
            </w:pPr>
          </w:p>
        </w:tc>
        <w:tc>
          <w:tcPr>
            <w:tcW w:w="1200" w:type="dxa"/>
            <w:noWrap/>
          </w:tcPr>
          <w:p w:rsidR="00FB04C4" w:rsidRPr="00C145FF" w:rsidRDefault="00FB04C4" w:rsidP="00414EF3">
            <w:pPr>
              <w:rPr>
                <w:rFonts w:ascii="Garamond" w:hAnsi="Garamond"/>
                <w:sz w:val="20"/>
                <w:szCs w:val="20"/>
              </w:rPr>
            </w:pPr>
          </w:p>
        </w:tc>
      </w:tr>
      <w:tr w:rsidR="00FB04C4" w:rsidRPr="00C145FF" w:rsidTr="00414EF3">
        <w:trPr>
          <w:trHeight w:val="255"/>
          <w:jc w:val="center"/>
        </w:trPr>
        <w:tc>
          <w:tcPr>
            <w:tcW w:w="3888" w:type="dxa"/>
            <w:noWrap/>
          </w:tcPr>
          <w:p w:rsidR="00FB04C4" w:rsidRPr="00C145FF" w:rsidRDefault="00FB04C4" w:rsidP="00414EF3">
            <w:pPr>
              <w:rPr>
                <w:rFonts w:ascii="Garamond" w:hAnsi="Garamond"/>
                <w:sz w:val="20"/>
                <w:szCs w:val="20"/>
              </w:rPr>
            </w:pPr>
            <w:r w:rsidRPr="00C145FF">
              <w:rPr>
                <w:rFonts w:ascii="Garamond" w:hAnsi="Garamond"/>
                <w:sz w:val="20"/>
                <w:szCs w:val="20"/>
              </w:rPr>
              <w:t xml:space="preserve">Municipios </w:t>
            </w:r>
          </w:p>
        </w:tc>
        <w:tc>
          <w:tcPr>
            <w:tcW w:w="1605" w:type="dxa"/>
            <w:noWrap/>
          </w:tcPr>
          <w:p w:rsidR="00FB04C4" w:rsidRPr="00C145FF" w:rsidRDefault="00FB04C4" w:rsidP="00414EF3">
            <w:pPr>
              <w:rPr>
                <w:rFonts w:ascii="Garamond" w:hAnsi="Garamond"/>
                <w:sz w:val="20"/>
                <w:szCs w:val="20"/>
              </w:rPr>
            </w:pPr>
            <w:r w:rsidRPr="00C145FF">
              <w:rPr>
                <w:rFonts w:ascii="Garamond" w:hAnsi="Garamond"/>
                <w:sz w:val="20"/>
                <w:szCs w:val="20"/>
              </w:rPr>
              <w:t xml:space="preserve"> 323</w:t>
            </w:r>
          </w:p>
        </w:tc>
        <w:tc>
          <w:tcPr>
            <w:tcW w:w="1455" w:type="dxa"/>
            <w:noWrap/>
          </w:tcPr>
          <w:p w:rsidR="00FB04C4" w:rsidRPr="00C145FF" w:rsidRDefault="00FB04C4" w:rsidP="00414EF3">
            <w:pPr>
              <w:rPr>
                <w:rFonts w:ascii="Garamond" w:hAnsi="Garamond"/>
                <w:sz w:val="20"/>
                <w:szCs w:val="20"/>
              </w:rPr>
            </w:pPr>
            <w:r w:rsidRPr="00C145FF">
              <w:rPr>
                <w:rFonts w:ascii="Garamond" w:hAnsi="Garamond"/>
                <w:sz w:val="20"/>
                <w:szCs w:val="20"/>
              </w:rPr>
              <w:t xml:space="preserve"> 110</w:t>
            </w:r>
          </w:p>
        </w:tc>
        <w:tc>
          <w:tcPr>
            <w:tcW w:w="1200" w:type="dxa"/>
            <w:noWrap/>
          </w:tcPr>
          <w:p w:rsidR="00FB04C4" w:rsidRPr="00C145FF" w:rsidRDefault="00FB04C4" w:rsidP="00414EF3">
            <w:pPr>
              <w:rPr>
                <w:rFonts w:ascii="Garamond" w:hAnsi="Garamond"/>
                <w:sz w:val="20"/>
                <w:szCs w:val="20"/>
              </w:rPr>
            </w:pPr>
            <w:r w:rsidRPr="00C145FF">
              <w:rPr>
                <w:rFonts w:ascii="Garamond" w:hAnsi="Garamond"/>
                <w:sz w:val="20"/>
                <w:szCs w:val="20"/>
              </w:rPr>
              <w:t>34,5</w:t>
            </w:r>
          </w:p>
        </w:tc>
      </w:tr>
      <w:tr w:rsidR="00FB04C4" w:rsidRPr="00C145FF" w:rsidTr="00414EF3">
        <w:trPr>
          <w:trHeight w:val="255"/>
          <w:jc w:val="center"/>
        </w:trPr>
        <w:tc>
          <w:tcPr>
            <w:tcW w:w="3888" w:type="dxa"/>
            <w:noWrap/>
          </w:tcPr>
          <w:p w:rsidR="00FB04C4" w:rsidRPr="00C145FF" w:rsidRDefault="00FB04C4" w:rsidP="00414EF3">
            <w:pPr>
              <w:rPr>
                <w:rFonts w:ascii="Garamond" w:hAnsi="Garamond"/>
                <w:sz w:val="20"/>
                <w:szCs w:val="20"/>
              </w:rPr>
            </w:pPr>
            <w:r w:rsidRPr="00C145FF">
              <w:rPr>
                <w:rFonts w:ascii="Garamond" w:hAnsi="Garamond"/>
                <w:sz w:val="20"/>
                <w:szCs w:val="20"/>
              </w:rPr>
              <w:t xml:space="preserve">Servicios Públicos </w:t>
            </w:r>
          </w:p>
        </w:tc>
        <w:tc>
          <w:tcPr>
            <w:tcW w:w="1605" w:type="dxa"/>
            <w:noWrap/>
          </w:tcPr>
          <w:p w:rsidR="00FB04C4" w:rsidRPr="00C145FF" w:rsidRDefault="00FB04C4" w:rsidP="00414EF3">
            <w:pPr>
              <w:rPr>
                <w:rFonts w:ascii="Garamond" w:hAnsi="Garamond"/>
                <w:sz w:val="20"/>
                <w:szCs w:val="20"/>
              </w:rPr>
            </w:pPr>
            <w:r w:rsidRPr="00C145FF">
              <w:rPr>
                <w:rFonts w:ascii="Garamond" w:hAnsi="Garamond"/>
                <w:sz w:val="20"/>
                <w:szCs w:val="20"/>
              </w:rPr>
              <w:t xml:space="preserve"> 174</w:t>
            </w:r>
          </w:p>
        </w:tc>
        <w:tc>
          <w:tcPr>
            <w:tcW w:w="1455" w:type="dxa"/>
            <w:noWrap/>
          </w:tcPr>
          <w:p w:rsidR="00FB04C4" w:rsidRPr="00C145FF" w:rsidRDefault="00FB04C4" w:rsidP="00414EF3">
            <w:pPr>
              <w:rPr>
                <w:rFonts w:ascii="Garamond" w:hAnsi="Garamond"/>
                <w:sz w:val="20"/>
                <w:szCs w:val="20"/>
              </w:rPr>
            </w:pPr>
            <w:r w:rsidRPr="00C145FF">
              <w:rPr>
                <w:rFonts w:ascii="Garamond" w:hAnsi="Garamond"/>
                <w:sz w:val="20"/>
                <w:szCs w:val="20"/>
              </w:rPr>
              <w:t xml:space="preserve">  41</w:t>
            </w:r>
          </w:p>
        </w:tc>
        <w:tc>
          <w:tcPr>
            <w:tcW w:w="1200" w:type="dxa"/>
            <w:noWrap/>
          </w:tcPr>
          <w:p w:rsidR="00FB04C4" w:rsidRPr="00C145FF" w:rsidRDefault="00FB04C4" w:rsidP="00414EF3">
            <w:pPr>
              <w:rPr>
                <w:rFonts w:ascii="Garamond" w:hAnsi="Garamond"/>
                <w:sz w:val="20"/>
                <w:szCs w:val="20"/>
              </w:rPr>
            </w:pPr>
            <w:r w:rsidRPr="00C145FF">
              <w:rPr>
                <w:rFonts w:ascii="Garamond" w:hAnsi="Garamond"/>
                <w:sz w:val="20"/>
                <w:szCs w:val="20"/>
              </w:rPr>
              <w:t>23,5</w:t>
            </w:r>
          </w:p>
        </w:tc>
      </w:tr>
      <w:tr w:rsidR="00FB04C4" w:rsidRPr="00C145FF" w:rsidTr="00414EF3">
        <w:trPr>
          <w:trHeight w:val="255"/>
          <w:jc w:val="center"/>
        </w:trPr>
        <w:tc>
          <w:tcPr>
            <w:tcW w:w="3888" w:type="dxa"/>
            <w:noWrap/>
          </w:tcPr>
          <w:p w:rsidR="00FB04C4" w:rsidRPr="00C145FF" w:rsidRDefault="00FB04C4" w:rsidP="00414EF3">
            <w:pPr>
              <w:rPr>
                <w:rFonts w:ascii="Garamond" w:hAnsi="Garamond"/>
                <w:sz w:val="20"/>
                <w:szCs w:val="20"/>
              </w:rPr>
            </w:pPr>
            <w:r w:rsidRPr="00C145FF">
              <w:rPr>
                <w:rFonts w:ascii="Garamond" w:hAnsi="Garamond"/>
                <w:sz w:val="20"/>
                <w:szCs w:val="20"/>
              </w:rPr>
              <w:t xml:space="preserve">Inst Gob Interior </w:t>
            </w:r>
          </w:p>
        </w:tc>
        <w:tc>
          <w:tcPr>
            <w:tcW w:w="1605" w:type="dxa"/>
            <w:noWrap/>
          </w:tcPr>
          <w:p w:rsidR="00FB04C4" w:rsidRPr="00C145FF" w:rsidRDefault="00FB04C4" w:rsidP="00414EF3">
            <w:pPr>
              <w:rPr>
                <w:rFonts w:ascii="Garamond" w:hAnsi="Garamond"/>
                <w:sz w:val="20"/>
                <w:szCs w:val="20"/>
              </w:rPr>
            </w:pPr>
            <w:r w:rsidRPr="00C145FF">
              <w:rPr>
                <w:rFonts w:ascii="Garamond" w:hAnsi="Garamond"/>
                <w:sz w:val="20"/>
                <w:szCs w:val="20"/>
              </w:rPr>
              <w:t xml:space="preserve">  64</w:t>
            </w:r>
          </w:p>
        </w:tc>
        <w:tc>
          <w:tcPr>
            <w:tcW w:w="1455" w:type="dxa"/>
            <w:noWrap/>
          </w:tcPr>
          <w:p w:rsidR="00FB04C4" w:rsidRPr="00C145FF" w:rsidRDefault="00FB04C4" w:rsidP="00414EF3">
            <w:pPr>
              <w:rPr>
                <w:rFonts w:ascii="Garamond" w:hAnsi="Garamond"/>
                <w:sz w:val="20"/>
                <w:szCs w:val="20"/>
              </w:rPr>
            </w:pPr>
            <w:r w:rsidRPr="00C145FF">
              <w:rPr>
                <w:rFonts w:ascii="Garamond" w:hAnsi="Garamond"/>
                <w:sz w:val="20"/>
                <w:szCs w:val="20"/>
              </w:rPr>
              <w:t xml:space="preserve">  13</w:t>
            </w:r>
          </w:p>
        </w:tc>
        <w:tc>
          <w:tcPr>
            <w:tcW w:w="1200" w:type="dxa"/>
            <w:noWrap/>
          </w:tcPr>
          <w:p w:rsidR="00FB04C4" w:rsidRPr="00C145FF" w:rsidRDefault="00FB04C4" w:rsidP="00414EF3">
            <w:pPr>
              <w:rPr>
                <w:rFonts w:ascii="Garamond" w:hAnsi="Garamond"/>
                <w:sz w:val="20"/>
                <w:szCs w:val="20"/>
              </w:rPr>
            </w:pPr>
            <w:r w:rsidRPr="00C145FF">
              <w:rPr>
                <w:rFonts w:ascii="Garamond" w:hAnsi="Garamond"/>
                <w:sz w:val="20"/>
                <w:szCs w:val="20"/>
              </w:rPr>
              <w:t>20,3</w:t>
            </w:r>
          </w:p>
        </w:tc>
      </w:tr>
      <w:tr w:rsidR="00FB04C4" w:rsidRPr="00C145FF" w:rsidTr="00414EF3">
        <w:trPr>
          <w:trHeight w:val="255"/>
          <w:jc w:val="center"/>
        </w:trPr>
        <w:tc>
          <w:tcPr>
            <w:tcW w:w="3888" w:type="dxa"/>
            <w:noWrap/>
          </w:tcPr>
          <w:p w:rsidR="00FB04C4" w:rsidRPr="00C145FF" w:rsidRDefault="00FB04C4" w:rsidP="00414EF3">
            <w:pPr>
              <w:rPr>
                <w:rFonts w:ascii="Garamond" w:hAnsi="Garamond"/>
                <w:b/>
                <w:bCs/>
                <w:sz w:val="20"/>
                <w:szCs w:val="20"/>
              </w:rPr>
            </w:pPr>
            <w:r w:rsidRPr="00C145FF">
              <w:rPr>
                <w:rFonts w:ascii="Garamond" w:hAnsi="Garamond"/>
                <w:b/>
                <w:bCs/>
                <w:sz w:val="20"/>
                <w:szCs w:val="20"/>
              </w:rPr>
              <w:t xml:space="preserve">Sociedad Civil </w:t>
            </w:r>
          </w:p>
        </w:tc>
        <w:tc>
          <w:tcPr>
            <w:tcW w:w="1605" w:type="dxa"/>
            <w:noWrap/>
          </w:tcPr>
          <w:p w:rsidR="00FB04C4" w:rsidRPr="00C145FF" w:rsidRDefault="00FB04C4" w:rsidP="00414EF3">
            <w:pPr>
              <w:rPr>
                <w:rFonts w:ascii="Garamond" w:hAnsi="Garamond"/>
                <w:sz w:val="20"/>
                <w:szCs w:val="20"/>
              </w:rPr>
            </w:pPr>
          </w:p>
        </w:tc>
        <w:tc>
          <w:tcPr>
            <w:tcW w:w="1455" w:type="dxa"/>
            <w:noWrap/>
          </w:tcPr>
          <w:p w:rsidR="00FB04C4" w:rsidRPr="00C145FF" w:rsidRDefault="00FB04C4" w:rsidP="00414EF3">
            <w:pPr>
              <w:rPr>
                <w:rFonts w:ascii="Garamond" w:hAnsi="Garamond"/>
                <w:sz w:val="20"/>
                <w:szCs w:val="20"/>
              </w:rPr>
            </w:pPr>
          </w:p>
        </w:tc>
        <w:tc>
          <w:tcPr>
            <w:tcW w:w="1200" w:type="dxa"/>
            <w:noWrap/>
          </w:tcPr>
          <w:p w:rsidR="00FB04C4" w:rsidRPr="00C145FF" w:rsidRDefault="00FB04C4" w:rsidP="00414EF3">
            <w:pPr>
              <w:rPr>
                <w:rFonts w:ascii="Garamond" w:hAnsi="Garamond"/>
                <w:sz w:val="20"/>
                <w:szCs w:val="20"/>
              </w:rPr>
            </w:pPr>
          </w:p>
        </w:tc>
      </w:tr>
      <w:tr w:rsidR="00FB04C4" w:rsidRPr="00C145FF" w:rsidTr="00414EF3">
        <w:trPr>
          <w:trHeight w:val="255"/>
          <w:jc w:val="center"/>
        </w:trPr>
        <w:tc>
          <w:tcPr>
            <w:tcW w:w="3888" w:type="dxa"/>
            <w:noWrap/>
          </w:tcPr>
          <w:p w:rsidR="00FB04C4" w:rsidRPr="00C145FF" w:rsidRDefault="00FB04C4" w:rsidP="00414EF3">
            <w:pPr>
              <w:rPr>
                <w:rFonts w:ascii="Garamond" w:hAnsi="Garamond"/>
                <w:sz w:val="20"/>
                <w:szCs w:val="20"/>
              </w:rPr>
            </w:pPr>
            <w:r w:rsidRPr="00C145FF">
              <w:rPr>
                <w:rFonts w:ascii="Garamond" w:hAnsi="Garamond"/>
                <w:sz w:val="20"/>
                <w:szCs w:val="20"/>
              </w:rPr>
              <w:t xml:space="preserve">Org /instituciones </w:t>
            </w:r>
          </w:p>
        </w:tc>
        <w:tc>
          <w:tcPr>
            <w:tcW w:w="1605" w:type="dxa"/>
            <w:noWrap/>
          </w:tcPr>
          <w:p w:rsidR="00FB04C4" w:rsidRPr="00C145FF" w:rsidRDefault="00FB04C4" w:rsidP="00414EF3">
            <w:pPr>
              <w:rPr>
                <w:rFonts w:ascii="Garamond" w:hAnsi="Garamond"/>
                <w:sz w:val="20"/>
                <w:szCs w:val="20"/>
              </w:rPr>
            </w:pPr>
            <w:r w:rsidRPr="00C145FF">
              <w:rPr>
                <w:rFonts w:ascii="Garamond" w:hAnsi="Garamond"/>
                <w:sz w:val="20"/>
                <w:szCs w:val="20"/>
              </w:rPr>
              <w:t>323</w:t>
            </w:r>
          </w:p>
        </w:tc>
        <w:tc>
          <w:tcPr>
            <w:tcW w:w="1455" w:type="dxa"/>
            <w:noWrap/>
          </w:tcPr>
          <w:p w:rsidR="00FB04C4" w:rsidRPr="00C145FF" w:rsidRDefault="00FB04C4" w:rsidP="00414EF3">
            <w:pPr>
              <w:rPr>
                <w:rFonts w:ascii="Garamond" w:hAnsi="Garamond"/>
                <w:sz w:val="20"/>
                <w:szCs w:val="20"/>
              </w:rPr>
            </w:pPr>
            <w:r w:rsidRPr="00C145FF">
              <w:rPr>
                <w:rFonts w:ascii="Garamond" w:hAnsi="Garamond"/>
                <w:sz w:val="20"/>
                <w:szCs w:val="20"/>
              </w:rPr>
              <w:t>119</w:t>
            </w:r>
          </w:p>
        </w:tc>
        <w:tc>
          <w:tcPr>
            <w:tcW w:w="1200" w:type="dxa"/>
            <w:noWrap/>
          </w:tcPr>
          <w:p w:rsidR="00FB04C4" w:rsidRPr="00C145FF" w:rsidRDefault="00FB04C4" w:rsidP="00414EF3">
            <w:pPr>
              <w:rPr>
                <w:rFonts w:ascii="Garamond" w:hAnsi="Garamond"/>
                <w:sz w:val="20"/>
                <w:szCs w:val="20"/>
              </w:rPr>
            </w:pPr>
            <w:r w:rsidRPr="00C145FF">
              <w:rPr>
                <w:rFonts w:ascii="Garamond" w:hAnsi="Garamond"/>
                <w:sz w:val="20"/>
                <w:szCs w:val="20"/>
              </w:rPr>
              <w:t>36,8</w:t>
            </w:r>
          </w:p>
          <w:p w:rsidR="00FB04C4" w:rsidRPr="00C145FF" w:rsidRDefault="00FB04C4" w:rsidP="00414EF3">
            <w:pPr>
              <w:rPr>
                <w:rFonts w:ascii="Garamond" w:hAnsi="Garamond"/>
                <w:sz w:val="20"/>
                <w:szCs w:val="20"/>
              </w:rPr>
            </w:pPr>
          </w:p>
        </w:tc>
      </w:tr>
      <w:tr w:rsidR="00FB04C4" w:rsidRPr="00C145FF" w:rsidTr="00414EF3">
        <w:trPr>
          <w:trHeight w:val="255"/>
          <w:jc w:val="center"/>
        </w:trPr>
        <w:tc>
          <w:tcPr>
            <w:tcW w:w="3888" w:type="dxa"/>
            <w:noWrap/>
          </w:tcPr>
          <w:p w:rsidR="00FB04C4" w:rsidRPr="00C145FF" w:rsidRDefault="00FB04C4" w:rsidP="00414EF3">
            <w:pPr>
              <w:rPr>
                <w:rFonts w:ascii="Garamond" w:hAnsi="Garamond"/>
                <w:b/>
                <w:sz w:val="20"/>
                <w:szCs w:val="20"/>
              </w:rPr>
            </w:pPr>
            <w:r w:rsidRPr="00C145FF">
              <w:rPr>
                <w:rFonts w:ascii="Garamond" w:hAnsi="Garamond"/>
                <w:sz w:val="20"/>
                <w:szCs w:val="20"/>
              </w:rPr>
              <w:t>Asociaciones productivas/empresas</w:t>
            </w:r>
          </w:p>
          <w:p w:rsidR="00FB04C4" w:rsidRPr="00C145FF" w:rsidRDefault="00FB04C4" w:rsidP="00414EF3">
            <w:pPr>
              <w:rPr>
                <w:rFonts w:ascii="Garamond" w:hAnsi="Garamond"/>
                <w:sz w:val="20"/>
                <w:szCs w:val="20"/>
              </w:rPr>
            </w:pPr>
          </w:p>
        </w:tc>
        <w:tc>
          <w:tcPr>
            <w:tcW w:w="1605" w:type="dxa"/>
            <w:noWrap/>
          </w:tcPr>
          <w:p w:rsidR="00FB04C4" w:rsidRPr="00C145FF" w:rsidRDefault="00FB04C4" w:rsidP="00414EF3">
            <w:pPr>
              <w:rPr>
                <w:rFonts w:ascii="Garamond" w:hAnsi="Garamond"/>
                <w:sz w:val="20"/>
                <w:szCs w:val="20"/>
              </w:rPr>
            </w:pPr>
            <w:r w:rsidRPr="00C145FF">
              <w:rPr>
                <w:rFonts w:ascii="Garamond" w:hAnsi="Garamond"/>
                <w:sz w:val="20"/>
                <w:szCs w:val="20"/>
              </w:rPr>
              <w:t xml:space="preserve">  16</w:t>
            </w:r>
          </w:p>
        </w:tc>
        <w:tc>
          <w:tcPr>
            <w:tcW w:w="1455" w:type="dxa"/>
            <w:noWrap/>
          </w:tcPr>
          <w:p w:rsidR="00FB04C4" w:rsidRPr="00C145FF" w:rsidRDefault="00FB04C4" w:rsidP="00414EF3">
            <w:pPr>
              <w:rPr>
                <w:rFonts w:ascii="Garamond" w:hAnsi="Garamond"/>
                <w:sz w:val="20"/>
                <w:szCs w:val="20"/>
              </w:rPr>
            </w:pPr>
            <w:r w:rsidRPr="00C145FF">
              <w:rPr>
                <w:rFonts w:ascii="Garamond" w:hAnsi="Garamond"/>
                <w:sz w:val="20"/>
                <w:szCs w:val="20"/>
              </w:rPr>
              <w:t xml:space="preserve">    0</w:t>
            </w:r>
          </w:p>
        </w:tc>
        <w:tc>
          <w:tcPr>
            <w:tcW w:w="1200" w:type="dxa"/>
            <w:noWrap/>
          </w:tcPr>
          <w:p w:rsidR="00FB04C4" w:rsidRPr="00C145FF" w:rsidRDefault="00FB04C4" w:rsidP="00414EF3">
            <w:pPr>
              <w:rPr>
                <w:rFonts w:ascii="Garamond" w:hAnsi="Garamond"/>
                <w:sz w:val="20"/>
                <w:szCs w:val="20"/>
              </w:rPr>
            </w:pPr>
            <w:r w:rsidRPr="00C145FF">
              <w:rPr>
                <w:rFonts w:ascii="Garamond" w:hAnsi="Garamond"/>
                <w:sz w:val="20"/>
                <w:szCs w:val="20"/>
              </w:rPr>
              <w:t xml:space="preserve">  0,0</w:t>
            </w:r>
          </w:p>
        </w:tc>
      </w:tr>
      <w:tr w:rsidR="00FB04C4" w:rsidRPr="00C145FF" w:rsidTr="00414EF3">
        <w:trPr>
          <w:trHeight w:val="255"/>
          <w:jc w:val="center"/>
        </w:trPr>
        <w:tc>
          <w:tcPr>
            <w:tcW w:w="3888" w:type="dxa"/>
            <w:noWrap/>
          </w:tcPr>
          <w:p w:rsidR="00FB04C4" w:rsidRPr="00C145FF" w:rsidRDefault="00FB04C4" w:rsidP="00414EF3">
            <w:pPr>
              <w:rPr>
                <w:rFonts w:ascii="Garamond" w:hAnsi="Garamond"/>
                <w:sz w:val="20"/>
                <w:szCs w:val="20"/>
              </w:rPr>
            </w:pPr>
            <w:r w:rsidRPr="00C145FF">
              <w:rPr>
                <w:rFonts w:ascii="Garamond" w:hAnsi="Garamond"/>
                <w:sz w:val="20"/>
                <w:szCs w:val="20"/>
              </w:rPr>
              <w:t xml:space="preserve">Redes </w:t>
            </w:r>
          </w:p>
        </w:tc>
        <w:tc>
          <w:tcPr>
            <w:tcW w:w="1605" w:type="dxa"/>
            <w:noWrap/>
          </w:tcPr>
          <w:p w:rsidR="00FB04C4" w:rsidRPr="00C145FF" w:rsidRDefault="00FB04C4" w:rsidP="00414EF3">
            <w:pPr>
              <w:rPr>
                <w:rFonts w:ascii="Garamond" w:hAnsi="Garamond"/>
                <w:sz w:val="20"/>
                <w:szCs w:val="20"/>
              </w:rPr>
            </w:pPr>
            <w:r w:rsidRPr="00C145FF">
              <w:rPr>
                <w:rFonts w:ascii="Garamond" w:hAnsi="Garamond"/>
                <w:sz w:val="20"/>
                <w:szCs w:val="20"/>
              </w:rPr>
              <w:t xml:space="preserve">  69</w:t>
            </w:r>
          </w:p>
        </w:tc>
        <w:tc>
          <w:tcPr>
            <w:tcW w:w="1455" w:type="dxa"/>
            <w:noWrap/>
          </w:tcPr>
          <w:p w:rsidR="00FB04C4" w:rsidRPr="00C145FF" w:rsidRDefault="00FB04C4" w:rsidP="00414EF3">
            <w:pPr>
              <w:rPr>
                <w:rFonts w:ascii="Garamond" w:hAnsi="Garamond"/>
                <w:sz w:val="20"/>
                <w:szCs w:val="20"/>
              </w:rPr>
            </w:pPr>
            <w:r w:rsidRPr="00C145FF">
              <w:rPr>
                <w:rFonts w:ascii="Garamond" w:hAnsi="Garamond"/>
                <w:sz w:val="20"/>
                <w:szCs w:val="20"/>
              </w:rPr>
              <w:t xml:space="preserve">  25</w:t>
            </w:r>
          </w:p>
        </w:tc>
        <w:tc>
          <w:tcPr>
            <w:tcW w:w="1200" w:type="dxa"/>
            <w:noWrap/>
          </w:tcPr>
          <w:p w:rsidR="00FB04C4" w:rsidRPr="00C145FF" w:rsidRDefault="00FB04C4" w:rsidP="00414EF3">
            <w:pPr>
              <w:rPr>
                <w:rFonts w:ascii="Garamond" w:hAnsi="Garamond"/>
                <w:sz w:val="20"/>
                <w:szCs w:val="20"/>
              </w:rPr>
            </w:pPr>
            <w:r w:rsidRPr="00C145FF">
              <w:rPr>
                <w:rFonts w:ascii="Garamond" w:hAnsi="Garamond"/>
                <w:sz w:val="20"/>
                <w:szCs w:val="20"/>
              </w:rPr>
              <w:t>36,2</w:t>
            </w:r>
          </w:p>
        </w:tc>
      </w:tr>
      <w:tr w:rsidR="00FB04C4" w:rsidRPr="00C145FF" w:rsidTr="00414EF3">
        <w:trPr>
          <w:trHeight w:val="255"/>
          <w:jc w:val="center"/>
        </w:trPr>
        <w:tc>
          <w:tcPr>
            <w:tcW w:w="3888" w:type="dxa"/>
            <w:noWrap/>
          </w:tcPr>
          <w:p w:rsidR="00FB04C4" w:rsidRPr="00C145FF" w:rsidRDefault="00FB04C4" w:rsidP="00414EF3">
            <w:pPr>
              <w:rPr>
                <w:rFonts w:ascii="Garamond" w:hAnsi="Garamond"/>
                <w:sz w:val="20"/>
                <w:szCs w:val="20"/>
              </w:rPr>
            </w:pPr>
            <w:r w:rsidRPr="00C145FF">
              <w:rPr>
                <w:rFonts w:ascii="Garamond" w:hAnsi="Garamond"/>
                <w:sz w:val="20"/>
                <w:szCs w:val="20"/>
              </w:rPr>
              <w:t>Sin Información</w:t>
            </w:r>
          </w:p>
        </w:tc>
        <w:tc>
          <w:tcPr>
            <w:tcW w:w="1605" w:type="dxa"/>
            <w:noWrap/>
          </w:tcPr>
          <w:p w:rsidR="00FB04C4" w:rsidRPr="00C145FF" w:rsidRDefault="00FB04C4" w:rsidP="00414EF3">
            <w:pPr>
              <w:rPr>
                <w:rFonts w:ascii="Garamond" w:hAnsi="Garamond"/>
                <w:sz w:val="20"/>
                <w:szCs w:val="20"/>
              </w:rPr>
            </w:pPr>
            <w:r w:rsidRPr="00C145FF">
              <w:rPr>
                <w:rFonts w:ascii="Garamond" w:hAnsi="Garamond"/>
                <w:sz w:val="20"/>
                <w:szCs w:val="20"/>
              </w:rPr>
              <w:t xml:space="preserve">  26</w:t>
            </w:r>
          </w:p>
        </w:tc>
        <w:tc>
          <w:tcPr>
            <w:tcW w:w="1455" w:type="dxa"/>
            <w:noWrap/>
          </w:tcPr>
          <w:p w:rsidR="00FB04C4" w:rsidRPr="00C145FF" w:rsidRDefault="00FB04C4" w:rsidP="00414EF3">
            <w:pPr>
              <w:rPr>
                <w:rFonts w:ascii="Garamond" w:hAnsi="Garamond"/>
                <w:sz w:val="20"/>
                <w:szCs w:val="20"/>
              </w:rPr>
            </w:pPr>
          </w:p>
        </w:tc>
        <w:tc>
          <w:tcPr>
            <w:tcW w:w="1200" w:type="dxa"/>
            <w:noWrap/>
          </w:tcPr>
          <w:p w:rsidR="00FB04C4" w:rsidRPr="00C145FF" w:rsidRDefault="00FB04C4" w:rsidP="00414EF3">
            <w:pPr>
              <w:rPr>
                <w:rFonts w:ascii="Garamond" w:hAnsi="Garamond"/>
                <w:sz w:val="20"/>
                <w:szCs w:val="20"/>
              </w:rPr>
            </w:pPr>
          </w:p>
        </w:tc>
      </w:tr>
      <w:tr w:rsidR="00FB04C4" w:rsidRPr="00C145FF" w:rsidTr="00414EF3">
        <w:trPr>
          <w:trHeight w:val="255"/>
          <w:jc w:val="center"/>
        </w:trPr>
        <w:tc>
          <w:tcPr>
            <w:tcW w:w="3888" w:type="dxa"/>
            <w:noWrap/>
          </w:tcPr>
          <w:p w:rsidR="00FB04C4" w:rsidRPr="00C145FF" w:rsidRDefault="00FB04C4" w:rsidP="00414EF3">
            <w:pPr>
              <w:rPr>
                <w:rFonts w:ascii="Garamond" w:hAnsi="Garamond"/>
                <w:sz w:val="20"/>
                <w:szCs w:val="20"/>
              </w:rPr>
            </w:pPr>
          </w:p>
        </w:tc>
        <w:tc>
          <w:tcPr>
            <w:tcW w:w="1605" w:type="dxa"/>
            <w:noWrap/>
          </w:tcPr>
          <w:p w:rsidR="00FB04C4" w:rsidRPr="00C145FF" w:rsidRDefault="00FB04C4" w:rsidP="00414EF3">
            <w:pPr>
              <w:rPr>
                <w:rFonts w:ascii="Garamond" w:hAnsi="Garamond"/>
                <w:sz w:val="20"/>
                <w:szCs w:val="20"/>
              </w:rPr>
            </w:pPr>
            <w:r w:rsidRPr="00C145FF">
              <w:rPr>
                <w:rFonts w:ascii="Garamond" w:hAnsi="Garamond"/>
                <w:sz w:val="20"/>
                <w:szCs w:val="20"/>
              </w:rPr>
              <w:t>995</w:t>
            </w:r>
          </w:p>
        </w:tc>
        <w:tc>
          <w:tcPr>
            <w:tcW w:w="1455" w:type="dxa"/>
            <w:noWrap/>
          </w:tcPr>
          <w:p w:rsidR="00FB04C4" w:rsidRPr="00C145FF" w:rsidRDefault="00FB04C4" w:rsidP="00414EF3">
            <w:pPr>
              <w:rPr>
                <w:rFonts w:ascii="Garamond" w:hAnsi="Garamond"/>
                <w:sz w:val="20"/>
                <w:szCs w:val="20"/>
              </w:rPr>
            </w:pPr>
            <w:r w:rsidRPr="00C145FF">
              <w:rPr>
                <w:rFonts w:ascii="Garamond" w:hAnsi="Garamond"/>
                <w:sz w:val="20"/>
                <w:szCs w:val="20"/>
              </w:rPr>
              <w:t>308</w:t>
            </w:r>
          </w:p>
        </w:tc>
        <w:tc>
          <w:tcPr>
            <w:tcW w:w="1200" w:type="dxa"/>
            <w:noWrap/>
          </w:tcPr>
          <w:p w:rsidR="00FB04C4" w:rsidRPr="00C145FF" w:rsidRDefault="00FB04C4" w:rsidP="00414EF3">
            <w:pPr>
              <w:rPr>
                <w:rFonts w:ascii="Garamond" w:hAnsi="Garamond"/>
                <w:sz w:val="20"/>
                <w:szCs w:val="20"/>
              </w:rPr>
            </w:pPr>
            <w:r w:rsidRPr="00C145FF">
              <w:rPr>
                <w:rFonts w:ascii="Garamond" w:hAnsi="Garamond"/>
                <w:sz w:val="20"/>
                <w:szCs w:val="20"/>
              </w:rPr>
              <w:t>30,9</w:t>
            </w:r>
          </w:p>
        </w:tc>
      </w:tr>
    </w:tbl>
    <w:p w:rsidR="00FB04C4" w:rsidRPr="0027727F" w:rsidRDefault="00FB04C4" w:rsidP="00FB04C4">
      <w:pPr>
        <w:ind w:right="-136"/>
        <w:jc w:val="both"/>
        <w:rPr>
          <w:rFonts w:ascii="Garamond" w:hAnsi="Garamond"/>
          <w:b/>
        </w:rPr>
      </w:pPr>
    </w:p>
    <w:p w:rsidR="00FB04C4" w:rsidRPr="0027727F" w:rsidRDefault="00FB04C4" w:rsidP="00FB04C4">
      <w:pPr>
        <w:ind w:right="-136"/>
        <w:jc w:val="both"/>
        <w:rPr>
          <w:rFonts w:ascii="Garamond" w:hAnsi="Garamond"/>
          <w:b/>
        </w:rPr>
      </w:pPr>
      <w:r w:rsidRPr="0027727F">
        <w:rPr>
          <w:rFonts w:ascii="Garamond" w:hAnsi="Garamond"/>
          <w:b/>
        </w:rPr>
        <w:t>Desarrollo de Capacidades Colectivas</w:t>
      </w:r>
    </w:p>
    <w:p w:rsidR="00FB04C4" w:rsidRPr="0027727F" w:rsidRDefault="00FB04C4" w:rsidP="00FB04C4">
      <w:pPr>
        <w:ind w:right="-136"/>
        <w:jc w:val="both"/>
        <w:rPr>
          <w:rFonts w:ascii="Garamond" w:hAnsi="Garamond"/>
        </w:rPr>
      </w:pPr>
    </w:p>
    <w:p w:rsidR="00FB04C4" w:rsidRPr="0027727F" w:rsidRDefault="00FB04C4" w:rsidP="00FB04C4">
      <w:pPr>
        <w:ind w:right="-136"/>
        <w:jc w:val="both"/>
        <w:rPr>
          <w:rFonts w:ascii="Garamond" w:hAnsi="Garamond"/>
        </w:rPr>
      </w:pPr>
      <w:r w:rsidRPr="0027727F">
        <w:rPr>
          <w:rFonts w:ascii="Garamond" w:hAnsi="Garamond"/>
        </w:rPr>
        <w:t xml:space="preserve"> Las capacidades de articulación han sido asociadas  en parte a lo que identifican como que hacer y lo que saben hacer los actores en conjunto. (Subdere,  2009,b). El análisis  actual revela que en general en estas experiencias los actores han logrado desplegar capacidades diversas, algunas con mayor propiedad que otras. En general destacan el haber aprendido a trabajar operacionalmente  en conjunto  realizando una gestión  basada  en el  “tú haces -  yo hago”.   En el proceso de  trabajo conjunto  se han ido desplegando capacidades para pasar del  diagnóstico compartido y el acuerdo sobre proyectos específicos,  a la construcción de visiones comunes sobre el desarrollo, el territorio y los desafíos  que este comporta, lo que contribuye a consolidar alianzas de largo plazo.  Un tercer aspecto relevado es  que han aprendido a interactuar con otros  organismos  públicos concertando voluntades de acción alrededor de esas visiones.  Sin embargo,   también el análisis da cuenta de la debilidad de dos ámbitos de capacidades para el desarrollo  territorial: a)  las capacidades para elaborar propuestas que sean técnica  y políticamente viables para  ser  gestionadas  aprobadas son reconocidas  como capacidades instaladas en poco  menos de un tercio de las experiencias, y b) menos de un quinto reconoce competencias y capacidades para negociar exitosamente  con  autoridades  sus propuestas.  Si se asume, que estas experiencias son valiosas porque representan procesos de construcción del desarrollo territorial en distintos grados de madurez, ello también es indicativo de la fractura de estos procesos  y de los actores que las llevan adelante con el estamento   político.  Habría que indagar mas profundamente en aquellas que si reconocen haber desarrollado una competencia en ese ámbito.  Las capacidades para fortalecer la ciudadanía son reconocidas en menos de la mitad de las experiencias y adicionalmente,  cerca de un 30% de las  experiencias no reconoce la generación de  capacidades como parte de su quehacer.  Probablemente en esas experiencias,  se estén produciendo los vínculos de modo mas vertical e instrumental (tabla12).  </w:t>
      </w:r>
    </w:p>
    <w:p w:rsidR="00FB04C4" w:rsidRPr="0027727F" w:rsidRDefault="00FB04C4" w:rsidP="00FB04C4">
      <w:pPr>
        <w:ind w:right="-136" w:firstLine="709"/>
        <w:jc w:val="both"/>
        <w:rPr>
          <w:rFonts w:ascii="Garamond" w:hAnsi="Garamond"/>
        </w:rPr>
      </w:pPr>
    </w:p>
    <w:p w:rsidR="00FB04C4" w:rsidRDefault="00FB04C4" w:rsidP="00FB04C4">
      <w:pPr>
        <w:ind w:right="-136"/>
        <w:jc w:val="center"/>
        <w:rPr>
          <w:rFonts w:ascii="Garamond" w:hAnsi="Garamond"/>
          <w:b/>
        </w:rPr>
      </w:pPr>
      <w:r>
        <w:rPr>
          <w:rFonts w:ascii="Garamond" w:hAnsi="Garamond"/>
          <w:b/>
        </w:rPr>
        <w:br w:type="page"/>
      </w:r>
      <w:r w:rsidRPr="0027727F">
        <w:rPr>
          <w:rFonts w:ascii="Garamond" w:hAnsi="Garamond"/>
          <w:b/>
        </w:rPr>
        <w:lastRenderedPageBreak/>
        <w:t xml:space="preserve">Tabla </w:t>
      </w:r>
      <w:r>
        <w:rPr>
          <w:rFonts w:ascii="Garamond" w:hAnsi="Garamond"/>
          <w:b/>
        </w:rPr>
        <w:t>Nº 1</w:t>
      </w:r>
      <w:r w:rsidRPr="0027727F">
        <w:rPr>
          <w:rFonts w:ascii="Garamond" w:hAnsi="Garamond"/>
          <w:b/>
        </w:rPr>
        <w:t>1</w:t>
      </w:r>
    </w:p>
    <w:p w:rsidR="00FB04C4" w:rsidRPr="003A3B04" w:rsidRDefault="00FB04C4" w:rsidP="00FB04C4">
      <w:pPr>
        <w:ind w:right="-136"/>
        <w:jc w:val="center"/>
        <w:rPr>
          <w:rFonts w:ascii="Garamond" w:hAnsi="Garamond"/>
          <w:b/>
        </w:rPr>
      </w:pPr>
      <w:r w:rsidRPr="0027727F">
        <w:rPr>
          <w:rFonts w:ascii="Garamond" w:hAnsi="Garamond"/>
          <w:b/>
        </w:rPr>
        <w:t>Capacidades Generadas en las Alianzas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19"/>
        <w:gridCol w:w="1769"/>
        <w:gridCol w:w="2700"/>
      </w:tblGrid>
      <w:tr w:rsidR="00FB04C4" w:rsidRPr="00C145FF" w:rsidTr="00414EF3">
        <w:trPr>
          <w:jc w:val="center"/>
        </w:trPr>
        <w:tc>
          <w:tcPr>
            <w:tcW w:w="3019" w:type="dxa"/>
            <w:shd w:val="clear" w:color="auto" w:fill="D9D9D9"/>
          </w:tcPr>
          <w:p w:rsidR="00FB04C4" w:rsidRPr="00C145FF" w:rsidRDefault="00FB04C4" w:rsidP="00414EF3">
            <w:pPr>
              <w:ind w:right="-136"/>
              <w:jc w:val="both"/>
              <w:rPr>
                <w:rFonts w:ascii="Garamond" w:hAnsi="Garamond"/>
                <w:b/>
                <w:sz w:val="20"/>
                <w:szCs w:val="20"/>
              </w:rPr>
            </w:pPr>
            <w:r w:rsidRPr="00C145FF">
              <w:rPr>
                <w:rFonts w:ascii="Garamond" w:hAnsi="Garamond"/>
                <w:b/>
                <w:sz w:val="20"/>
                <w:szCs w:val="20"/>
              </w:rPr>
              <w:t>Capacidades Generadas</w:t>
            </w:r>
          </w:p>
        </w:tc>
        <w:tc>
          <w:tcPr>
            <w:tcW w:w="1769" w:type="dxa"/>
            <w:shd w:val="clear" w:color="auto" w:fill="D9D9D9"/>
          </w:tcPr>
          <w:p w:rsidR="00FB04C4" w:rsidRPr="00C145FF" w:rsidRDefault="00FB04C4" w:rsidP="00414EF3">
            <w:pPr>
              <w:ind w:right="-136"/>
              <w:jc w:val="center"/>
              <w:rPr>
                <w:rFonts w:ascii="Garamond" w:hAnsi="Garamond"/>
                <w:b/>
                <w:sz w:val="20"/>
                <w:szCs w:val="20"/>
              </w:rPr>
            </w:pPr>
            <w:r w:rsidRPr="00C145FF">
              <w:rPr>
                <w:rFonts w:ascii="Garamond" w:hAnsi="Garamond"/>
                <w:b/>
                <w:sz w:val="20"/>
                <w:szCs w:val="20"/>
              </w:rPr>
              <w:t>Numero  de  Experiencias</w:t>
            </w:r>
          </w:p>
        </w:tc>
        <w:tc>
          <w:tcPr>
            <w:tcW w:w="2700" w:type="dxa"/>
            <w:shd w:val="clear" w:color="auto" w:fill="D9D9D9"/>
          </w:tcPr>
          <w:p w:rsidR="00FB04C4" w:rsidRPr="00C145FF" w:rsidRDefault="00FB04C4" w:rsidP="00414EF3">
            <w:pPr>
              <w:ind w:right="-136"/>
              <w:jc w:val="both"/>
              <w:rPr>
                <w:rFonts w:ascii="Garamond" w:hAnsi="Garamond"/>
                <w:b/>
                <w:sz w:val="20"/>
                <w:szCs w:val="20"/>
              </w:rPr>
            </w:pPr>
            <w:r w:rsidRPr="00C145FF">
              <w:rPr>
                <w:rFonts w:ascii="Garamond" w:hAnsi="Garamond"/>
                <w:b/>
                <w:sz w:val="20"/>
                <w:szCs w:val="20"/>
              </w:rPr>
              <w:t>%</w:t>
            </w:r>
          </w:p>
        </w:tc>
      </w:tr>
      <w:tr w:rsidR="00FB04C4" w:rsidRPr="00C145FF" w:rsidTr="00414EF3">
        <w:trPr>
          <w:jc w:val="center"/>
        </w:trPr>
        <w:tc>
          <w:tcPr>
            <w:tcW w:w="3019" w:type="dxa"/>
          </w:tcPr>
          <w:p w:rsidR="00FB04C4" w:rsidRPr="00C145FF" w:rsidRDefault="00FB04C4" w:rsidP="00414EF3">
            <w:pPr>
              <w:ind w:right="-136"/>
              <w:jc w:val="both"/>
              <w:rPr>
                <w:rFonts w:ascii="Garamond" w:hAnsi="Garamond"/>
                <w:sz w:val="20"/>
                <w:szCs w:val="20"/>
              </w:rPr>
            </w:pPr>
            <w:r w:rsidRPr="00C145FF">
              <w:rPr>
                <w:rFonts w:ascii="Garamond" w:hAnsi="Garamond"/>
                <w:sz w:val="20"/>
                <w:szCs w:val="20"/>
              </w:rPr>
              <w:t xml:space="preserve">No ha generado capacidades </w:t>
            </w:r>
          </w:p>
        </w:tc>
        <w:tc>
          <w:tcPr>
            <w:tcW w:w="1769" w:type="dxa"/>
          </w:tcPr>
          <w:p w:rsidR="00FB04C4" w:rsidRPr="00C145FF" w:rsidRDefault="00FB04C4" w:rsidP="00414EF3">
            <w:pPr>
              <w:ind w:right="-136"/>
              <w:jc w:val="center"/>
              <w:rPr>
                <w:rFonts w:ascii="Garamond" w:hAnsi="Garamond"/>
                <w:sz w:val="20"/>
                <w:szCs w:val="20"/>
              </w:rPr>
            </w:pPr>
            <w:r w:rsidRPr="00C145FF">
              <w:rPr>
                <w:rFonts w:ascii="Garamond" w:hAnsi="Garamond"/>
                <w:sz w:val="20"/>
                <w:szCs w:val="20"/>
              </w:rPr>
              <w:t>34</w:t>
            </w:r>
          </w:p>
        </w:tc>
        <w:tc>
          <w:tcPr>
            <w:tcW w:w="2700" w:type="dxa"/>
          </w:tcPr>
          <w:p w:rsidR="00FB04C4" w:rsidRPr="00C145FF" w:rsidRDefault="00FB04C4" w:rsidP="00414EF3">
            <w:pPr>
              <w:ind w:right="-136"/>
              <w:jc w:val="center"/>
              <w:rPr>
                <w:rFonts w:ascii="Garamond" w:hAnsi="Garamond"/>
                <w:sz w:val="20"/>
                <w:szCs w:val="20"/>
              </w:rPr>
            </w:pPr>
            <w:r w:rsidRPr="00C145FF">
              <w:rPr>
                <w:rFonts w:ascii="Garamond" w:hAnsi="Garamond"/>
                <w:sz w:val="20"/>
                <w:szCs w:val="20"/>
              </w:rPr>
              <w:t>28,3</w:t>
            </w:r>
          </w:p>
        </w:tc>
      </w:tr>
      <w:tr w:rsidR="00FB04C4" w:rsidRPr="00C145FF" w:rsidTr="00414EF3">
        <w:trPr>
          <w:jc w:val="center"/>
        </w:trPr>
        <w:tc>
          <w:tcPr>
            <w:tcW w:w="3019" w:type="dxa"/>
          </w:tcPr>
          <w:p w:rsidR="00FB04C4" w:rsidRPr="00C145FF" w:rsidRDefault="00FB04C4" w:rsidP="00414EF3">
            <w:pPr>
              <w:ind w:right="-136"/>
              <w:jc w:val="both"/>
              <w:rPr>
                <w:rFonts w:ascii="Garamond" w:hAnsi="Garamond"/>
                <w:sz w:val="20"/>
                <w:szCs w:val="20"/>
              </w:rPr>
            </w:pPr>
            <w:r w:rsidRPr="00C145FF">
              <w:rPr>
                <w:rFonts w:ascii="Garamond" w:hAnsi="Garamond"/>
                <w:sz w:val="20"/>
                <w:szCs w:val="20"/>
              </w:rPr>
              <w:t xml:space="preserve">Visiones  Compartidas </w:t>
            </w:r>
          </w:p>
        </w:tc>
        <w:tc>
          <w:tcPr>
            <w:tcW w:w="1769" w:type="dxa"/>
          </w:tcPr>
          <w:p w:rsidR="00FB04C4" w:rsidRPr="00C145FF" w:rsidRDefault="00FB04C4" w:rsidP="00414EF3">
            <w:pPr>
              <w:ind w:right="-136"/>
              <w:jc w:val="center"/>
              <w:rPr>
                <w:rFonts w:ascii="Garamond" w:hAnsi="Garamond"/>
                <w:sz w:val="20"/>
                <w:szCs w:val="20"/>
              </w:rPr>
            </w:pPr>
            <w:r w:rsidRPr="00C145FF">
              <w:rPr>
                <w:rFonts w:ascii="Garamond" w:hAnsi="Garamond"/>
                <w:sz w:val="20"/>
                <w:szCs w:val="20"/>
              </w:rPr>
              <w:t>77</w:t>
            </w:r>
          </w:p>
        </w:tc>
        <w:tc>
          <w:tcPr>
            <w:tcW w:w="2700" w:type="dxa"/>
          </w:tcPr>
          <w:p w:rsidR="00FB04C4" w:rsidRPr="00C145FF" w:rsidRDefault="00FB04C4" w:rsidP="00414EF3">
            <w:pPr>
              <w:ind w:right="-136"/>
              <w:jc w:val="center"/>
              <w:rPr>
                <w:rFonts w:ascii="Garamond" w:hAnsi="Garamond"/>
                <w:sz w:val="20"/>
                <w:szCs w:val="20"/>
              </w:rPr>
            </w:pPr>
            <w:r w:rsidRPr="00C145FF">
              <w:rPr>
                <w:rFonts w:ascii="Garamond" w:hAnsi="Garamond"/>
                <w:sz w:val="20"/>
                <w:szCs w:val="20"/>
              </w:rPr>
              <w:t>64,1</w:t>
            </w:r>
          </w:p>
        </w:tc>
      </w:tr>
      <w:tr w:rsidR="00FB04C4" w:rsidRPr="00C145FF" w:rsidTr="00414EF3">
        <w:trPr>
          <w:jc w:val="center"/>
        </w:trPr>
        <w:tc>
          <w:tcPr>
            <w:tcW w:w="3019" w:type="dxa"/>
          </w:tcPr>
          <w:p w:rsidR="00FB04C4" w:rsidRPr="00C145FF" w:rsidRDefault="00FB04C4" w:rsidP="00414EF3">
            <w:pPr>
              <w:ind w:right="-136"/>
              <w:jc w:val="both"/>
              <w:rPr>
                <w:rFonts w:ascii="Garamond" w:hAnsi="Garamond"/>
                <w:sz w:val="20"/>
                <w:szCs w:val="20"/>
              </w:rPr>
            </w:pPr>
            <w:r w:rsidRPr="00C145FF">
              <w:rPr>
                <w:rFonts w:ascii="Garamond" w:hAnsi="Garamond"/>
                <w:sz w:val="20"/>
                <w:szCs w:val="20"/>
              </w:rPr>
              <w:t xml:space="preserve">Interacción con organismos públicos </w:t>
            </w:r>
          </w:p>
        </w:tc>
        <w:tc>
          <w:tcPr>
            <w:tcW w:w="1769" w:type="dxa"/>
          </w:tcPr>
          <w:p w:rsidR="00FB04C4" w:rsidRPr="00C145FF" w:rsidRDefault="00FB04C4" w:rsidP="00414EF3">
            <w:pPr>
              <w:ind w:right="-136"/>
              <w:jc w:val="center"/>
              <w:rPr>
                <w:rFonts w:ascii="Garamond" w:hAnsi="Garamond"/>
                <w:sz w:val="20"/>
                <w:szCs w:val="20"/>
              </w:rPr>
            </w:pPr>
            <w:r w:rsidRPr="00C145FF">
              <w:rPr>
                <w:rFonts w:ascii="Garamond" w:hAnsi="Garamond"/>
                <w:sz w:val="20"/>
                <w:szCs w:val="20"/>
              </w:rPr>
              <w:t>67</w:t>
            </w:r>
          </w:p>
        </w:tc>
        <w:tc>
          <w:tcPr>
            <w:tcW w:w="2700" w:type="dxa"/>
          </w:tcPr>
          <w:p w:rsidR="00FB04C4" w:rsidRPr="00C145FF" w:rsidRDefault="00FB04C4" w:rsidP="00414EF3">
            <w:pPr>
              <w:ind w:right="-136"/>
              <w:jc w:val="center"/>
              <w:rPr>
                <w:rFonts w:ascii="Garamond" w:hAnsi="Garamond"/>
                <w:sz w:val="20"/>
                <w:szCs w:val="20"/>
              </w:rPr>
            </w:pPr>
            <w:r w:rsidRPr="00C145FF">
              <w:rPr>
                <w:rFonts w:ascii="Garamond" w:hAnsi="Garamond"/>
                <w:sz w:val="20"/>
                <w:szCs w:val="20"/>
              </w:rPr>
              <w:t>55,0</w:t>
            </w:r>
          </w:p>
        </w:tc>
      </w:tr>
      <w:tr w:rsidR="00FB04C4" w:rsidRPr="00C145FF" w:rsidTr="00414EF3">
        <w:trPr>
          <w:jc w:val="center"/>
        </w:trPr>
        <w:tc>
          <w:tcPr>
            <w:tcW w:w="3019" w:type="dxa"/>
          </w:tcPr>
          <w:p w:rsidR="00FB04C4" w:rsidRPr="00C145FF" w:rsidRDefault="00FB04C4" w:rsidP="00414EF3">
            <w:pPr>
              <w:ind w:right="-136"/>
              <w:jc w:val="both"/>
              <w:rPr>
                <w:rFonts w:ascii="Garamond" w:hAnsi="Garamond"/>
                <w:sz w:val="20"/>
                <w:szCs w:val="20"/>
              </w:rPr>
            </w:pPr>
            <w:r w:rsidRPr="00C145FF">
              <w:rPr>
                <w:rFonts w:ascii="Garamond" w:hAnsi="Garamond"/>
                <w:sz w:val="20"/>
                <w:szCs w:val="20"/>
              </w:rPr>
              <w:t xml:space="preserve">Elaboración de Propuestas   </w:t>
            </w:r>
          </w:p>
        </w:tc>
        <w:tc>
          <w:tcPr>
            <w:tcW w:w="1769" w:type="dxa"/>
          </w:tcPr>
          <w:p w:rsidR="00FB04C4" w:rsidRPr="00C145FF" w:rsidRDefault="00FB04C4" w:rsidP="00414EF3">
            <w:pPr>
              <w:ind w:right="-136"/>
              <w:jc w:val="center"/>
              <w:rPr>
                <w:rFonts w:ascii="Garamond" w:hAnsi="Garamond"/>
                <w:sz w:val="20"/>
                <w:szCs w:val="20"/>
              </w:rPr>
            </w:pPr>
            <w:r w:rsidRPr="00C145FF">
              <w:rPr>
                <w:rFonts w:ascii="Garamond" w:hAnsi="Garamond"/>
                <w:sz w:val="20"/>
                <w:szCs w:val="20"/>
              </w:rPr>
              <w:t>45</w:t>
            </w:r>
          </w:p>
        </w:tc>
        <w:tc>
          <w:tcPr>
            <w:tcW w:w="2700" w:type="dxa"/>
          </w:tcPr>
          <w:p w:rsidR="00FB04C4" w:rsidRPr="00C145FF" w:rsidRDefault="00FB04C4" w:rsidP="00414EF3">
            <w:pPr>
              <w:ind w:right="-136"/>
              <w:jc w:val="center"/>
              <w:rPr>
                <w:rFonts w:ascii="Garamond" w:hAnsi="Garamond"/>
                <w:sz w:val="20"/>
                <w:szCs w:val="20"/>
              </w:rPr>
            </w:pPr>
            <w:r w:rsidRPr="00C145FF">
              <w:rPr>
                <w:rFonts w:ascii="Garamond" w:hAnsi="Garamond"/>
                <w:sz w:val="20"/>
                <w:szCs w:val="20"/>
              </w:rPr>
              <w:t>37,5</w:t>
            </w:r>
          </w:p>
        </w:tc>
      </w:tr>
      <w:tr w:rsidR="00FB04C4" w:rsidRPr="00C145FF" w:rsidTr="00414EF3">
        <w:trPr>
          <w:jc w:val="center"/>
        </w:trPr>
        <w:tc>
          <w:tcPr>
            <w:tcW w:w="3019" w:type="dxa"/>
          </w:tcPr>
          <w:p w:rsidR="00FB04C4" w:rsidRPr="00C145FF" w:rsidRDefault="00FB04C4" w:rsidP="00414EF3">
            <w:pPr>
              <w:ind w:right="-136"/>
              <w:jc w:val="both"/>
              <w:rPr>
                <w:rFonts w:ascii="Garamond" w:hAnsi="Garamond"/>
                <w:sz w:val="20"/>
                <w:szCs w:val="20"/>
              </w:rPr>
            </w:pPr>
            <w:r w:rsidRPr="00C145FF">
              <w:rPr>
                <w:rFonts w:ascii="Garamond" w:hAnsi="Garamond"/>
                <w:sz w:val="20"/>
                <w:szCs w:val="20"/>
              </w:rPr>
              <w:t>Negociación con autoridades</w:t>
            </w:r>
          </w:p>
        </w:tc>
        <w:tc>
          <w:tcPr>
            <w:tcW w:w="1769" w:type="dxa"/>
          </w:tcPr>
          <w:p w:rsidR="00FB04C4" w:rsidRPr="00C145FF" w:rsidRDefault="00FB04C4" w:rsidP="00414EF3">
            <w:pPr>
              <w:ind w:right="-136"/>
              <w:jc w:val="center"/>
              <w:rPr>
                <w:rFonts w:ascii="Garamond" w:hAnsi="Garamond"/>
                <w:sz w:val="20"/>
                <w:szCs w:val="20"/>
              </w:rPr>
            </w:pPr>
            <w:r w:rsidRPr="00C145FF">
              <w:rPr>
                <w:rFonts w:ascii="Garamond" w:hAnsi="Garamond"/>
                <w:sz w:val="20"/>
                <w:szCs w:val="20"/>
              </w:rPr>
              <w:t>22</w:t>
            </w:r>
          </w:p>
        </w:tc>
        <w:tc>
          <w:tcPr>
            <w:tcW w:w="2700" w:type="dxa"/>
          </w:tcPr>
          <w:p w:rsidR="00FB04C4" w:rsidRPr="00C145FF" w:rsidRDefault="00FB04C4" w:rsidP="00414EF3">
            <w:pPr>
              <w:ind w:right="-136"/>
              <w:jc w:val="center"/>
              <w:rPr>
                <w:rFonts w:ascii="Garamond" w:hAnsi="Garamond"/>
                <w:sz w:val="20"/>
                <w:szCs w:val="20"/>
              </w:rPr>
            </w:pPr>
            <w:r w:rsidRPr="00C145FF">
              <w:rPr>
                <w:rFonts w:ascii="Garamond" w:hAnsi="Garamond"/>
                <w:sz w:val="20"/>
                <w:szCs w:val="20"/>
              </w:rPr>
              <w:t>18,3</w:t>
            </w:r>
          </w:p>
        </w:tc>
      </w:tr>
      <w:tr w:rsidR="00FB04C4" w:rsidRPr="00C145FF" w:rsidTr="00414EF3">
        <w:trPr>
          <w:jc w:val="center"/>
        </w:trPr>
        <w:tc>
          <w:tcPr>
            <w:tcW w:w="3019" w:type="dxa"/>
          </w:tcPr>
          <w:p w:rsidR="00FB04C4" w:rsidRPr="00C145FF" w:rsidRDefault="00FB04C4" w:rsidP="00414EF3">
            <w:pPr>
              <w:ind w:right="-136"/>
              <w:jc w:val="both"/>
              <w:rPr>
                <w:rFonts w:ascii="Garamond" w:hAnsi="Garamond"/>
                <w:sz w:val="20"/>
                <w:szCs w:val="20"/>
              </w:rPr>
            </w:pPr>
            <w:r w:rsidRPr="00C145FF">
              <w:rPr>
                <w:rFonts w:ascii="Garamond" w:hAnsi="Garamond"/>
                <w:sz w:val="20"/>
                <w:szCs w:val="20"/>
              </w:rPr>
              <w:t xml:space="preserve">Fortalecimiento de la ciudadanía </w:t>
            </w:r>
          </w:p>
        </w:tc>
        <w:tc>
          <w:tcPr>
            <w:tcW w:w="1769" w:type="dxa"/>
          </w:tcPr>
          <w:p w:rsidR="00FB04C4" w:rsidRPr="00C145FF" w:rsidRDefault="00FB04C4" w:rsidP="00414EF3">
            <w:pPr>
              <w:ind w:right="-136"/>
              <w:jc w:val="center"/>
              <w:rPr>
                <w:rFonts w:ascii="Garamond" w:hAnsi="Garamond"/>
                <w:sz w:val="20"/>
                <w:szCs w:val="20"/>
              </w:rPr>
            </w:pPr>
            <w:r w:rsidRPr="00C145FF">
              <w:rPr>
                <w:rFonts w:ascii="Garamond" w:hAnsi="Garamond"/>
                <w:sz w:val="20"/>
                <w:szCs w:val="20"/>
              </w:rPr>
              <w:t>50</w:t>
            </w:r>
          </w:p>
        </w:tc>
        <w:tc>
          <w:tcPr>
            <w:tcW w:w="2700" w:type="dxa"/>
          </w:tcPr>
          <w:p w:rsidR="00FB04C4" w:rsidRPr="00C145FF" w:rsidRDefault="00FB04C4" w:rsidP="00414EF3">
            <w:pPr>
              <w:ind w:right="-136"/>
              <w:jc w:val="center"/>
              <w:rPr>
                <w:rFonts w:ascii="Garamond" w:hAnsi="Garamond"/>
                <w:sz w:val="20"/>
                <w:szCs w:val="20"/>
              </w:rPr>
            </w:pPr>
            <w:r w:rsidRPr="00C145FF">
              <w:rPr>
                <w:rFonts w:ascii="Garamond" w:hAnsi="Garamond"/>
                <w:sz w:val="20"/>
                <w:szCs w:val="20"/>
              </w:rPr>
              <w:t>41,6</w:t>
            </w:r>
          </w:p>
        </w:tc>
      </w:tr>
      <w:tr w:rsidR="00FB04C4" w:rsidRPr="00C145FF" w:rsidTr="00414EF3">
        <w:trPr>
          <w:jc w:val="center"/>
        </w:trPr>
        <w:tc>
          <w:tcPr>
            <w:tcW w:w="3019" w:type="dxa"/>
          </w:tcPr>
          <w:p w:rsidR="00FB04C4" w:rsidRPr="00C145FF" w:rsidRDefault="00FB04C4" w:rsidP="00414EF3">
            <w:pPr>
              <w:ind w:right="-136"/>
              <w:jc w:val="both"/>
              <w:rPr>
                <w:rFonts w:ascii="Garamond" w:hAnsi="Garamond"/>
                <w:sz w:val="20"/>
                <w:szCs w:val="20"/>
              </w:rPr>
            </w:pPr>
            <w:r w:rsidRPr="00C145FF">
              <w:rPr>
                <w:rFonts w:ascii="Garamond" w:hAnsi="Garamond"/>
                <w:sz w:val="20"/>
                <w:szCs w:val="20"/>
              </w:rPr>
              <w:t xml:space="preserve">Gestión y operación </w:t>
            </w:r>
          </w:p>
        </w:tc>
        <w:tc>
          <w:tcPr>
            <w:tcW w:w="1769" w:type="dxa"/>
          </w:tcPr>
          <w:p w:rsidR="00FB04C4" w:rsidRPr="00C145FF" w:rsidRDefault="00FB04C4" w:rsidP="00414EF3">
            <w:pPr>
              <w:ind w:right="-136"/>
              <w:jc w:val="center"/>
              <w:rPr>
                <w:rFonts w:ascii="Garamond" w:hAnsi="Garamond"/>
                <w:sz w:val="20"/>
                <w:szCs w:val="20"/>
              </w:rPr>
            </w:pPr>
            <w:r w:rsidRPr="00C145FF">
              <w:rPr>
                <w:rFonts w:ascii="Garamond" w:hAnsi="Garamond"/>
                <w:sz w:val="20"/>
                <w:szCs w:val="20"/>
              </w:rPr>
              <w:t>88</w:t>
            </w:r>
          </w:p>
        </w:tc>
        <w:tc>
          <w:tcPr>
            <w:tcW w:w="2700" w:type="dxa"/>
          </w:tcPr>
          <w:p w:rsidR="00FB04C4" w:rsidRPr="00C145FF" w:rsidRDefault="00FB04C4" w:rsidP="00414EF3">
            <w:pPr>
              <w:ind w:right="-136"/>
              <w:jc w:val="center"/>
              <w:rPr>
                <w:rFonts w:ascii="Garamond" w:hAnsi="Garamond"/>
                <w:sz w:val="20"/>
                <w:szCs w:val="20"/>
              </w:rPr>
            </w:pPr>
            <w:r w:rsidRPr="00C145FF">
              <w:rPr>
                <w:rFonts w:ascii="Garamond" w:hAnsi="Garamond"/>
                <w:sz w:val="20"/>
                <w:szCs w:val="20"/>
              </w:rPr>
              <w:t>73.3</w:t>
            </w:r>
          </w:p>
        </w:tc>
      </w:tr>
      <w:tr w:rsidR="00FB04C4" w:rsidRPr="00C145FF" w:rsidTr="00414EF3">
        <w:trPr>
          <w:jc w:val="center"/>
        </w:trPr>
        <w:tc>
          <w:tcPr>
            <w:tcW w:w="3019" w:type="dxa"/>
          </w:tcPr>
          <w:p w:rsidR="00FB04C4" w:rsidRPr="00C145FF" w:rsidRDefault="00FB04C4" w:rsidP="00414EF3">
            <w:pPr>
              <w:ind w:right="-136"/>
              <w:jc w:val="both"/>
              <w:rPr>
                <w:rFonts w:ascii="Garamond" w:hAnsi="Garamond"/>
                <w:sz w:val="20"/>
                <w:szCs w:val="20"/>
              </w:rPr>
            </w:pPr>
          </w:p>
        </w:tc>
        <w:tc>
          <w:tcPr>
            <w:tcW w:w="1769" w:type="dxa"/>
          </w:tcPr>
          <w:p w:rsidR="00FB04C4" w:rsidRPr="00C145FF" w:rsidRDefault="00FB04C4" w:rsidP="00414EF3">
            <w:pPr>
              <w:ind w:right="-136"/>
              <w:jc w:val="both"/>
              <w:rPr>
                <w:rFonts w:ascii="Garamond" w:hAnsi="Garamond"/>
                <w:sz w:val="20"/>
                <w:szCs w:val="20"/>
              </w:rPr>
            </w:pPr>
          </w:p>
        </w:tc>
        <w:tc>
          <w:tcPr>
            <w:tcW w:w="2700" w:type="dxa"/>
          </w:tcPr>
          <w:p w:rsidR="00FB04C4" w:rsidRPr="00C145FF" w:rsidRDefault="00FB04C4" w:rsidP="00414EF3">
            <w:pPr>
              <w:ind w:right="-136"/>
              <w:jc w:val="center"/>
              <w:rPr>
                <w:rFonts w:ascii="Garamond" w:hAnsi="Garamond"/>
                <w:sz w:val="20"/>
                <w:szCs w:val="20"/>
              </w:rPr>
            </w:pPr>
          </w:p>
        </w:tc>
      </w:tr>
    </w:tbl>
    <w:p w:rsidR="00FB04C4" w:rsidRDefault="00FB04C4" w:rsidP="00FB04C4">
      <w:pPr>
        <w:ind w:right="-136"/>
        <w:jc w:val="both"/>
        <w:rPr>
          <w:rFonts w:ascii="Garamond" w:hAnsi="Garamond"/>
          <w:b/>
        </w:rPr>
      </w:pPr>
    </w:p>
    <w:p w:rsidR="00FB04C4" w:rsidRPr="0027727F" w:rsidRDefault="00FB04C4" w:rsidP="00FB04C4">
      <w:pPr>
        <w:ind w:right="-136"/>
        <w:jc w:val="both"/>
        <w:rPr>
          <w:rFonts w:ascii="Garamond" w:hAnsi="Garamond"/>
          <w:b/>
        </w:rPr>
      </w:pPr>
      <w:r w:rsidRPr="0027727F">
        <w:rPr>
          <w:rFonts w:ascii="Garamond" w:hAnsi="Garamond"/>
          <w:b/>
        </w:rPr>
        <w:t>Tipo y naturaleza de los acuerdos establecidos en las alianzas</w:t>
      </w:r>
    </w:p>
    <w:p w:rsidR="00FB04C4" w:rsidRPr="0027727F" w:rsidRDefault="00FB04C4" w:rsidP="00FB04C4">
      <w:pPr>
        <w:ind w:right="-136"/>
        <w:jc w:val="both"/>
        <w:rPr>
          <w:rFonts w:ascii="Garamond" w:hAnsi="Garamond"/>
        </w:rPr>
      </w:pPr>
    </w:p>
    <w:p w:rsidR="00FB04C4" w:rsidRPr="0027727F" w:rsidRDefault="00FB04C4" w:rsidP="00FB04C4">
      <w:pPr>
        <w:ind w:right="-136"/>
        <w:jc w:val="both"/>
        <w:rPr>
          <w:rFonts w:ascii="Garamond" w:hAnsi="Garamond"/>
        </w:rPr>
      </w:pPr>
      <w:r w:rsidRPr="0027727F">
        <w:rPr>
          <w:rFonts w:ascii="Garamond" w:hAnsi="Garamond"/>
        </w:rPr>
        <w:t xml:space="preserve"> Interesó en este acápite indagar  por la consistencia de los datos anteriores (capacidades generadas) con la naturaleza del funcionamiento y  en torno a que giran los acuerdos, las visiones comunes y proyectos que se están relevando en las alianzas.  En la mayoría de las experiencias se da cuenta de un funcionamiento sistemático de los vínculos (84,2%).   Estas corresponden principalmente a las iniciativas generadas por el sector público que presentan mayor institucionalización de los espacios de cooperación.  A pesar de ello,  sólo en una  de cada 4 experiencias logra transformar estos acuerdos en arreglos formalizados de cooperación para el desarrollo. (tabla 14)</w:t>
      </w:r>
    </w:p>
    <w:p w:rsidR="00FB04C4" w:rsidRPr="0027727F" w:rsidRDefault="00FB04C4" w:rsidP="00FB04C4">
      <w:pPr>
        <w:ind w:right="-136"/>
        <w:jc w:val="both"/>
        <w:rPr>
          <w:rFonts w:ascii="Garamond" w:hAnsi="Garamond"/>
        </w:rPr>
      </w:pPr>
    </w:p>
    <w:p w:rsidR="00FB04C4" w:rsidRDefault="00FB04C4" w:rsidP="00FB04C4">
      <w:pPr>
        <w:ind w:right="-136"/>
        <w:jc w:val="center"/>
        <w:rPr>
          <w:rFonts w:ascii="Garamond" w:hAnsi="Garamond"/>
          <w:b/>
        </w:rPr>
      </w:pPr>
      <w:r>
        <w:rPr>
          <w:rFonts w:ascii="Garamond" w:hAnsi="Garamond"/>
          <w:b/>
        </w:rPr>
        <w:t>Tabla Nº 13</w:t>
      </w:r>
    </w:p>
    <w:p w:rsidR="00FB04C4" w:rsidRPr="00BC705A" w:rsidRDefault="00FB04C4" w:rsidP="00FB04C4">
      <w:pPr>
        <w:ind w:right="-136"/>
        <w:jc w:val="center"/>
        <w:rPr>
          <w:rFonts w:ascii="Garamond" w:hAnsi="Garamond"/>
          <w:b/>
        </w:rPr>
      </w:pPr>
      <w:r w:rsidRPr="00BC705A">
        <w:rPr>
          <w:rFonts w:ascii="Garamond" w:hAnsi="Garamond"/>
          <w:b/>
        </w:rPr>
        <w:t>Tipo de Acuerdos que se establecen en las alianzas</w:t>
      </w:r>
    </w:p>
    <w:tbl>
      <w:tblPr>
        <w:tblW w:w="6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80"/>
        <w:gridCol w:w="1200"/>
        <w:gridCol w:w="1200"/>
      </w:tblGrid>
      <w:tr w:rsidR="00FB04C4" w:rsidRPr="00C145FF" w:rsidTr="00414EF3">
        <w:trPr>
          <w:trHeight w:val="255"/>
          <w:jc w:val="center"/>
        </w:trPr>
        <w:tc>
          <w:tcPr>
            <w:tcW w:w="3880" w:type="dxa"/>
            <w:shd w:val="clear" w:color="auto" w:fill="D9D9D9"/>
            <w:noWrap/>
          </w:tcPr>
          <w:p w:rsidR="00FB04C4" w:rsidRPr="00C145FF" w:rsidRDefault="00FB04C4" w:rsidP="00414EF3">
            <w:pPr>
              <w:rPr>
                <w:rFonts w:ascii="Garamond" w:hAnsi="Garamond"/>
                <w:b/>
                <w:sz w:val="20"/>
                <w:szCs w:val="20"/>
              </w:rPr>
            </w:pPr>
            <w:r w:rsidRPr="00C145FF">
              <w:rPr>
                <w:rFonts w:ascii="Garamond" w:hAnsi="Garamond"/>
                <w:b/>
                <w:sz w:val="20"/>
                <w:szCs w:val="20"/>
              </w:rPr>
              <w:t>Tipo de Acuerdos</w:t>
            </w:r>
          </w:p>
        </w:tc>
        <w:tc>
          <w:tcPr>
            <w:tcW w:w="1200" w:type="dxa"/>
            <w:shd w:val="clear" w:color="auto" w:fill="D9D9D9"/>
            <w:noWrap/>
          </w:tcPr>
          <w:p w:rsidR="00FB04C4" w:rsidRPr="00C145FF" w:rsidRDefault="00FB04C4" w:rsidP="00414EF3">
            <w:pPr>
              <w:rPr>
                <w:rFonts w:ascii="Garamond" w:hAnsi="Garamond"/>
                <w:b/>
                <w:sz w:val="20"/>
                <w:szCs w:val="20"/>
              </w:rPr>
            </w:pPr>
            <w:r w:rsidRPr="00C145FF">
              <w:rPr>
                <w:rFonts w:ascii="Garamond" w:hAnsi="Garamond"/>
                <w:b/>
                <w:sz w:val="20"/>
                <w:szCs w:val="20"/>
              </w:rPr>
              <w:t>N°</w:t>
            </w:r>
          </w:p>
        </w:tc>
        <w:tc>
          <w:tcPr>
            <w:tcW w:w="1200" w:type="dxa"/>
            <w:shd w:val="clear" w:color="auto" w:fill="D9D9D9"/>
            <w:noWrap/>
          </w:tcPr>
          <w:p w:rsidR="00FB04C4" w:rsidRPr="00C145FF" w:rsidRDefault="00FB04C4" w:rsidP="00414EF3">
            <w:pPr>
              <w:rPr>
                <w:rFonts w:ascii="Garamond" w:hAnsi="Garamond"/>
                <w:b/>
                <w:sz w:val="20"/>
                <w:szCs w:val="20"/>
              </w:rPr>
            </w:pPr>
            <w:r w:rsidRPr="00C145FF">
              <w:rPr>
                <w:rFonts w:ascii="Garamond" w:hAnsi="Garamond"/>
                <w:b/>
                <w:sz w:val="20"/>
                <w:szCs w:val="20"/>
              </w:rPr>
              <w:t>%</w:t>
            </w:r>
          </w:p>
        </w:tc>
      </w:tr>
      <w:tr w:rsidR="00FB04C4" w:rsidRPr="00C145FF" w:rsidTr="00414EF3">
        <w:trPr>
          <w:trHeight w:val="255"/>
          <w:jc w:val="center"/>
        </w:trPr>
        <w:tc>
          <w:tcPr>
            <w:tcW w:w="3880" w:type="dxa"/>
            <w:noWrap/>
          </w:tcPr>
          <w:p w:rsidR="00FB04C4" w:rsidRPr="00C145FF" w:rsidRDefault="00FB04C4" w:rsidP="00414EF3">
            <w:pPr>
              <w:rPr>
                <w:rFonts w:ascii="Garamond" w:hAnsi="Garamond"/>
                <w:sz w:val="20"/>
                <w:szCs w:val="20"/>
              </w:rPr>
            </w:pPr>
            <w:r w:rsidRPr="00C145FF">
              <w:rPr>
                <w:rFonts w:ascii="Garamond" w:hAnsi="Garamond"/>
                <w:sz w:val="20"/>
                <w:szCs w:val="20"/>
              </w:rPr>
              <w:t>acuerdos puntuales de cooperación</w:t>
            </w:r>
          </w:p>
        </w:tc>
        <w:tc>
          <w:tcPr>
            <w:tcW w:w="1200" w:type="dxa"/>
            <w:noWrap/>
          </w:tcPr>
          <w:p w:rsidR="00FB04C4" w:rsidRPr="00C145FF" w:rsidRDefault="00FB04C4" w:rsidP="00414EF3">
            <w:pPr>
              <w:rPr>
                <w:rFonts w:ascii="Garamond" w:hAnsi="Garamond"/>
                <w:sz w:val="20"/>
                <w:szCs w:val="20"/>
              </w:rPr>
            </w:pPr>
            <w:r w:rsidRPr="00C145FF">
              <w:rPr>
                <w:rFonts w:ascii="Garamond" w:hAnsi="Garamond"/>
                <w:sz w:val="20"/>
                <w:szCs w:val="20"/>
              </w:rPr>
              <w:t>16</w:t>
            </w:r>
          </w:p>
        </w:tc>
        <w:tc>
          <w:tcPr>
            <w:tcW w:w="1200" w:type="dxa"/>
            <w:noWrap/>
          </w:tcPr>
          <w:p w:rsidR="00FB04C4" w:rsidRPr="00C145FF" w:rsidRDefault="00FB04C4" w:rsidP="00414EF3">
            <w:pPr>
              <w:rPr>
                <w:rFonts w:ascii="Garamond" w:hAnsi="Garamond"/>
                <w:sz w:val="20"/>
                <w:szCs w:val="20"/>
              </w:rPr>
            </w:pPr>
            <w:r w:rsidRPr="00C145FF">
              <w:rPr>
                <w:rFonts w:ascii="Garamond" w:hAnsi="Garamond"/>
                <w:sz w:val="20"/>
                <w:szCs w:val="20"/>
              </w:rPr>
              <w:t>13,7</w:t>
            </w:r>
          </w:p>
        </w:tc>
      </w:tr>
      <w:tr w:rsidR="00FB04C4" w:rsidRPr="00C145FF" w:rsidTr="00414EF3">
        <w:trPr>
          <w:trHeight w:val="255"/>
          <w:jc w:val="center"/>
        </w:trPr>
        <w:tc>
          <w:tcPr>
            <w:tcW w:w="3880" w:type="dxa"/>
            <w:noWrap/>
          </w:tcPr>
          <w:p w:rsidR="00FB04C4" w:rsidRPr="00C145FF" w:rsidRDefault="00FB04C4" w:rsidP="00414EF3">
            <w:pPr>
              <w:rPr>
                <w:rFonts w:ascii="Garamond" w:hAnsi="Garamond"/>
                <w:sz w:val="20"/>
                <w:szCs w:val="20"/>
              </w:rPr>
            </w:pPr>
            <w:r w:rsidRPr="00C145FF">
              <w:rPr>
                <w:rFonts w:ascii="Garamond" w:hAnsi="Garamond"/>
                <w:sz w:val="20"/>
                <w:szCs w:val="20"/>
              </w:rPr>
              <w:t>Acuerdos sistemáticos de cooperación</w:t>
            </w:r>
          </w:p>
        </w:tc>
        <w:tc>
          <w:tcPr>
            <w:tcW w:w="1200" w:type="dxa"/>
            <w:noWrap/>
          </w:tcPr>
          <w:p w:rsidR="00FB04C4" w:rsidRPr="00C145FF" w:rsidRDefault="00FB04C4" w:rsidP="00414EF3">
            <w:pPr>
              <w:rPr>
                <w:rFonts w:ascii="Garamond" w:hAnsi="Garamond"/>
                <w:sz w:val="20"/>
                <w:szCs w:val="20"/>
              </w:rPr>
            </w:pPr>
            <w:r w:rsidRPr="00C145FF">
              <w:rPr>
                <w:rFonts w:ascii="Garamond" w:hAnsi="Garamond"/>
                <w:sz w:val="20"/>
                <w:szCs w:val="20"/>
              </w:rPr>
              <w:t>69</w:t>
            </w:r>
          </w:p>
        </w:tc>
        <w:tc>
          <w:tcPr>
            <w:tcW w:w="1200" w:type="dxa"/>
            <w:noWrap/>
          </w:tcPr>
          <w:p w:rsidR="00FB04C4" w:rsidRPr="00C145FF" w:rsidRDefault="00FB04C4" w:rsidP="00414EF3">
            <w:pPr>
              <w:rPr>
                <w:rFonts w:ascii="Garamond" w:hAnsi="Garamond"/>
                <w:sz w:val="20"/>
                <w:szCs w:val="20"/>
              </w:rPr>
            </w:pPr>
            <w:r w:rsidRPr="00C145FF">
              <w:rPr>
                <w:rFonts w:ascii="Garamond" w:hAnsi="Garamond"/>
                <w:sz w:val="20"/>
                <w:szCs w:val="20"/>
              </w:rPr>
              <w:t>59,0</w:t>
            </w:r>
          </w:p>
        </w:tc>
      </w:tr>
      <w:tr w:rsidR="00FB04C4" w:rsidRPr="00C145FF" w:rsidTr="00414EF3">
        <w:trPr>
          <w:trHeight w:val="255"/>
          <w:jc w:val="center"/>
        </w:trPr>
        <w:tc>
          <w:tcPr>
            <w:tcW w:w="3880" w:type="dxa"/>
            <w:noWrap/>
          </w:tcPr>
          <w:p w:rsidR="00FB04C4" w:rsidRPr="00C145FF" w:rsidRDefault="00FB04C4" w:rsidP="00414EF3">
            <w:pPr>
              <w:rPr>
                <w:rFonts w:ascii="Garamond" w:hAnsi="Garamond"/>
                <w:sz w:val="20"/>
                <w:szCs w:val="20"/>
              </w:rPr>
            </w:pPr>
            <w:r w:rsidRPr="00C145FF">
              <w:rPr>
                <w:rFonts w:ascii="Garamond" w:hAnsi="Garamond"/>
                <w:sz w:val="20"/>
                <w:szCs w:val="20"/>
              </w:rPr>
              <w:t>Arreglos formalizados de cooperación</w:t>
            </w:r>
          </w:p>
        </w:tc>
        <w:tc>
          <w:tcPr>
            <w:tcW w:w="1200" w:type="dxa"/>
            <w:noWrap/>
          </w:tcPr>
          <w:p w:rsidR="00FB04C4" w:rsidRPr="00C145FF" w:rsidRDefault="00FB04C4" w:rsidP="00414EF3">
            <w:pPr>
              <w:rPr>
                <w:rFonts w:ascii="Garamond" w:hAnsi="Garamond"/>
                <w:sz w:val="20"/>
                <w:szCs w:val="20"/>
              </w:rPr>
            </w:pPr>
            <w:r w:rsidRPr="00C145FF">
              <w:rPr>
                <w:rFonts w:ascii="Garamond" w:hAnsi="Garamond"/>
                <w:sz w:val="20"/>
                <w:szCs w:val="20"/>
              </w:rPr>
              <w:t>32</w:t>
            </w:r>
          </w:p>
        </w:tc>
        <w:tc>
          <w:tcPr>
            <w:tcW w:w="1200" w:type="dxa"/>
            <w:noWrap/>
          </w:tcPr>
          <w:p w:rsidR="00FB04C4" w:rsidRPr="00C145FF" w:rsidRDefault="00FB04C4" w:rsidP="00414EF3">
            <w:pPr>
              <w:rPr>
                <w:rFonts w:ascii="Garamond" w:hAnsi="Garamond"/>
                <w:sz w:val="20"/>
                <w:szCs w:val="20"/>
              </w:rPr>
            </w:pPr>
            <w:r w:rsidRPr="00C145FF">
              <w:rPr>
                <w:rFonts w:ascii="Garamond" w:hAnsi="Garamond"/>
                <w:sz w:val="20"/>
                <w:szCs w:val="20"/>
              </w:rPr>
              <w:t>27,4</w:t>
            </w:r>
          </w:p>
        </w:tc>
      </w:tr>
      <w:tr w:rsidR="00FB04C4" w:rsidRPr="00C145FF" w:rsidTr="00414EF3">
        <w:trPr>
          <w:trHeight w:val="255"/>
          <w:jc w:val="center"/>
        </w:trPr>
        <w:tc>
          <w:tcPr>
            <w:tcW w:w="3880" w:type="dxa"/>
            <w:noWrap/>
          </w:tcPr>
          <w:p w:rsidR="00FB04C4" w:rsidRPr="00C145FF" w:rsidRDefault="00FB04C4" w:rsidP="00414EF3">
            <w:pPr>
              <w:rPr>
                <w:rFonts w:ascii="Garamond" w:hAnsi="Garamond"/>
                <w:sz w:val="20"/>
                <w:szCs w:val="20"/>
              </w:rPr>
            </w:pPr>
            <w:r w:rsidRPr="00C145FF">
              <w:rPr>
                <w:rFonts w:ascii="Garamond" w:hAnsi="Garamond"/>
                <w:sz w:val="20"/>
                <w:szCs w:val="20"/>
              </w:rPr>
              <w:t>Total general</w:t>
            </w:r>
          </w:p>
        </w:tc>
        <w:tc>
          <w:tcPr>
            <w:tcW w:w="1200" w:type="dxa"/>
            <w:noWrap/>
          </w:tcPr>
          <w:p w:rsidR="00FB04C4" w:rsidRPr="00C145FF" w:rsidRDefault="00FB04C4" w:rsidP="00414EF3">
            <w:pPr>
              <w:rPr>
                <w:rFonts w:ascii="Garamond" w:hAnsi="Garamond"/>
                <w:sz w:val="20"/>
                <w:szCs w:val="20"/>
              </w:rPr>
            </w:pPr>
            <w:r w:rsidRPr="00C145FF">
              <w:rPr>
                <w:rFonts w:ascii="Garamond" w:hAnsi="Garamond"/>
                <w:sz w:val="20"/>
                <w:szCs w:val="20"/>
              </w:rPr>
              <w:t>117</w:t>
            </w:r>
          </w:p>
        </w:tc>
        <w:tc>
          <w:tcPr>
            <w:tcW w:w="1200" w:type="dxa"/>
            <w:noWrap/>
          </w:tcPr>
          <w:p w:rsidR="00FB04C4" w:rsidRPr="00C145FF" w:rsidRDefault="00FB04C4" w:rsidP="00414EF3">
            <w:pPr>
              <w:rPr>
                <w:rFonts w:ascii="Garamond" w:hAnsi="Garamond"/>
                <w:sz w:val="20"/>
                <w:szCs w:val="20"/>
              </w:rPr>
            </w:pPr>
            <w:r w:rsidRPr="00C145FF">
              <w:rPr>
                <w:rFonts w:ascii="Garamond" w:hAnsi="Garamond"/>
                <w:sz w:val="20"/>
                <w:szCs w:val="20"/>
              </w:rPr>
              <w:t>100,0</w:t>
            </w:r>
          </w:p>
        </w:tc>
      </w:tr>
    </w:tbl>
    <w:p w:rsidR="00FB04C4" w:rsidRPr="0027727F" w:rsidRDefault="00FB04C4" w:rsidP="00FB04C4">
      <w:pPr>
        <w:ind w:right="-136"/>
        <w:jc w:val="both"/>
        <w:rPr>
          <w:rFonts w:ascii="Garamond" w:hAnsi="Garamond"/>
          <w:b/>
        </w:rPr>
      </w:pPr>
    </w:p>
    <w:p w:rsidR="00FB04C4" w:rsidRPr="0027727F" w:rsidRDefault="00FB04C4" w:rsidP="00FB04C4">
      <w:pPr>
        <w:ind w:right="-136"/>
        <w:jc w:val="both"/>
        <w:rPr>
          <w:rFonts w:ascii="Garamond" w:hAnsi="Garamond"/>
        </w:rPr>
      </w:pPr>
    </w:p>
    <w:p w:rsidR="00FB04C4" w:rsidRPr="0027727F" w:rsidRDefault="00FB04C4" w:rsidP="00FB04C4">
      <w:pPr>
        <w:ind w:right="-136"/>
        <w:jc w:val="both"/>
        <w:rPr>
          <w:rFonts w:ascii="Garamond" w:hAnsi="Garamond"/>
        </w:rPr>
      </w:pPr>
      <w:r w:rsidRPr="0027727F">
        <w:rPr>
          <w:rFonts w:ascii="Garamond" w:hAnsi="Garamond"/>
        </w:rPr>
        <w:t xml:space="preserve">A pesar de este funcionamiento sistemático  que genera acuerdos de cooperación, al observar  la naturaleza de los acuerdos  que se expresan  en las experiencias,  mas de la mitad (51,3%) está concentrada en acuerdos para la información y difusión y para el fortalecimiento de las capacidades humanas, lo que está probamente asociados a  programas y políticas de naturaleza sectorial.   Un grupo importante sin embargo, (46,9%)  que es importante tener en consideración esta generando acuerdos sustantivos relacionados con procesos de modificación de las condiciones iniciales detectadas en un territorio , lo que implica, políticas, proyectos y financiamiento. Adicionalmente, un pequeño numero avanza hacia cambios organizacionales, cambio de reglas y o medidas legales. (tabla15)   </w:t>
      </w:r>
    </w:p>
    <w:p w:rsidR="00FB04C4" w:rsidRPr="0027727F" w:rsidRDefault="00FB04C4" w:rsidP="00FB04C4">
      <w:pPr>
        <w:ind w:right="-136"/>
        <w:rPr>
          <w:rFonts w:ascii="Garamond" w:hAnsi="Garamond"/>
        </w:rPr>
      </w:pPr>
    </w:p>
    <w:p w:rsidR="00FB04C4" w:rsidRDefault="00FB04C4" w:rsidP="00FB04C4">
      <w:pPr>
        <w:ind w:right="-136"/>
        <w:jc w:val="center"/>
        <w:rPr>
          <w:rFonts w:ascii="Garamond" w:hAnsi="Garamond"/>
          <w:b/>
        </w:rPr>
      </w:pPr>
      <w:r>
        <w:rPr>
          <w:rFonts w:ascii="Garamond" w:hAnsi="Garamond"/>
          <w:b/>
        </w:rPr>
        <w:br w:type="page"/>
      </w:r>
      <w:r w:rsidRPr="00BC705A">
        <w:rPr>
          <w:rFonts w:ascii="Garamond" w:hAnsi="Garamond"/>
          <w:b/>
        </w:rPr>
        <w:lastRenderedPageBreak/>
        <w:t xml:space="preserve">Tabla </w:t>
      </w:r>
      <w:r>
        <w:rPr>
          <w:rFonts w:ascii="Garamond" w:hAnsi="Garamond"/>
          <w:b/>
        </w:rPr>
        <w:t>Nº 14</w:t>
      </w:r>
      <w:r w:rsidRPr="00BC705A">
        <w:rPr>
          <w:rFonts w:ascii="Garamond" w:hAnsi="Garamond"/>
          <w:b/>
        </w:rPr>
        <w:t xml:space="preserve"> </w:t>
      </w:r>
    </w:p>
    <w:p w:rsidR="00FB04C4" w:rsidRPr="00BC705A" w:rsidRDefault="00FB04C4" w:rsidP="00FB04C4">
      <w:pPr>
        <w:ind w:right="-136"/>
        <w:jc w:val="center"/>
        <w:rPr>
          <w:rFonts w:ascii="Garamond" w:hAnsi="Garamond"/>
          <w:b/>
        </w:rPr>
      </w:pPr>
      <w:r w:rsidRPr="00BC705A">
        <w:rPr>
          <w:rFonts w:ascii="Garamond" w:hAnsi="Garamond"/>
          <w:b/>
        </w:rPr>
        <w:t xml:space="preserve">Naturaleza de los Acuerdos en las Alianzas </w:t>
      </w:r>
    </w:p>
    <w:p w:rsidR="00FB04C4" w:rsidRPr="00BC705A" w:rsidRDefault="00FB04C4" w:rsidP="00FB04C4">
      <w:pPr>
        <w:ind w:right="-136"/>
        <w:jc w:val="center"/>
        <w:rPr>
          <w:rFonts w:ascii="Garamond" w:hAnsi="Garamond"/>
          <w:b/>
        </w:rPr>
      </w:pPr>
      <w:r w:rsidRPr="00BC705A">
        <w:rPr>
          <w:rFonts w:ascii="Garamond" w:hAnsi="Garamond"/>
          <w:b/>
        </w:rPr>
        <w:t>Experiencias Postuladas a Territorio Chile, 2008</w:t>
      </w:r>
    </w:p>
    <w:tbl>
      <w:tblPr>
        <w:tblW w:w="8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60"/>
        <w:gridCol w:w="1200"/>
        <w:gridCol w:w="1200"/>
      </w:tblGrid>
      <w:tr w:rsidR="00FB04C4" w:rsidRPr="00C145FF" w:rsidTr="00414EF3">
        <w:trPr>
          <w:trHeight w:val="255"/>
          <w:jc w:val="center"/>
        </w:trPr>
        <w:tc>
          <w:tcPr>
            <w:tcW w:w="5660" w:type="dxa"/>
            <w:shd w:val="clear" w:color="auto" w:fill="D9D9D9"/>
            <w:noWrap/>
          </w:tcPr>
          <w:p w:rsidR="00FB04C4" w:rsidRPr="00C145FF" w:rsidRDefault="00FB04C4" w:rsidP="00414EF3">
            <w:pPr>
              <w:rPr>
                <w:rFonts w:ascii="Garamond" w:hAnsi="Garamond"/>
                <w:b/>
                <w:sz w:val="20"/>
                <w:szCs w:val="20"/>
              </w:rPr>
            </w:pPr>
            <w:r w:rsidRPr="00C145FF">
              <w:rPr>
                <w:rFonts w:ascii="Garamond" w:hAnsi="Garamond"/>
                <w:b/>
                <w:sz w:val="20"/>
                <w:szCs w:val="20"/>
              </w:rPr>
              <w:t xml:space="preserve">Naturaleza de los Acuerdos </w:t>
            </w:r>
          </w:p>
        </w:tc>
        <w:tc>
          <w:tcPr>
            <w:tcW w:w="1200" w:type="dxa"/>
            <w:shd w:val="clear" w:color="auto" w:fill="D9D9D9"/>
            <w:noWrap/>
          </w:tcPr>
          <w:p w:rsidR="00FB04C4" w:rsidRPr="00C145FF" w:rsidRDefault="00FB04C4" w:rsidP="00414EF3">
            <w:pPr>
              <w:jc w:val="center"/>
              <w:rPr>
                <w:rFonts w:ascii="Garamond" w:hAnsi="Garamond"/>
                <w:b/>
                <w:sz w:val="20"/>
                <w:szCs w:val="20"/>
              </w:rPr>
            </w:pPr>
            <w:r w:rsidRPr="00C145FF">
              <w:rPr>
                <w:rFonts w:ascii="Garamond" w:hAnsi="Garamond"/>
                <w:b/>
                <w:sz w:val="20"/>
                <w:szCs w:val="20"/>
              </w:rPr>
              <w:t>N°</w:t>
            </w:r>
          </w:p>
        </w:tc>
        <w:tc>
          <w:tcPr>
            <w:tcW w:w="1200" w:type="dxa"/>
            <w:shd w:val="clear" w:color="auto" w:fill="D9D9D9"/>
            <w:noWrap/>
          </w:tcPr>
          <w:p w:rsidR="00FB04C4" w:rsidRPr="00C145FF" w:rsidRDefault="00FB04C4" w:rsidP="00414EF3">
            <w:pPr>
              <w:jc w:val="center"/>
              <w:rPr>
                <w:rFonts w:ascii="Garamond" w:hAnsi="Garamond"/>
                <w:b/>
                <w:sz w:val="20"/>
                <w:szCs w:val="20"/>
              </w:rPr>
            </w:pPr>
            <w:r w:rsidRPr="00C145FF">
              <w:rPr>
                <w:rFonts w:ascii="Garamond" w:hAnsi="Garamond"/>
                <w:b/>
                <w:sz w:val="20"/>
                <w:szCs w:val="20"/>
              </w:rPr>
              <w:t>%</w:t>
            </w:r>
          </w:p>
        </w:tc>
      </w:tr>
      <w:tr w:rsidR="00FB04C4" w:rsidRPr="00C145FF" w:rsidTr="00414EF3">
        <w:trPr>
          <w:trHeight w:val="255"/>
          <w:jc w:val="center"/>
        </w:trPr>
        <w:tc>
          <w:tcPr>
            <w:tcW w:w="0" w:type="auto"/>
            <w:noWrap/>
          </w:tcPr>
          <w:p w:rsidR="00FB04C4" w:rsidRPr="00C145FF" w:rsidRDefault="00FB04C4" w:rsidP="00414EF3">
            <w:pPr>
              <w:rPr>
                <w:rFonts w:ascii="Garamond" w:hAnsi="Garamond"/>
                <w:sz w:val="20"/>
                <w:szCs w:val="20"/>
              </w:rPr>
            </w:pPr>
            <w:r w:rsidRPr="00C145FF">
              <w:rPr>
                <w:rFonts w:ascii="Garamond" w:hAnsi="Garamond"/>
                <w:sz w:val="20"/>
                <w:szCs w:val="20"/>
              </w:rPr>
              <w:t>Cooperación en información y difusión</w:t>
            </w:r>
          </w:p>
        </w:tc>
        <w:tc>
          <w:tcPr>
            <w:tcW w:w="0" w:type="auto"/>
            <w:noWrap/>
          </w:tcPr>
          <w:p w:rsidR="00FB04C4" w:rsidRPr="00C145FF" w:rsidRDefault="00FB04C4" w:rsidP="00414EF3">
            <w:pPr>
              <w:jc w:val="right"/>
              <w:rPr>
                <w:rFonts w:ascii="Garamond" w:hAnsi="Garamond"/>
                <w:sz w:val="20"/>
                <w:szCs w:val="20"/>
              </w:rPr>
            </w:pPr>
            <w:r w:rsidRPr="00C145FF">
              <w:rPr>
                <w:rFonts w:ascii="Garamond" w:hAnsi="Garamond"/>
                <w:sz w:val="20"/>
                <w:szCs w:val="20"/>
              </w:rPr>
              <w:t>34</w:t>
            </w:r>
          </w:p>
        </w:tc>
        <w:tc>
          <w:tcPr>
            <w:tcW w:w="0" w:type="auto"/>
            <w:noWrap/>
          </w:tcPr>
          <w:p w:rsidR="00FB04C4" w:rsidRPr="00C145FF" w:rsidRDefault="00FB04C4" w:rsidP="00414EF3">
            <w:pPr>
              <w:jc w:val="right"/>
              <w:rPr>
                <w:rFonts w:ascii="Garamond" w:hAnsi="Garamond"/>
                <w:sz w:val="20"/>
                <w:szCs w:val="20"/>
              </w:rPr>
            </w:pPr>
            <w:r w:rsidRPr="00C145FF">
              <w:rPr>
                <w:rFonts w:ascii="Garamond" w:hAnsi="Garamond"/>
                <w:sz w:val="20"/>
                <w:szCs w:val="20"/>
              </w:rPr>
              <w:t>28,6</w:t>
            </w:r>
          </w:p>
        </w:tc>
      </w:tr>
      <w:tr w:rsidR="00FB04C4" w:rsidRPr="00C145FF" w:rsidTr="00414EF3">
        <w:trPr>
          <w:trHeight w:val="255"/>
          <w:jc w:val="center"/>
        </w:trPr>
        <w:tc>
          <w:tcPr>
            <w:tcW w:w="0" w:type="auto"/>
            <w:noWrap/>
          </w:tcPr>
          <w:p w:rsidR="00FB04C4" w:rsidRPr="00C145FF" w:rsidRDefault="00FB04C4" w:rsidP="00414EF3">
            <w:pPr>
              <w:rPr>
                <w:rFonts w:ascii="Garamond" w:hAnsi="Garamond"/>
                <w:sz w:val="20"/>
                <w:szCs w:val="20"/>
              </w:rPr>
            </w:pPr>
            <w:r w:rsidRPr="00C145FF">
              <w:rPr>
                <w:rFonts w:ascii="Garamond" w:hAnsi="Garamond"/>
                <w:sz w:val="20"/>
                <w:szCs w:val="20"/>
              </w:rPr>
              <w:t>Cooperación en desarrollo de capacidades humanas</w:t>
            </w:r>
          </w:p>
        </w:tc>
        <w:tc>
          <w:tcPr>
            <w:tcW w:w="0" w:type="auto"/>
            <w:noWrap/>
          </w:tcPr>
          <w:p w:rsidR="00FB04C4" w:rsidRPr="00C145FF" w:rsidRDefault="00FB04C4" w:rsidP="00414EF3">
            <w:pPr>
              <w:jc w:val="right"/>
              <w:rPr>
                <w:rFonts w:ascii="Garamond" w:hAnsi="Garamond"/>
                <w:sz w:val="20"/>
                <w:szCs w:val="20"/>
              </w:rPr>
            </w:pPr>
            <w:r w:rsidRPr="00C145FF">
              <w:rPr>
                <w:rFonts w:ascii="Garamond" w:hAnsi="Garamond"/>
                <w:sz w:val="20"/>
                <w:szCs w:val="20"/>
              </w:rPr>
              <w:t>27</w:t>
            </w:r>
          </w:p>
        </w:tc>
        <w:tc>
          <w:tcPr>
            <w:tcW w:w="0" w:type="auto"/>
            <w:noWrap/>
          </w:tcPr>
          <w:p w:rsidR="00FB04C4" w:rsidRPr="00C145FF" w:rsidRDefault="00FB04C4" w:rsidP="00414EF3">
            <w:pPr>
              <w:jc w:val="right"/>
              <w:rPr>
                <w:rFonts w:ascii="Garamond" w:hAnsi="Garamond"/>
                <w:sz w:val="20"/>
                <w:szCs w:val="20"/>
              </w:rPr>
            </w:pPr>
            <w:r w:rsidRPr="00C145FF">
              <w:rPr>
                <w:rFonts w:ascii="Garamond" w:hAnsi="Garamond"/>
                <w:sz w:val="20"/>
                <w:szCs w:val="20"/>
              </w:rPr>
              <w:t>22,7</w:t>
            </w:r>
          </w:p>
        </w:tc>
      </w:tr>
      <w:tr w:rsidR="00FB04C4" w:rsidRPr="00C145FF" w:rsidTr="00414EF3">
        <w:trPr>
          <w:trHeight w:val="510"/>
          <w:jc w:val="center"/>
        </w:trPr>
        <w:tc>
          <w:tcPr>
            <w:tcW w:w="5660" w:type="dxa"/>
          </w:tcPr>
          <w:p w:rsidR="00FB04C4" w:rsidRPr="00C145FF" w:rsidRDefault="00FB04C4" w:rsidP="00414EF3">
            <w:pPr>
              <w:rPr>
                <w:rFonts w:ascii="Garamond" w:hAnsi="Garamond"/>
                <w:sz w:val="20"/>
                <w:szCs w:val="20"/>
              </w:rPr>
            </w:pPr>
            <w:r w:rsidRPr="00C145FF">
              <w:rPr>
                <w:rFonts w:ascii="Garamond" w:hAnsi="Garamond"/>
                <w:sz w:val="20"/>
                <w:szCs w:val="20"/>
              </w:rPr>
              <w:t xml:space="preserve">Cooperación  en  modificación de la situación inicial por medio de medidas concretas  de política, proyectos, financiamiento </w:t>
            </w:r>
          </w:p>
        </w:tc>
        <w:tc>
          <w:tcPr>
            <w:tcW w:w="0" w:type="auto"/>
            <w:noWrap/>
          </w:tcPr>
          <w:p w:rsidR="00FB04C4" w:rsidRPr="00C145FF" w:rsidRDefault="00FB04C4" w:rsidP="00414EF3">
            <w:pPr>
              <w:jc w:val="right"/>
              <w:rPr>
                <w:rFonts w:ascii="Garamond" w:hAnsi="Garamond"/>
                <w:sz w:val="20"/>
                <w:szCs w:val="20"/>
              </w:rPr>
            </w:pPr>
            <w:r w:rsidRPr="00C145FF">
              <w:rPr>
                <w:rFonts w:ascii="Garamond" w:hAnsi="Garamond"/>
                <w:sz w:val="20"/>
                <w:szCs w:val="20"/>
              </w:rPr>
              <w:t>52</w:t>
            </w:r>
          </w:p>
        </w:tc>
        <w:tc>
          <w:tcPr>
            <w:tcW w:w="0" w:type="auto"/>
            <w:noWrap/>
          </w:tcPr>
          <w:p w:rsidR="00FB04C4" w:rsidRPr="00C145FF" w:rsidRDefault="00FB04C4" w:rsidP="00414EF3">
            <w:pPr>
              <w:jc w:val="right"/>
              <w:rPr>
                <w:rFonts w:ascii="Garamond" w:hAnsi="Garamond"/>
                <w:sz w:val="20"/>
                <w:szCs w:val="20"/>
              </w:rPr>
            </w:pPr>
            <w:r w:rsidRPr="00C145FF">
              <w:rPr>
                <w:rFonts w:ascii="Garamond" w:hAnsi="Garamond"/>
                <w:sz w:val="20"/>
                <w:szCs w:val="20"/>
              </w:rPr>
              <w:t>43,7</w:t>
            </w:r>
          </w:p>
        </w:tc>
      </w:tr>
      <w:tr w:rsidR="00FB04C4" w:rsidRPr="00C145FF" w:rsidTr="00414EF3">
        <w:trPr>
          <w:trHeight w:val="255"/>
          <w:jc w:val="center"/>
        </w:trPr>
        <w:tc>
          <w:tcPr>
            <w:tcW w:w="0" w:type="auto"/>
            <w:noWrap/>
          </w:tcPr>
          <w:p w:rsidR="00FB04C4" w:rsidRPr="00C145FF" w:rsidRDefault="00FB04C4" w:rsidP="00414EF3">
            <w:pPr>
              <w:rPr>
                <w:rFonts w:ascii="Garamond" w:hAnsi="Garamond"/>
                <w:sz w:val="20"/>
                <w:szCs w:val="20"/>
              </w:rPr>
            </w:pPr>
            <w:r w:rsidRPr="00C145FF">
              <w:rPr>
                <w:rFonts w:ascii="Garamond" w:hAnsi="Garamond"/>
                <w:sz w:val="20"/>
                <w:szCs w:val="20"/>
              </w:rPr>
              <w:t xml:space="preserve">Cooperación en cambios organizacionales en las instituciones </w:t>
            </w:r>
          </w:p>
        </w:tc>
        <w:tc>
          <w:tcPr>
            <w:tcW w:w="0" w:type="auto"/>
            <w:noWrap/>
          </w:tcPr>
          <w:p w:rsidR="00FB04C4" w:rsidRPr="00C145FF" w:rsidRDefault="00FB04C4" w:rsidP="00414EF3">
            <w:pPr>
              <w:jc w:val="right"/>
              <w:rPr>
                <w:rFonts w:ascii="Garamond" w:hAnsi="Garamond"/>
                <w:sz w:val="20"/>
                <w:szCs w:val="20"/>
              </w:rPr>
            </w:pPr>
            <w:r w:rsidRPr="00C145FF">
              <w:rPr>
                <w:rFonts w:ascii="Garamond" w:hAnsi="Garamond"/>
                <w:sz w:val="20"/>
                <w:szCs w:val="20"/>
              </w:rPr>
              <w:t>3</w:t>
            </w:r>
          </w:p>
        </w:tc>
        <w:tc>
          <w:tcPr>
            <w:tcW w:w="0" w:type="auto"/>
            <w:noWrap/>
          </w:tcPr>
          <w:p w:rsidR="00FB04C4" w:rsidRPr="00C145FF" w:rsidRDefault="00FB04C4" w:rsidP="00414EF3">
            <w:pPr>
              <w:jc w:val="right"/>
              <w:rPr>
                <w:rFonts w:ascii="Garamond" w:hAnsi="Garamond"/>
                <w:sz w:val="20"/>
                <w:szCs w:val="20"/>
              </w:rPr>
            </w:pPr>
            <w:r w:rsidRPr="00C145FF">
              <w:rPr>
                <w:rFonts w:ascii="Garamond" w:hAnsi="Garamond"/>
                <w:sz w:val="20"/>
                <w:szCs w:val="20"/>
              </w:rPr>
              <w:t>2,5</w:t>
            </w:r>
          </w:p>
        </w:tc>
      </w:tr>
      <w:tr w:rsidR="00FB04C4" w:rsidRPr="00C145FF" w:rsidTr="00414EF3">
        <w:trPr>
          <w:trHeight w:val="255"/>
          <w:jc w:val="center"/>
        </w:trPr>
        <w:tc>
          <w:tcPr>
            <w:tcW w:w="0" w:type="auto"/>
            <w:noWrap/>
          </w:tcPr>
          <w:p w:rsidR="00FB04C4" w:rsidRPr="00C145FF" w:rsidRDefault="00FB04C4" w:rsidP="00414EF3">
            <w:pPr>
              <w:rPr>
                <w:rFonts w:ascii="Garamond" w:hAnsi="Garamond"/>
                <w:sz w:val="20"/>
                <w:szCs w:val="20"/>
              </w:rPr>
            </w:pPr>
            <w:r w:rsidRPr="00C145FF">
              <w:rPr>
                <w:rFonts w:ascii="Garamond" w:hAnsi="Garamond"/>
                <w:sz w:val="20"/>
                <w:szCs w:val="20"/>
              </w:rPr>
              <w:t>Cooperación en el cambio de reglas, mediante  medidas legales</w:t>
            </w:r>
          </w:p>
        </w:tc>
        <w:tc>
          <w:tcPr>
            <w:tcW w:w="0" w:type="auto"/>
            <w:noWrap/>
          </w:tcPr>
          <w:p w:rsidR="00FB04C4" w:rsidRPr="00C145FF" w:rsidRDefault="00FB04C4" w:rsidP="00414EF3">
            <w:pPr>
              <w:jc w:val="right"/>
              <w:rPr>
                <w:rFonts w:ascii="Garamond" w:hAnsi="Garamond"/>
                <w:sz w:val="20"/>
                <w:szCs w:val="20"/>
              </w:rPr>
            </w:pPr>
            <w:r w:rsidRPr="00C145FF">
              <w:rPr>
                <w:rFonts w:ascii="Garamond" w:hAnsi="Garamond"/>
                <w:sz w:val="20"/>
                <w:szCs w:val="20"/>
              </w:rPr>
              <w:t>2</w:t>
            </w:r>
          </w:p>
        </w:tc>
        <w:tc>
          <w:tcPr>
            <w:tcW w:w="0" w:type="auto"/>
            <w:noWrap/>
          </w:tcPr>
          <w:p w:rsidR="00FB04C4" w:rsidRPr="00C145FF" w:rsidRDefault="00FB04C4" w:rsidP="00414EF3">
            <w:pPr>
              <w:jc w:val="right"/>
              <w:rPr>
                <w:rFonts w:ascii="Garamond" w:hAnsi="Garamond"/>
                <w:sz w:val="20"/>
                <w:szCs w:val="20"/>
              </w:rPr>
            </w:pPr>
            <w:r w:rsidRPr="00C145FF">
              <w:rPr>
                <w:rFonts w:ascii="Garamond" w:hAnsi="Garamond"/>
                <w:sz w:val="20"/>
                <w:szCs w:val="20"/>
              </w:rPr>
              <w:t>1,7</w:t>
            </w:r>
          </w:p>
        </w:tc>
      </w:tr>
      <w:tr w:rsidR="00FB04C4" w:rsidRPr="00C145FF" w:rsidTr="00414EF3">
        <w:trPr>
          <w:trHeight w:val="255"/>
          <w:jc w:val="center"/>
        </w:trPr>
        <w:tc>
          <w:tcPr>
            <w:tcW w:w="0" w:type="auto"/>
            <w:noWrap/>
          </w:tcPr>
          <w:p w:rsidR="00FB04C4" w:rsidRPr="00C145FF" w:rsidRDefault="00FB04C4" w:rsidP="00414EF3">
            <w:pPr>
              <w:rPr>
                <w:rFonts w:ascii="Garamond" w:hAnsi="Garamond"/>
                <w:sz w:val="20"/>
                <w:szCs w:val="20"/>
              </w:rPr>
            </w:pPr>
            <w:r w:rsidRPr="00C145FF">
              <w:rPr>
                <w:rFonts w:ascii="Garamond" w:hAnsi="Garamond"/>
                <w:sz w:val="20"/>
                <w:szCs w:val="20"/>
              </w:rPr>
              <w:t xml:space="preserve">No construye acuerdos </w:t>
            </w:r>
          </w:p>
        </w:tc>
        <w:tc>
          <w:tcPr>
            <w:tcW w:w="0" w:type="auto"/>
            <w:noWrap/>
          </w:tcPr>
          <w:p w:rsidR="00FB04C4" w:rsidRPr="00C145FF" w:rsidRDefault="00FB04C4" w:rsidP="00414EF3">
            <w:pPr>
              <w:jc w:val="right"/>
              <w:rPr>
                <w:rFonts w:ascii="Garamond" w:hAnsi="Garamond"/>
                <w:sz w:val="20"/>
                <w:szCs w:val="20"/>
              </w:rPr>
            </w:pPr>
            <w:r w:rsidRPr="00C145FF">
              <w:rPr>
                <w:rFonts w:ascii="Garamond" w:hAnsi="Garamond"/>
                <w:sz w:val="20"/>
                <w:szCs w:val="20"/>
              </w:rPr>
              <w:t>1</w:t>
            </w:r>
          </w:p>
        </w:tc>
        <w:tc>
          <w:tcPr>
            <w:tcW w:w="0" w:type="auto"/>
            <w:noWrap/>
          </w:tcPr>
          <w:p w:rsidR="00FB04C4" w:rsidRPr="00C145FF" w:rsidRDefault="00FB04C4" w:rsidP="00414EF3">
            <w:pPr>
              <w:jc w:val="right"/>
              <w:rPr>
                <w:rFonts w:ascii="Garamond" w:hAnsi="Garamond"/>
                <w:sz w:val="20"/>
                <w:szCs w:val="20"/>
              </w:rPr>
            </w:pPr>
            <w:r w:rsidRPr="00C145FF">
              <w:rPr>
                <w:rFonts w:ascii="Garamond" w:hAnsi="Garamond"/>
                <w:sz w:val="20"/>
                <w:szCs w:val="20"/>
              </w:rPr>
              <w:t>0,8</w:t>
            </w:r>
          </w:p>
        </w:tc>
      </w:tr>
      <w:tr w:rsidR="00FB04C4" w:rsidRPr="00C145FF" w:rsidTr="00414EF3">
        <w:trPr>
          <w:trHeight w:val="255"/>
          <w:jc w:val="center"/>
        </w:trPr>
        <w:tc>
          <w:tcPr>
            <w:tcW w:w="0" w:type="auto"/>
            <w:noWrap/>
          </w:tcPr>
          <w:p w:rsidR="00FB04C4" w:rsidRPr="00C145FF" w:rsidRDefault="00FB04C4" w:rsidP="00414EF3">
            <w:pPr>
              <w:rPr>
                <w:rFonts w:ascii="Garamond" w:hAnsi="Garamond"/>
                <w:sz w:val="20"/>
                <w:szCs w:val="20"/>
              </w:rPr>
            </w:pPr>
          </w:p>
        </w:tc>
        <w:tc>
          <w:tcPr>
            <w:tcW w:w="0" w:type="auto"/>
            <w:noWrap/>
          </w:tcPr>
          <w:p w:rsidR="00FB04C4" w:rsidRPr="00C145FF" w:rsidRDefault="00FB04C4" w:rsidP="00414EF3">
            <w:pPr>
              <w:rPr>
                <w:rFonts w:ascii="Garamond" w:hAnsi="Garamond"/>
                <w:sz w:val="20"/>
                <w:szCs w:val="20"/>
              </w:rPr>
            </w:pPr>
          </w:p>
        </w:tc>
        <w:tc>
          <w:tcPr>
            <w:tcW w:w="0" w:type="auto"/>
            <w:noWrap/>
          </w:tcPr>
          <w:p w:rsidR="00FB04C4" w:rsidRPr="00C145FF" w:rsidRDefault="00FB04C4" w:rsidP="00414EF3">
            <w:pPr>
              <w:rPr>
                <w:rFonts w:ascii="Garamond" w:hAnsi="Garamond"/>
                <w:sz w:val="20"/>
                <w:szCs w:val="20"/>
              </w:rPr>
            </w:pPr>
          </w:p>
        </w:tc>
      </w:tr>
      <w:tr w:rsidR="00FB04C4" w:rsidRPr="00C145FF" w:rsidTr="00414EF3">
        <w:trPr>
          <w:trHeight w:val="255"/>
          <w:jc w:val="center"/>
        </w:trPr>
        <w:tc>
          <w:tcPr>
            <w:tcW w:w="0" w:type="auto"/>
            <w:noWrap/>
          </w:tcPr>
          <w:p w:rsidR="00FB04C4" w:rsidRPr="00C145FF" w:rsidRDefault="00FB04C4" w:rsidP="00414EF3">
            <w:pPr>
              <w:rPr>
                <w:rFonts w:ascii="Garamond" w:hAnsi="Garamond"/>
                <w:sz w:val="20"/>
                <w:szCs w:val="20"/>
              </w:rPr>
            </w:pPr>
            <w:r w:rsidRPr="00C145FF">
              <w:rPr>
                <w:rFonts w:ascii="Garamond" w:hAnsi="Garamond"/>
                <w:sz w:val="20"/>
                <w:szCs w:val="20"/>
              </w:rPr>
              <w:t>Total general</w:t>
            </w:r>
          </w:p>
        </w:tc>
        <w:tc>
          <w:tcPr>
            <w:tcW w:w="0" w:type="auto"/>
            <w:noWrap/>
          </w:tcPr>
          <w:p w:rsidR="00FB04C4" w:rsidRPr="00C145FF" w:rsidRDefault="00FB04C4" w:rsidP="00414EF3">
            <w:pPr>
              <w:jc w:val="right"/>
              <w:rPr>
                <w:rFonts w:ascii="Garamond" w:hAnsi="Garamond"/>
                <w:sz w:val="20"/>
                <w:szCs w:val="20"/>
              </w:rPr>
            </w:pPr>
            <w:r w:rsidRPr="00C145FF">
              <w:rPr>
                <w:rFonts w:ascii="Garamond" w:hAnsi="Garamond"/>
                <w:sz w:val="20"/>
                <w:szCs w:val="20"/>
              </w:rPr>
              <w:t>119</w:t>
            </w:r>
          </w:p>
        </w:tc>
        <w:tc>
          <w:tcPr>
            <w:tcW w:w="0" w:type="auto"/>
            <w:noWrap/>
          </w:tcPr>
          <w:p w:rsidR="00FB04C4" w:rsidRPr="00C145FF" w:rsidRDefault="00FB04C4" w:rsidP="00414EF3">
            <w:pPr>
              <w:jc w:val="right"/>
              <w:rPr>
                <w:rFonts w:ascii="Garamond" w:hAnsi="Garamond"/>
                <w:sz w:val="20"/>
                <w:szCs w:val="20"/>
              </w:rPr>
            </w:pPr>
            <w:r w:rsidRPr="00C145FF">
              <w:rPr>
                <w:rFonts w:ascii="Garamond" w:hAnsi="Garamond"/>
                <w:sz w:val="20"/>
                <w:szCs w:val="20"/>
              </w:rPr>
              <w:t>100,0</w:t>
            </w:r>
          </w:p>
        </w:tc>
      </w:tr>
    </w:tbl>
    <w:p w:rsidR="00FB04C4" w:rsidRPr="0027727F" w:rsidRDefault="00FB04C4" w:rsidP="00FB04C4">
      <w:pPr>
        <w:ind w:right="-136"/>
        <w:rPr>
          <w:rFonts w:ascii="Garamond" w:hAnsi="Garamond"/>
        </w:rPr>
      </w:pPr>
      <w:r w:rsidRPr="0027727F">
        <w:rPr>
          <w:rFonts w:ascii="Garamond" w:hAnsi="Garamond"/>
          <w:sz w:val="28"/>
          <w:szCs w:val="28"/>
        </w:rPr>
        <w:t xml:space="preserve"> </w:t>
      </w:r>
    </w:p>
    <w:p w:rsidR="00FB04C4" w:rsidRPr="0027727F" w:rsidRDefault="00FB04C4" w:rsidP="00FB04C4">
      <w:pPr>
        <w:ind w:right="-136"/>
        <w:jc w:val="both"/>
        <w:rPr>
          <w:rFonts w:ascii="Garamond" w:hAnsi="Garamond"/>
        </w:rPr>
      </w:pPr>
      <w:r w:rsidRPr="0027727F">
        <w:rPr>
          <w:rFonts w:ascii="Garamond" w:hAnsi="Garamond"/>
        </w:rPr>
        <w:t xml:space="preserve">Por último en este acápite, se indican las necesidades de fortalecimiento de capacidades que las experiencias indican como importantes. Como se observa,  poco más de dos tercios de las experiencias indican como relevantes necesidades mas instrumentales, aunque algunas de ellas calves para su gestión :  fortalecer  sus competencias para la  identificación del territorio, la elaboración de propuestas, la capacidad de negociar con las autoridades y de manejar instrumentos de financiamiento para sus planes. Ello podría orientar a Territorio Chile en sus programas de capacitación y transferencia  de competencias.  Ahora, dada la relevancia  del enfoque de gobernanza  y  democracia y de los resultados obtenidos sobre la naturaleza de las interacciones y de las alianzas,  es importante reforzar este aspecto  como un recurso para el desarrollo, tanto entre el sector público como entre este y la  sociedad civil, ya que a pesar de  lo límites que se observan  en el proceso de construcción y gestión de alianzas y en la gestión de procesos participativos,  estas  no aparecen en la mayoría de las experiencias como una necesidad para el fortalecimiento de capacidades.  (tabla 16)  </w:t>
      </w:r>
    </w:p>
    <w:p w:rsidR="00FB04C4" w:rsidRPr="0027727F" w:rsidRDefault="00FB04C4" w:rsidP="00FB04C4">
      <w:pPr>
        <w:ind w:right="-136"/>
        <w:rPr>
          <w:rFonts w:ascii="Garamond" w:hAnsi="Garamond"/>
        </w:rPr>
      </w:pPr>
    </w:p>
    <w:p w:rsidR="00FB04C4" w:rsidRDefault="00FB04C4" w:rsidP="00FB04C4">
      <w:pPr>
        <w:ind w:right="-136"/>
        <w:jc w:val="center"/>
        <w:rPr>
          <w:rFonts w:ascii="Garamond" w:hAnsi="Garamond"/>
          <w:b/>
        </w:rPr>
      </w:pPr>
      <w:r>
        <w:rPr>
          <w:rFonts w:ascii="Garamond" w:hAnsi="Garamond"/>
          <w:b/>
        </w:rPr>
        <w:t>Tabla 15</w:t>
      </w:r>
      <w:r w:rsidRPr="00BC705A">
        <w:rPr>
          <w:rFonts w:ascii="Garamond" w:hAnsi="Garamond"/>
          <w:b/>
        </w:rPr>
        <w:t xml:space="preserve"> </w:t>
      </w:r>
    </w:p>
    <w:p w:rsidR="00FB04C4" w:rsidRPr="00BC705A" w:rsidRDefault="00FB04C4" w:rsidP="00FB04C4">
      <w:pPr>
        <w:ind w:right="-136"/>
        <w:jc w:val="center"/>
        <w:rPr>
          <w:rFonts w:ascii="Garamond" w:hAnsi="Garamond"/>
          <w:b/>
        </w:rPr>
      </w:pPr>
      <w:r w:rsidRPr="00BC705A">
        <w:rPr>
          <w:rFonts w:ascii="Garamond" w:hAnsi="Garamond"/>
          <w:b/>
        </w:rPr>
        <w:t>Necesidades de Fortalecimiento de Capacidades Indicadas en las Experiencias postuladas a  Territorio Chile, 2008</w:t>
      </w:r>
    </w:p>
    <w:tbl>
      <w:tblPr>
        <w:tblW w:w="7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00"/>
        <w:gridCol w:w="1200"/>
        <w:gridCol w:w="1200"/>
      </w:tblGrid>
      <w:tr w:rsidR="00FB04C4" w:rsidRPr="00C145FF" w:rsidTr="00414EF3">
        <w:trPr>
          <w:trHeight w:val="255"/>
          <w:jc w:val="center"/>
        </w:trPr>
        <w:tc>
          <w:tcPr>
            <w:tcW w:w="5200" w:type="dxa"/>
            <w:shd w:val="clear" w:color="auto" w:fill="D9D9D9"/>
            <w:noWrap/>
          </w:tcPr>
          <w:p w:rsidR="00FB04C4" w:rsidRPr="00C145FF" w:rsidRDefault="00FB04C4" w:rsidP="00414EF3">
            <w:pPr>
              <w:rPr>
                <w:rFonts w:ascii="Garamond" w:hAnsi="Garamond"/>
                <w:sz w:val="20"/>
                <w:szCs w:val="20"/>
              </w:rPr>
            </w:pPr>
            <w:r w:rsidRPr="00C145FF">
              <w:rPr>
                <w:rFonts w:ascii="Garamond" w:hAnsi="Garamond"/>
                <w:sz w:val="20"/>
                <w:szCs w:val="20"/>
              </w:rPr>
              <w:t>Necesidades de fortalecimiento</w:t>
            </w:r>
          </w:p>
        </w:tc>
        <w:tc>
          <w:tcPr>
            <w:tcW w:w="1200" w:type="dxa"/>
            <w:shd w:val="clear" w:color="auto" w:fill="D9D9D9"/>
            <w:noWrap/>
          </w:tcPr>
          <w:p w:rsidR="00FB04C4" w:rsidRPr="00C145FF" w:rsidRDefault="00FB04C4" w:rsidP="00414EF3">
            <w:pPr>
              <w:jc w:val="center"/>
              <w:rPr>
                <w:rFonts w:ascii="Garamond" w:hAnsi="Garamond"/>
                <w:sz w:val="20"/>
                <w:szCs w:val="20"/>
              </w:rPr>
            </w:pPr>
            <w:r w:rsidRPr="00C145FF">
              <w:rPr>
                <w:rFonts w:ascii="Garamond" w:hAnsi="Garamond"/>
                <w:sz w:val="20"/>
                <w:szCs w:val="20"/>
              </w:rPr>
              <w:t>N°</w:t>
            </w:r>
          </w:p>
        </w:tc>
        <w:tc>
          <w:tcPr>
            <w:tcW w:w="1200" w:type="dxa"/>
            <w:shd w:val="clear" w:color="auto" w:fill="D9D9D9"/>
            <w:noWrap/>
          </w:tcPr>
          <w:p w:rsidR="00FB04C4" w:rsidRPr="00C145FF" w:rsidRDefault="00FB04C4" w:rsidP="00414EF3">
            <w:pPr>
              <w:jc w:val="center"/>
              <w:rPr>
                <w:rFonts w:ascii="Garamond" w:hAnsi="Garamond"/>
                <w:sz w:val="20"/>
                <w:szCs w:val="20"/>
              </w:rPr>
            </w:pPr>
            <w:r w:rsidRPr="00C145FF">
              <w:rPr>
                <w:rFonts w:ascii="Garamond" w:hAnsi="Garamond"/>
                <w:sz w:val="20"/>
                <w:szCs w:val="20"/>
              </w:rPr>
              <w:t>%</w:t>
            </w:r>
          </w:p>
        </w:tc>
      </w:tr>
      <w:tr w:rsidR="00FB04C4" w:rsidRPr="00C145FF" w:rsidTr="00414EF3">
        <w:trPr>
          <w:trHeight w:val="255"/>
          <w:jc w:val="center"/>
        </w:trPr>
        <w:tc>
          <w:tcPr>
            <w:tcW w:w="5200" w:type="dxa"/>
            <w:noWrap/>
          </w:tcPr>
          <w:p w:rsidR="00FB04C4" w:rsidRPr="00C145FF" w:rsidRDefault="00FB04C4" w:rsidP="00414EF3">
            <w:pPr>
              <w:rPr>
                <w:rFonts w:ascii="Garamond" w:hAnsi="Garamond"/>
                <w:sz w:val="20"/>
                <w:szCs w:val="20"/>
              </w:rPr>
            </w:pPr>
            <w:r w:rsidRPr="00C145FF">
              <w:rPr>
                <w:rFonts w:ascii="Garamond" w:hAnsi="Garamond"/>
                <w:sz w:val="20"/>
                <w:szCs w:val="20"/>
              </w:rPr>
              <w:t xml:space="preserve">No demanda </w:t>
            </w:r>
          </w:p>
        </w:tc>
        <w:tc>
          <w:tcPr>
            <w:tcW w:w="12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3</w:t>
            </w:r>
          </w:p>
        </w:tc>
        <w:tc>
          <w:tcPr>
            <w:tcW w:w="12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2,5</w:t>
            </w:r>
          </w:p>
        </w:tc>
      </w:tr>
      <w:tr w:rsidR="00FB04C4" w:rsidRPr="00C145FF" w:rsidTr="00414EF3">
        <w:trPr>
          <w:trHeight w:val="255"/>
          <w:jc w:val="center"/>
        </w:trPr>
        <w:tc>
          <w:tcPr>
            <w:tcW w:w="5200" w:type="dxa"/>
            <w:noWrap/>
          </w:tcPr>
          <w:p w:rsidR="00FB04C4" w:rsidRPr="00C145FF" w:rsidRDefault="00FB04C4" w:rsidP="00414EF3">
            <w:pPr>
              <w:rPr>
                <w:rFonts w:ascii="Garamond" w:hAnsi="Garamond"/>
                <w:sz w:val="20"/>
                <w:szCs w:val="20"/>
              </w:rPr>
            </w:pPr>
            <w:r w:rsidRPr="00C145FF">
              <w:rPr>
                <w:rFonts w:ascii="Garamond" w:hAnsi="Garamond"/>
                <w:sz w:val="20"/>
                <w:szCs w:val="20"/>
              </w:rPr>
              <w:t>De operacionales y gestión</w:t>
            </w:r>
          </w:p>
        </w:tc>
        <w:tc>
          <w:tcPr>
            <w:tcW w:w="12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3</w:t>
            </w:r>
          </w:p>
        </w:tc>
        <w:tc>
          <w:tcPr>
            <w:tcW w:w="12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2,5</w:t>
            </w:r>
          </w:p>
        </w:tc>
      </w:tr>
      <w:tr w:rsidR="00FB04C4" w:rsidRPr="00C145FF" w:rsidTr="00414EF3">
        <w:trPr>
          <w:trHeight w:val="255"/>
          <w:jc w:val="center"/>
        </w:trPr>
        <w:tc>
          <w:tcPr>
            <w:tcW w:w="5200" w:type="dxa"/>
            <w:noWrap/>
          </w:tcPr>
          <w:p w:rsidR="00FB04C4" w:rsidRPr="00C145FF" w:rsidRDefault="00FB04C4" w:rsidP="00414EF3">
            <w:pPr>
              <w:rPr>
                <w:rFonts w:ascii="Garamond" w:hAnsi="Garamond"/>
                <w:sz w:val="20"/>
                <w:szCs w:val="20"/>
              </w:rPr>
            </w:pPr>
            <w:r w:rsidRPr="00C145FF">
              <w:rPr>
                <w:rFonts w:ascii="Garamond" w:hAnsi="Garamond"/>
                <w:sz w:val="20"/>
                <w:szCs w:val="20"/>
              </w:rPr>
              <w:t>De interacción y gestión de alianzas</w:t>
            </w:r>
          </w:p>
        </w:tc>
        <w:tc>
          <w:tcPr>
            <w:tcW w:w="12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7</w:t>
            </w:r>
          </w:p>
        </w:tc>
        <w:tc>
          <w:tcPr>
            <w:tcW w:w="12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5,9</w:t>
            </w:r>
          </w:p>
        </w:tc>
      </w:tr>
      <w:tr w:rsidR="00FB04C4" w:rsidRPr="00C145FF" w:rsidTr="00414EF3">
        <w:trPr>
          <w:trHeight w:val="255"/>
          <w:jc w:val="center"/>
        </w:trPr>
        <w:tc>
          <w:tcPr>
            <w:tcW w:w="5200" w:type="dxa"/>
            <w:noWrap/>
          </w:tcPr>
          <w:p w:rsidR="00FB04C4" w:rsidRPr="00C145FF" w:rsidRDefault="00FB04C4" w:rsidP="00414EF3">
            <w:pPr>
              <w:rPr>
                <w:rFonts w:ascii="Garamond" w:hAnsi="Garamond"/>
                <w:sz w:val="20"/>
                <w:szCs w:val="20"/>
              </w:rPr>
            </w:pPr>
            <w:r w:rsidRPr="00C145FF">
              <w:rPr>
                <w:rFonts w:ascii="Garamond" w:hAnsi="Garamond"/>
                <w:sz w:val="20"/>
                <w:szCs w:val="20"/>
              </w:rPr>
              <w:t>De manejo de instrumentos de financiamiento</w:t>
            </w:r>
          </w:p>
        </w:tc>
        <w:tc>
          <w:tcPr>
            <w:tcW w:w="12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16</w:t>
            </w:r>
          </w:p>
        </w:tc>
        <w:tc>
          <w:tcPr>
            <w:tcW w:w="12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13,6</w:t>
            </w:r>
          </w:p>
        </w:tc>
      </w:tr>
      <w:tr w:rsidR="00FB04C4" w:rsidRPr="00C145FF" w:rsidTr="00414EF3">
        <w:trPr>
          <w:trHeight w:val="510"/>
          <w:jc w:val="center"/>
        </w:trPr>
        <w:tc>
          <w:tcPr>
            <w:tcW w:w="5200" w:type="dxa"/>
          </w:tcPr>
          <w:p w:rsidR="00FB04C4" w:rsidRPr="00C145FF" w:rsidRDefault="00FB04C4" w:rsidP="00414EF3">
            <w:pPr>
              <w:rPr>
                <w:rFonts w:ascii="Garamond" w:hAnsi="Garamond"/>
                <w:sz w:val="20"/>
                <w:szCs w:val="20"/>
              </w:rPr>
            </w:pPr>
            <w:r w:rsidRPr="00C145FF">
              <w:rPr>
                <w:rFonts w:ascii="Garamond" w:hAnsi="Garamond"/>
                <w:sz w:val="20"/>
                <w:szCs w:val="20"/>
              </w:rPr>
              <w:t xml:space="preserve">De enfoques, conceptos, mecanismos y metodologías de participación </w:t>
            </w:r>
          </w:p>
        </w:tc>
        <w:tc>
          <w:tcPr>
            <w:tcW w:w="12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8</w:t>
            </w:r>
          </w:p>
        </w:tc>
        <w:tc>
          <w:tcPr>
            <w:tcW w:w="12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6,8</w:t>
            </w:r>
          </w:p>
        </w:tc>
      </w:tr>
      <w:tr w:rsidR="00FB04C4" w:rsidRPr="00C145FF" w:rsidTr="00414EF3">
        <w:trPr>
          <w:trHeight w:val="255"/>
          <w:jc w:val="center"/>
        </w:trPr>
        <w:tc>
          <w:tcPr>
            <w:tcW w:w="5200" w:type="dxa"/>
            <w:noWrap/>
          </w:tcPr>
          <w:p w:rsidR="00FB04C4" w:rsidRPr="00C145FF" w:rsidRDefault="00FB04C4" w:rsidP="00414EF3">
            <w:pPr>
              <w:rPr>
                <w:rFonts w:ascii="Garamond" w:hAnsi="Garamond"/>
                <w:sz w:val="20"/>
                <w:szCs w:val="20"/>
              </w:rPr>
            </w:pPr>
            <w:r w:rsidRPr="00C145FF">
              <w:rPr>
                <w:rFonts w:ascii="Garamond" w:hAnsi="Garamond"/>
                <w:sz w:val="20"/>
                <w:szCs w:val="20"/>
              </w:rPr>
              <w:t>De elaboración de propuestas</w:t>
            </w:r>
          </w:p>
        </w:tc>
        <w:tc>
          <w:tcPr>
            <w:tcW w:w="12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26</w:t>
            </w:r>
          </w:p>
        </w:tc>
        <w:tc>
          <w:tcPr>
            <w:tcW w:w="12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22,0</w:t>
            </w:r>
          </w:p>
        </w:tc>
      </w:tr>
      <w:tr w:rsidR="00FB04C4" w:rsidRPr="00C145FF" w:rsidTr="00414EF3">
        <w:trPr>
          <w:trHeight w:val="255"/>
          <w:jc w:val="center"/>
        </w:trPr>
        <w:tc>
          <w:tcPr>
            <w:tcW w:w="5200" w:type="dxa"/>
            <w:noWrap/>
          </w:tcPr>
          <w:p w:rsidR="00FB04C4" w:rsidRPr="00C145FF" w:rsidRDefault="00FB04C4" w:rsidP="00414EF3">
            <w:pPr>
              <w:rPr>
                <w:rFonts w:ascii="Garamond" w:hAnsi="Garamond"/>
                <w:sz w:val="20"/>
                <w:szCs w:val="20"/>
              </w:rPr>
            </w:pPr>
            <w:r w:rsidRPr="00C145FF">
              <w:rPr>
                <w:rFonts w:ascii="Garamond" w:hAnsi="Garamond"/>
                <w:sz w:val="20"/>
                <w:szCs w:val="20"/>
              </w:rPr>
              <w:t>De identificación del territorio</w:t>
            </w:r>
          </w:p>
        </w:tc>
        <w:tc>
          <w:tcPr>
            <w:tcW w:w="12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32</w:t>
            </w:r>
          </w:p>
        </w:tc>
        <w:tc>
          <w:tcPr>
            <w:tcW w:w="12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27,1</w:t>
            </w:r>
          </w:p>
        </w:tc>
      </w:tr>
      <w:tr w:rsidR="00FB04C4" w:rsidRPr="00C145FF" w:rsidTr="00414EF3">
        <w:trPr>
          <w:trHeight w:val="255"/>
          <w:jc w:val="center"/>
        </w:trPr>
        <w:tc>
          <w:tcPr>
            <w:tcW w:w="5200" w:type="dxa"/>
            <w:noWrap/>
          </w:tcPr>
          <w:p w:rsidR="00FB04C4" w:rsidRPr="00C145FF" w:rsidRDefault="00FB04C4" w:rsidP="00414EF3">
            <w:pPr>
              <w:rPr>
                <w:rFonts w:ascii="Garamond" w:hAnsi="Garamond"/>
                <w:sz w:val="20"/>
                <w:szCs w:val="20"/>
              </w:rPr>
            </w:pPr>
            <w:r w:rsidRPr="00C145FF">
              <w:rPr>
                <w:rFonts w:ascii="Garamond" w:hAnsi="Garamond"/>
                <w:sz w:val="20"/>
                <w:szCs w:val="20"/>
              </w:rPr>
              <w:t>De negociación con autoridades</w:t>
            </w:r>
          </w:p>
        </w:tc>
        <w:tc>
          <w:tcPr>
            <w:tcW w:w="12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23</w:t>
            </w:r>
          </w:p>
        </w:tc>
        <w:tc>
          <w:tcPr>
            <w:tcW w:w="12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19,5</w:t>
            </w:r>
          </w:p>
        </w:tc>
      </w:tr>
      <w:tr w:rsidR="00FB04C4" w:rsidRPr="00C145FF" w:rsidTr="00414EF3">
        <w:trPr>
          <w:trHeight w:val="255"/>
          <w:jc w:val="center"/>
        </w:trPr>
        <w:tc>
          <w:tcPr>
            <w:tcW w:w="5200" w:type="dxa"/>
            <w:noWrap/>
          </w:tcPr>
          <w:p w:rsidR="00FB04C4" w:rsidRPr="00C145FF" w:rsidRDefault="00FB04C4" w:rsidP="00414EF3">
            <w:pPr>
              <w:rPr>
                <w:rFonts w:ascii="Garamond" w:hAnsi="Garamond"/>
                <w:sz w:val="20"/>
                <w:szCs w:val="20"/>
              </w:rPr>
            </w:pPr>
          </w:p>
        </w:tc>
        <w:tc>
          <w:tcPr>
            <w:tcW w:w="1200" w:type="dxa"/>
            <w:noWrap/>
          </w:tcPr>
          <w:p w:rsidR="00FB04C4" w:rsidRPr="00C145FF" w:rsidRDefault="00FB04C4" w:rsidP="00414EF3">
            <w:pPr>
              <w:jc w:val="center"/>
              <w:rPr>
                <w:rFonts w:ascii="Garamond" w:hAnsi="Garamond"/>
                <w:sz w:val="20"/>
                <w:szCs w:val="20"/>
              </w:rPr>
            </w:pPr>
          </w:p>
        </w:tc>
        <w:tc>
          <w:tcPr>
            <w:tcW w:w="1200" w:type="dxa"/>
            <w:noWrap/>
          </w:tcPr>
          <w:p w:rsidR="00FB04C4" w:rsidRPr="00C145FF" w:rsidRDefault="00FB04C4" w:rsidP="00414EF3">
            <w:pPr>
              <w:jc w:val="center"/>
              <w:rPr>
                <w:rFonts w:ascii="Garamond" w:hAnsi="Garamond"/>
                <w:sz w:val="20"/>
                <w:szCs w:val="20"/>
              </w:rPr>
            </w:pPr>
          </w:p>
        </w:tc>
      </w:tr>
      <w:tr w:rsidR="00FB04C4" w:rsidRPr="00C145FF" w:rsidTr="00414EF3">
        <w:trPr>
          <w:trHeight w:val="255"/>
          <w:jc w:val="center"/>
        </w:trPr>
        <w:tc>
          <w:tcPr>
            <w:tcW w:w="5200" w:type="dxa"/>
            <w:noWrap/>
          </w:tcPr>
          <w:p w:rsidR="00FB04C4" w:rsidRPr="00C145FF" w:rsidRDefault="00FB04C4" w:rsidP="00414EF3">
            <w:pPr>
              <w:rPr>
                <w:rFonts w:ascii="Garamond" w:hAnsi="Garamond"/>
                <w:sz w:val="20"/>
                <w:szCs w:val="20"/>
              </w:rPr>
            </w:pPr>
            <w:r w:rsidRPr="00C145FF">
              <w:rPr>
                <w:rFonts w:ascii="Garamond" w:hAnsi="Garamond"/>
                <w:sz w:val="20"/>
                <w:szCs w:val="20"/>
              </w:rPr>
              <w:t>Total general</w:t>
            </w:r>
          </w:p>
        </w:tc>
        <w:tc>
          <w:tcPr>
            <w:tcW w:w="12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118</w:t>
            </w:r>
          </w:p>
        </w:tc>
        <w:tc>
          <w:tcPr>
            <w:tcW w:w="1200" w:type="dxa"/>
            <w:noWrap/>
          </w:tcPr>
          <w:p w:rsidR="00FB04C4" w:rsidRPr="00C145FF" w:rsidRDefault="00FB04C4" w:rsidP="00414EF3">
            <w:pPr>
              <w:jc w:val="center"/>
              <w:rPr>
                <w:rFonts w:ascii="Garamond" w:hAnsi="Garamond"/>
                <w:sz w:val="20"/>
                <w:szCs w:val="20"/>
              </w:rPr>
            </w:pPr>
            <w:r w:rsidRPr="00C145FF">
              <w:rPr>
                <w:rFonts w:ascii="Garamond" w:hAnsi="Garamond"/>
                <w:sz w:val="20"/>
                <w:szCs w:val="20"/>
              </w:rPr>
              <w:t>100,0</w:t>
            </w:r>
          </w:p>
        </w:tc>
      </w:tr>
    </w:tbl>
    <w:p w:rsidR="00FB04C4" w:rsidRPr="0027727F" w:rsidRDefault="00FB04C4" w:rsidP="00FB04C4">
      <w:pPr>
        <w:ind w:right="-136"/>
        <w:rPr>
          <w:rFonts w:ascii="Garamond" w:hAnsi="Garamond"/>
        </w:rPr>
      </w:pPr>
    </w:p>
    <w:p w:rsidR="00FB04C4" w:rsidRPr="0027727F" w:rsidRDefault="00FB04C4" w:rsidP="0075543E">
      <w:pPr>
        <w:numPr>
          <w:ilvl w:val="0"/>
          <w:numId w:val="1"/>
        </w:numPr>
        <w:tabs>
          <w:tab w:val="clear" w:pos="720"/>
          <w:tab w:val="num" w:pos="0"/>
        </w:tabs>
        <w:ind w:left="180" w:right="-136" w:hanging="180"/>
        <w:rPr>
          <w:rFonts w:ascii="Garamond" w:hAnsi="Garamond"/>
          <w:b/>
        </w:rPr>
      </w:pPr>
      <w:r>
        <w:rPr>
          <w:rFonts w:ascii="Garamond" w:hAnsi="Garamond"/>
          <w:b/>
        </w:rPr>
        <w:br w:type="page"/>
      </w:r>
      <w:r w:rsidRPr="0027727F">
        <w:rPr>
          <w:rFonts w:ascii="Garamond" w:hAnsi="Garamond"/>
          <w:b/>
        </w:rPr>
        <w:lastRenderedPageBreak/>
        <w:t xml:space="preserve"> Modelando las relaciones desde las Prácticas  </w:t>
      </w:r>
    </w:p>
    <w:p w:rsidR="00FB04C4" w:rsidRPr="0027727F" w:rsidRDefault="00FB04C4" w:rsidP="00FB04C4">
      <w:pPr>
        <w:ind w:right="-136"/>
        <w:rPr>
          <w:rFonts w:ascii="Garamond" w:hAnsi="Garamond"/>
          <w:b/>
        </w:rPr>
      </w:pPr>
    </w:p>
    <w:p w:rsidR="00FB04C4" w:rsidRPr="0027727F" w:rsidRDefault="00FB04C4" w:rsidP="00FB04C4">
      <w:pPr>
        <w:ind w:right="-136"/>
        <w:jc w:val="both"/>
        <w:rPr>
          <w:rFonts w:ascii="Garamond" w:hAnsi="Garamond"/>
        </w:rPr>
      </w:pPr>
      <w:r w:rsidRPr="0027727F">
        <w:rPr>
          <w:rFonts w:ascii="Garamond" w:hAnsi="Garamond"/>
        </w:rPr>
        <w:t>Como ya se señalara en la metodología, en este acápite se establece, a  partir de la caracterización de los vínculos que se desarrollan en la experiencias, a que tipo de relaciones est</w:t>
      </w:r>
      <w:r>
        <w:rPr>
          <w:rFonts w:ascii="Garamond" w:hAnsi="Garamond"/>
        </w:rPr>
        <w:t>án contribuyendo las practicas</w:t>
      </w:r>
      <w:r w:rsidRPr="0027727F">
        <w:rPr>
          <w:rFonts w:ascii="Garamond" w:hAnsi="Garamond"/>
        </w:rPr>
        <w:t xml:space="preserve">, y determinar si existe un núcleo de experiencias  que pueda ser observado con mayor profundidad para fines de aprendizaje sobre la gestión el territorio y los </w:t>
      </w:r>
      <w:r>
        <w:rPr>
          <w:rFonts w:ascii="Garamond" w:hAnsi="Garamond"/>
        </w:rPr>
        <w:t xml:space="preserve">procesos de Gobernanza. </w:t>
      </w:r>
    </w:p>
    <w:p w:rsidR="00FB04C4" w:rsidRPr="0027727F" w:rsidRDefault="00FB04C4" w:rsidP="00FB04C4">
      <w:pPr>
        <w:ind w:right="-136"/>
        <w:rPr>
          <w:rFonts w:ascii="Garamond" w:hAnsi="Garamond"/>
        </w:rPr>
      </w:pPr>
    </w:p>
    <w:p w:rsidR="00FB04C4" w:rsidRPr="0027727F" w:rsidRDefault="00FB04C4" w:rsidP="00FB04C4">
      <w:pPr>
        <w:ind w:right="-136"/>
        <w:rPr>
          <w:rFonts w:ascii="Garamond" w:hAnsi="Garamond"/>
        </w:rPr>
      </w:pPr>
      <w:r w:rsidRPr="0027727F">
        <w:rPr>
          <w:rFonts w:ascii="Garamond" w:hAnsi="Garamond"/>
        </w:rPr>
        <w:t xml:space="preserve">El análisis indica la existencia de dos tipos de articulaciones o vinculaciones y dos subcategorías que pueden caracterizarse de la siguiente forma: </w:t>
      </w:r>
    </w:p>
    <w:p w:rsidR="00FB04C4" w:rsidRPr="0027727F" w:rsidRDefault="00FB04C4" w:rsidP="00FB04C4">
      <w:pPr>
        <w:ind w:right="-136"/>
        <w:rPr>
          <w:rFonts w:ascii="Garamond" w:hAnsi="Garamond"/>
        </w:rPr>
      </w:pPr>
    </w:p>
    <w:p w:rsidR="00FB04C4" w:rsidRPr="007E22A0" w:rsidRDefault="00FB04C4" w:rsidP="00FB04C4">
      <w:pPr>
        <w:pStyle w:val="Default"/>
        <w:jc w:val="both"/>
        <w:rPr>
          <w:rFonts w:ascii="Garamond" w:hAnsi="Garamond"/>
        </w:rPr>
      </w:pPr>
      <w:r w:rsidRPr="0027727F">
        <w:rPr>
          <w:rFonts w:ascii="Garamond" w:hAnsi="Garamond"/>
        </w:rPr>
        <w:t xml:space="preserve">a) Modelo  vertical: en este tipo de modelo  se desarrollan relaciones cercanas  a la gestión tradicional entre  actores públicos y de sociedad civil o privados.  Parte de las funciones públicas son  delegadas  al escalón administrativo local que cumple roles y funciones de ejecución de proyectos que se basan en regulaciones y reglas formales existentes. Las alianzas son de naturaleza vertical toda vez que comportan procesos de interacción puntuales y orientados al intercambio de información, no hay toma de decisiones conjuntas o  acuerdos sustantivos. En algunos casos, las instituciones involucran a actores de la sociedad civil principalmente en la fase de  diagnóstico y obtención de información   De acuerdo al análisis del Cuestionario hecho se clasificará en este modelo a aquellas experiencias  que cumplan con las siguientes condiciones: En este  no se valoran ni se impulsan  procesos de alianzas  ni de relaciones constantes con otros actores públicos o de sociedad civil. La información es concentrada, no se comparte y  no existen mecanismos de inclusión o instrumentos que faciliten el diálogo entre actores para construir agendas comunes y facilitar el espacio de interacción con autoridades.  Se opera más bien desde la jerarquía que otorgan las reglas y la consulta al expertizaje externo para resolver áreas de interés o nudos críticos de </w:t>
      </w:r>
      <w:smartTag w:uri="urn:schemas-microsoft-com:office:smarttags" w:element="PersonName">
        <w:smartTagPr>
          <w:attr w:name="ProductID" w:val="la gesti￳n. En"/>
        </w:smartTagPr>
        <w:r w:rsidRPr="0027727F">
          <w:rPr>
            <w:rFonts w:ascii="Garamond" w:hAnsi="Garamond"/>
          </w:rPr>
          <w:t>la gestión. En</w:t>
        </w:r>
      </w:smartTag>
      <w:r w:rsidRPr="0027727F">
        <w:rPr>
          <w:rFonts w:ascii="Garamond" w:hAnsi="Garamond"/>
        </w:rPr>
        <w:t xml:space="preserve"> este sentido son procesos autoritarios y que contribuyen a la formación de elites tecnificadas.( </w:t>
      </w:r>
      <w:r w:rsidRPr="0027727F">
        <w:rPr>
          <w:rFonts w:ascii="Garamond" w:hAnsi="Garamond"/>
          <w:lang w:val="es-ES_tradnl"/>
        </w:rPr>
        <w:t xml:space="preserve">krueathep, 2008). En este tipo de relaciones podemos encontrar dos modos de relación, que se diferencian por los grados de apertura  que conllevan a la interacción con otros: </w:t>
      </w:r>
    </w:p>
    <w:p w:rsidR="00FB04C4" w:rsidRPr="0027727F" w:rsidRDefault="00FB04C4" w:rsidP="00FB04C4">
      <w:pPr>
        <w:autoSpaceDE w:val="0"/>
        <w:autoSpaceDN w:val="0"/>
        <w:adjustRightInd w:val="0"/>
        <w:jc w:val="both"/>
        <w:rPr>
          <w:rFonts w:ascii="Garamond" w:hAnsi="Garamond"/>
        </w:rPr>
      </w:pPr>
    </w:p>
    <w:p w:rsidR="00FB04C4" w:rsidRPr="0027727F" w:rsidRDefault="00FB04C4" w:rsidP="00FB04C4">
      <w:pPr>
        <w:autoSpaceDE w:val="0"/>
        <w:autoSpaceDN w:val="0"/>
        <w:adjustRightInd w:val="0"/>
        <w:jc w:val="both"/>
        <w:rPr>
          <w:rFonts w:ascii="Garamond" w:hAnsi="Garamond"/>
        </w:rPr>
      </w:pPr>
      <w:r w:rsidRPr="0027727F">
        <w:rPr>
          <w:rFonts w:ascii="Garamond" w:hAnsi="Garamond"/>
        </w:rPr>
        <w:t xml:space="preserve">i) El Modelo propiamente vertical </w:t>
      </w:r>
    </w:p>
    <w:p w:rsidR="00FB04C4" w:rsidRDefault="00FB04C4" w:rsidP="00FB04C4">
      <w:pPr>
        <w:autoSpaceDE w:val="0"/>
        <w:autoSpaceDN w:val="0"/>
        <w:adjustRightInd w:val="0"/>
        <w:jc w:val="both"/>
        <w:rPr>
          <w:rFonts w:ascii="Garamond" w:hAnsi="Garamond"/>
        </w:rPr>
      </w:pPr>
    </w:p>
    <w:p w:rsidR="00FB04C4" w:rsidRPr="0027727F" w:rsidRDefault="00FB04C4" w:rsidP="00FB04C4">
      <w:pPr>
        <w:autoSpaceDE w:val="0"/>
        <w:autoSpaceDN w:val="0"/>
        <w:adjustRightInd w:val="0"/>
        <w:jc w:val="both"/>
        <w:rPr>
          <w:rFonts w:ascii="Garamond" w:hAnsi="Garamond"/>
        </w:rPr>
      </w:pPr>
      <w:r w:rsidRPr="0027727F">
        <w:rPr>
          <w:rFonts w:ascii="Garamond" w:hAnsi="Garamond"/>
        </w:rPr>
        <w:t xml:space="preserve">ii) El  Modelo Consultativo: que contiene mayores grados de apertura. Aquí, las instituciones públicas regionales o sectoriales aunque lideran de modo jerárquico  la agenda y la resolución de problemas, abren espacios de interacción y desarrollan espacios de diálogo con otros actores, sean estos municipios o agentes locales, de sociedad civil o privados.  Se generan mecanismos de interacción puntuales, para intercambio de información, difusión,  levantamiento de una agenda, mejoramiento del capital humano. Se aprende a interactuar y a concertar acuerdos operacionales. Se abren espacios de consulta a la sociedad civil aunque las decisiones  en general se toman en espacios  reducidos y que no las involucran. </w:t>
      </w:r>
    </w:p>
    <w:p w:rsidR="00FB04C4" w:rsidRPr="0027727F" w:rsidRDefault="00FB04C4" w:rsidP="00FB04C4">
      <w:pPr>
        <w:autoSpaceDE w:val="0"/>
        <w:autoSpaceDN w:val="0"/>
        <w:adjustRightInd w:val="0"/>
        <w:jc w:val="both"/>
        <w:rPr>
          <w:rFonts w:ascii="Garamond" w:hAnsi="Garamond"/>
        </w:rPr>
      </w:pPr>
    </w:p>
    <w:p w:rsidR="00FB04C4" w:rsidRPr="0027727F" w:rsidRDefault="00FB04C4" w:rsidP="00FB04C4">
      <w:pPr>
        <w:autoSpaceDE w:val="0"/>
        <w:autoSpaceDN w:val="0"/>
        <w:adjustRightInd w:val="0"/>
        <w:jc w:val="both"/>
        <w:rPr>
          <w:rFonts w:ascii="Garamond" w:hAnsi="Garamond"/>
        </w:rPr>
      </w:pPr>
      <w:r>
        <w:rPr>
          <w:rFonts w:ascii="Garamond" w:hAnsi="Garamond"/>
        </w:rPr>
        <w:t xml:space="preserve">b) </w:t>
      </w:r>
      <w:r w:rsidRPr="0027727F">
        <w:rPr>
          <w:rFonts w:ascii="Garamond" w:hAnsi="Garamond"/>
        </w:rPr>
        <w:t>Las Relaciones de Gobernanza</w:t>
      </w:r>
    </w:p>
    <w:p w:rsidR="00FB04C4" w:rsidRPr="0027727F" w:rsidRDefault="00FB04C4" w:rsidP="00FB04C4">
      <w:pPr>
        <w:autoSpaceDE w:val="0"/>
        <w:autoSpaceDN w:val="0"/>
        <w:adjustRightInd w:val="0"/>
        <w:jc w:val="both"/>
        <w:rPr>
          <w:rFonts w:ascii="Garamond" w:hAnsi="Garamond"/>
        </w:rPr>
      </w:pPr>
    </w:p>
    <w:p w:rsidR="00FB04C4" w:rsidRPr="0027727F" w:rsidRDefault="00FB04C4" w:rsidP="00FB04C4">
      <w:pPr>
        <w:autoSpaceDE w:val="0"/>
        <w:autoSpaceDN w:val="0"/>
        <w:adjustRightInd w:val="0"/>
        <w:jc w:val="both"/>
        <w:rPr>
          <w:rFonts w:ascii="Garamond" w:hAnsi="Garamond"/>
        </w:rPr>
      </w:pPr>
      <w:r w:rsidRPr="0027727F">
        <w:rPr>
          <w:rFonts w:ascii="Garamond" w:hAnsi="Garamond"/>
        </w:rPr>
        <w:t xml:space="preserve">Aquí el énfasis esta puesto en la naturaleza y alcance de los  procesos de interacción activa  entre grupos de actores más amplios que han ido construyendo metas comunes, y que apuntan hacia procesos de descentralización. Podemos también distinguir dos tipos de relaciones:  </w:t>
      </w:r>
    </w:p>
    <w:p w:rsidR="00FB04C4" w:rsidRPr="0027727F" w:rsidRDefault="00FB04C4" w:rsidP="00FB04C4">
      <w:pPr>
        <w:autoSpaceDE w:val="0"/>
        <w:autoSpaceDN w:val="0"/>
        <w:adjustRightInd w:val="0"/>
        <w:jc w:val="both"/>
        <w:rPr>
          <w:rFonts w:ascii="Garamond" w:hAnsi="Garamond"/>
        </w:rPr>
      </w:pPr>
    </w:p>
    <w:p w:rsidR="00FB04C4" w:rsidRPr="0027727F" w:rsidRDefault="00FB04C4" w:rsidP="00FB04C4">
      <w:pPr>
        <w:autoSpaceDE w:val="0"/>
        <w:autoSpaceDN w:val="0"/>
        <w:adjustRightInd w:val="0"/>
        <w:jc w:val="both"/>
        <w:rPr>
          <w:rFonts w:ascii="Garamond" w:hAnsi="Garamond"/>
        </w:rPr>
      </w:pPr>
      <w:r>
        <w:rPr>
          <w:rFonts w:ascii="Garamond" w:hAnsi="Garamond"/>
        </w:rPr>
        <w:lastRenderedPageBreak/>
        <w:t>i.</w:t>
      </w:r>
      <w:r w:rsidRPr="0027727F">
        <w:rPr>
          <w:rFonts w:ascii="Garamond" w:hAnsi="Garamond"/>
        </w:rPr>
        <w:t xml:space="preserve"> El modelo colaborativo: desde los actores  se estimulan el desarrollo de vinculaciones amplias, con variadas conexiones con actores públicos, sociales y privados.  Entre ellos se comparten aspectos del proceso de trabajo,  y pueden tener visiones comunes pero estas no  modelan  la dirección del quehacer,  la toma de decisiones  es más bien concentrada en pocas instituciones, principalmente públicas. Los actores pueden proveer financiamiento a iniciativas, y establecer acuerdos sobre formas de operación. Las interacciones son más bien sistemáticas y basadas  principalmente en acuerdos operativos, de asistencia técnica y apoyo al desarrollo de las iniciativas. La sociedad civil es parte de procesos de consulta y participa en la ejecución de acciones, aunque esta ausente de la toma de decisiones. </w:t>
      </w:r>
    </w:p>
    <w:p w:rsidR="00FB04C4" w:rsidRPr="0027727F" w:rsidRDefault="00FB04C4" w:rsidP="00FB04C4">
      <w:pPr>
        <w:autoSpaceDE w:val="0"/>
        <w:autoSpaceDN w:val="0"/>
        <w:adjustRightInd w:val="0"/>
        <w:jc w:val="both"/>
        <w:rPr>
          <w:rFonts w:ascii="Garamond" w:hAnsi="Garamond"/>
        </w:rPr>
      </w:pPr>
    </w:p>
    <w:p w:rsidR="00FB04C4" w:rsidRPr="0027727F" w:rsidRDefault="00FB04C4" w:rsidP="00FB04C4">
      <w:pPr>
        <w:autoSpaceDE w:val="0"/>
        <w:autoSpaceDN w:val="0"/>
        <w:adjustRightInd w:val="0"/>
        <w:jc w:val="both"/>
        <w:rPr>
          <w:rFonts w:ascii="Garamond" w:hAnsi="Garamond"/>
        </w:rPr>
      </w:pPr>
      <w:r>
        <w:rPr>
          <w:rFonts w:ascii="Garamond" w:hAnsi="Garamond"/>
        </w:rPr>
        <w:t>ii.</w:t>
      </w:r>
      <w:r w:rsidRPr="0027727F">
        <w:rPr>
          <w:rFonts w:ascii="Garamond" w:hAnsi="Garamond"/>
        </w:rPr>
        <w:t xml:space="preserve"> El Modelo  territorializado: este apunta a procesos descentralizadores. Se caracteriza por la interacción de  variados actores  que  toman parte en  los asuntos del desarrollo  territorial. La administración pública  de mayor jerarquía no juega un rol dominante, sino comparte  procesos de planificación, evaluación y gestión conjunta con otros, desarrollando el rol clave de integración de una red de instituciones y organizaciones.  Es  un modelo más inclusivo de  actores que están tomando decisiones  y aportando financiamiento.  Son espacios más inclusivos de la sociedad civil y los espacios y mecanismos de participación  no  son instrumentalizados  sino mas  empoderadores.  Los actores de la alianza, comparten visiones, estrategias y actúan  sobre la base de acuerdos operativos siguiendo procesos de acción conjunta. La base de la operación de la alianza no es la actividad sectorial sino el territorio. </w:t>
      </w:r>
    </w:p>
    <w:p w:rsidR="00FB04C4" w:rsidRPr="0027727F" w:rsidRDefault="00FB04C4" w:rsidP="00FB04C4">
      <w:pPr>
        <w:autoSpaceDE w:val="0"/>
        <w:autoSpaceDN w:val="0"/>
        <w:adjustRightInd w:val="0"/>
        <w:jc w:val="both"/>
        <w:rPr>
          <w:rFonts w:ascii="Garamond" w:hAnsi="Garamond"/>
        </w:rPr>
      </w:pPr>
    </w:p>
    <w:p w:rsidR="00FB04C4" w:rsidRPr="0027727F" w:rsidRDefault="00FB04C4" w:rsidP="00FB04C4">
      <w:pPr>
        <w:pStyle w:val="Default"/>
        <w:jc w:val="both"/>
        <w:rPr>
          <w:rFonts w:ascii="Garamond" w:hAnsi="Garamond" w:cs="Arial"/>
        </w:rPr>
      </w:pPr>
      <w:r w:rsidRPr="0027727F">
        <w:rPr>
          <w:rFonts w:ascii="Garamond" w:hAnsi="Garamond" w:cs="Arial"/>
        </w:rPr>
        <w:t xml:space="preserve">Atendiendo a los roles y a la fase  de desarrollo en que se encuentran las alianzas, se ha buscado identificar  el tipo de experiencias que estarían  reforzando  el modelo de relaciones verticales  o contribuyendo a relaciones de gobernanza.   Para ello las   experiencias se han clasificado  en los  diferentes modelos de articulación de actores según  el cumplimiento de las  siguientes condiciones, asociadas a las variables disponibles en los cuestionarios: </w:t>
      </w:r>
    </w:p>
    <w:p w:rsidR="00FB04C4" w:rsidRPr="0027727F" w:rsidRDefault="00FB04C4" w:rsidP="00FB04C4">
      <w:pPr>
        <w:pStyle w:val="Default"/>
        <w:jc w:val="both"/>
        <w:rPr>
          <w:rFonts w:ascii="Garamond" w:hAnsi="Garamond" w:cs="Arial"/>
          <w:sz w:val="22"/>
          <w:szCs w:val="22"/>
        </w:rPr>
      </w:pPr>
      <w:r>
        <w:rPr>
          <w:rFonts w:ascii="Garamond" w:hAnsi="Garamond" w:cs="Arial"/>
          <w:sz w:val="22"/>
          <w:szCs w:val="22"/>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11"/>
        <w:gridCol w:w="1812"/>
        <w:gridCol w:w="1812"/>
        <w:gridCol w:w="1812"/>
        <w:gridCol w:w="2041"/>
      </w:tblGrid>
      <w:tr w:rsidR="00FB04C4" w:rsidRPr="00C145FF" w:rsidTr="00414EF3">
        <w:tc>
          <w:tcPr>
            <w:tcW w:w="1811" w:type="dxa"/>
            <w:shd w:val="clear" w:color="auto" w:fill="D9D9D9"/>
          </w:tcPr>
          <w:p w:rsidR="00FB04C4" w:rsidRPr="00C145FF" w:rsidRDefault="00FB04C4" w:rsidP="00414EF3">
            <w:pPr>
              <w:autoSpaceDE w:val="0"/>
              <w:autoSpaceDN w:val="0"/>
              <w:adjustRightInd w:val="0"/>
              <w:jc w:val="both"/>
              <w:rPr>
                <w:rFonts w:ascii="Garamond" w:hAnsi="Garamond"/>
                <w:b/>
                <w:sz w:val="20"/>
                <w:szCs w:val="20"/>
              </w:rPr>
            </w:pPr>
          </w:p>
        </w:tc>
        <w:tc>
          <w:tcPr>
            <w:tcW w:w="3624" w:type="dxa"/>
            <w:gridSpan w:val="2"/>
            <w:shd w:val="clear" w:color="auto" w:fill="D9D9D9"/>
          </w:tcPr>
          <w:p w:rsidR="00FB04C4" w:rsidRPr="00C145FF" w:rsidRDefault="00FB04C4" w:rsidP="00414EF3">
            <w:pPr>
              <w:autoSpaceDE w:val="0"/>
              <w:autoSpaceDN w:val="0"/>
              <w:adjustRightInd w:val="0"/>
              <w:jc w:val="center"/>
              <w:rPr>
                <w:rFonts w:ascii="Garamond" w:hAnsi="Garamond"/>
                <w:b/>
                <w:sz w:val="20"/>
                <w:szCs w:val="20"/>
              </w:rPr>
            </w:pPr>
            <w:r w:rsidRPr="00C145FF">
              <w:rPr>
                <w:rFonts w:ascii="Garamond" w:hAnsi="Garamond"/>
                <w:b/>
                <w:sz w:val="20"/>
                <w:szCs w:val="20"/>
              </w:rPr>
              <w:t>Relaciones  Verticales</w:t>
            </w:r>
          </w:p>
        </w:tc>
        <w:tc>
          <w:tcPr>
            <w:tcW w:w="3853" w:type="dxa"/>
            <w:gridSpan w:val="2"/>
            <w:shd w:val="clear" w:color="auto" w:fill="D9D9D9"/>
          </w:tcPr>
          <w:p w:rsidR="00FB04C4" w:rsidRPr="00C145FF" w:rsidRDefault="00FB04C4" w:rsidP="00414EF3">
            <w:pPr>
              <w:autoSpaceDE w:val="0"/>
              <w:autoSpaceDN w:val="0"/>
              <w:adjustRightInd w:val="0"/>
              <w:jc w:val="center"/>
              <w:rPr>
                <w:rFonts w:ascii="Garamond" w:hAnsi="Garamond"/>
                <w:b/>
                <w:sz w:val="20"/>
                <w:szCs w:val="20"/>
              </w:rPr>
            </w:pPr>
            <w:r w:rsidRPr="00C145FF">
              <w:rPr>
                <w:rFonts w:ascii="Garamond" w:hAnsi="Garamond"/>
                <w:b/>
                <w:sz w:val="20"/>
                <w:szCs w:val="20"/>
              </w:rPr>
              <w:t>Relaciones de Gobernanza</w:t>
            </w:r>
          </w:p>
        </w:tc>
      </w:tr>
      <w:tr w:rsidR="00FB04C4" w:rsidRPr="00C145FF" w:rsidTr="00414EF3">
        <w:tc>
          <w:tcPr>
            <w:tcW w:w="1811" w:type="dxa"/>
            <w:shd w:val="clear" w:color="auto" w:fill="D9D9D9"/>
          </w:tcPr>
          <w:p w:rsidR="00FB04C4" w:rsidRPr="00C145FF" w:rsidRDefault="00FB04C4" w:rsidP="00414EF3">
            <w:pPr>
              <w:autoSpaceDE w:val="0"/>
              <w:autoSpaceDN w:val="0"/>
              <w:adjustRightInd w:val="0"/>
              <w:jc w:val="both"/>
              <w:rPr>
                <w:rFonts w:ascii="Garamond" w:hAnsi="Garamond"/>
                <w:b/>
                <w:sz w:val="20"/>
                <w:szCs w:val="20"/>
              </w:rPr>
            </w:pPr>
            <w:r w:rsidRPr="00C145FF">
              <w:rPr>
                <w:rFonts w:ascii="Garamond" w:hAnsi="Garamond"/>
                <w:b/>
                <w:sz w:val="20"/>
                <w:szCs w:val="20"/>
              </w:rPr>
              <w:t xml:space="preserve">Variables </w:t>
            </w:r>
          </w:p>
        </w:tc>
        <w:tc>
          <w:tcPr>
            <w:tcW w:w="1812" w:type="dxa"/>
            <w:shd w:val="clear" w:color="auto" w:fill="D9D9D9"/>
          </w:tcPr>
          <w:p w:rsidR="00FB04C4" w:rsidRPr="00C145FF" w:rsidRDefault="00FB04C4" w:rsidP="00414EF3">
            <w:pPr>
              <w:autoSpaceDE w:val="0"/>
              <w:autoSpaceDN w:val="0"/>
              <w:adjustRightInd w:val="0"/>
              <w:jc w:val="both"/>
              <w:rPr>
                <w:rFonts w:ascii="Garamond" w:hAnsi="Garamond"/>
                <w:b/>
                <w:sz w:val="20"/>
                <w:szCs w:val="20"/>
              </w:rPr>
            </w:pPr>
            <w:r w:rsidRPr="00C145FF">
              <w:rPr>
                <w:rFonts w:ascii="Garamond" w:hAnsi="Garamond"/>
                <w:b/>
                <w:sz w:val="20"/>
                <w:szCs w:val="20"/>
              </w:rPr>
              <w:t>Modelo Vertical</w:t>
            </w:r>
          </w:p>
        </w:tc>
        <w:tc>
          <w:tcPr>
            <w:tcW w:w="1812" w:type="dxa"/>
            <w:shd w:val="clear" w:color="auto" w:fill="D9D9D9"/>
          </w:tcPr>
          <w:p w:rsidR="00FB04C4" w:rsidRPr="00C145FF" w:rsidRDefault="00FB04C4" w:rsidP="00414EF3">
            <w:pPr>
              <w:autoSpaceDE w:val="0"/>
              <w:autoSpaceDN w:val="0"/>
              <w:adjustRightInd w:val="0"/>
              <w:jc w:val="both"/>
              <w:rPr>
                <w:rFonts w:ascii="Garamond" w:hAnsi="Garamond"/>
                <w:b/>
                <w:sz w:val="20"/>
                <w:szCs w:val="20"/>
              </w:rPr>
            </w:pPr>
            <w:r w:rsidRPr="00C145FF">
              <w:rPr>
                <w:rFonts w:ascii="Garamond" w:hAnsi="Garamond"/>
                <w:b/>
                <w:sz w:val="20"/>
                <w:szCs w:val="20"/>
              </w:rPr>
              <w:t>Modelo Consultativo</w:t>
            </w:r>
          </w:p>
        </w:tc>
        <w:tc>
          <w:tcPr>
            <w:tcW w:w="1812" w:type="dxa"/>
            <w:shd w:val="clear" w:color="auto" w:fill="D9D9D9"/>
          </w:tcPr>
          <w:p w:rsidR="00FB04C4" w:rsidRPr="00C145FF" w:rsidRDefault="00FB04C4" w:rsidP="00414EF3">
            <w:pPr>
              <w:autoSpaceDE w:val="0"/>
              <w:autoSpaceDN w:val="0"/>
              <w:adjustRightInd w:val="0"/>
              <w:jc w:val="both"/>
              <w:rPr>
                <w:rFonts w:ascii="Garamond" w:hAnsi="Garamond"/>
                <w:b/>
                <w:sz w:val="20"/>
                <w:szCs w:val="20"/>
              </w:rPr>
            </w:pPr>
            <w:r w:rsidRPr="00C145FF">
              <w:rPr>
                <w:rFonts w:ascii="Garamond" w:hAnsi="Garamond"/>
                <w:b/>
                <w:sz w:val="20"/>
                <w:szCs w:val="20"/>
              </w:rPr>
              <w:t>Modelo Colaborativo</w:t>
            </w:r>
          </w:p>
        </w:tc>
        <w:tc>
          <w:tcPr>
            <w:tcW w:w="2041" w:type="dxa"/>
            <w:shd w:val="clear" w:color="auto" w:fill="D9D9D9"/>
          </w:tcPr>
          <w:p w:rsidR="00FB04C4" w:rsidRPr="00C145FF" w:rsidRDefault="00FB04C4" w:rsidP="00414EF3">
            <w:pPr>
              <w:autoSpaceDE w:val="0"/>
              <w:autoSpaceDN w:val="0"/>
              <w:adjustRightInd w:val="0"/>
              <w:jc w:val="both"/>
              <w:rPr>
                <w:rFonts w:ascii="Garamond" w:hAnsi="Garamond"/>
                <w:b/>
                <w:sz w:val="20"/>
                <w:szCs w:val="20"/>
              </w:rPr>
            </w:pPr>
            <w:r w:rsidRPr="00C145FF">
              <w:rPr>
                <w:rFonts w:ascii="Garamond" w:hAnsi="Garamond"/>
                <w:b/>
                <w:sz w:val="20"/>
                <w:szCs w:val="20"/>
              </w:rPr>
              <w:t>Modelo Territorializado</w:t>
            </w:r>
          </w:p>
        </w:tc>
      </w:tr>
      <w:tr w:rsidR="00FB04C4" w:rsidRPr="00C145FF" w:rsidTr="00414EF3">
        <w:tc>
          <w:tcPr>
            <w:tcW w:w="1811" w:type="dxa"/>
          </w:tcPr>
          <w:p w:rsidR="00FB04C4" w:rsidRPr="00C145FF" w:rsidRDefault="00FB04C4" w:rsidP="00414EF3">
            <w:pPr>
              <w:autoSpaceDE w:val="0"/>
              <w:autoSpaceDN w:val="0"/>
              <w:adjustRightInd w:val="0"/>
              <w:jc w:val="both"/>
              <w:rPr>
                <w:rFonts w:ascii="Garamond" w:hAnsi="Garamond"/>
                <w:sz w:val="20"/>
                <w:szCs w:val="20"/>
              </w:rPr>
            </w:pPr>
            <w:r w:rsidRPr="00C145FF">
              <w:rPr>
                <w:rFonts w:ascii="Garamond" w:hAnsi="Garamond"/>
                <w:sz w:val="20"/>
                <w:szCs w:val="20"/>
              </w:rPr>
              <w:t xml:space="preserve">Grados de institucionalización </w:t>
            </w:r>
          </w:p>
        </w:tc>
        <w:tc>
          <w:tcPr>
            <w:tcW w:w="1812" w:type="dxa"/>
          </w:tcPr>
          <w:p w:rsidR="00FB04C4" w:rsidRPr="00C145FF" w:rsidRDefault="00FB04C4" w:rsidP="00414EF3">
            <w:pPr>
              <w:autoSpaceDE w:val="0"/>
              <w:autoSpaceDN w:val="0"/>
              <w:adjustRightInd w:val="0"/>
              <w:ind w:left="72" w:right="72" w:hanging="72"/>
              <w:jc w:val="both"/>
              <w:rPr>
                <w:rFonts w:ascii="Garamond" w:hAnsi="Garamond"/>
                <w:sz w:val="18"/>
                <w:szCs w:val="18"/>
              </w:rPr>
            </w:pPr>
            <w:r w:rsidRPr="00C145FF">
              <w:rPr>
                <w:rFonts w:ascii="Garamond" w:hAnsi="Garamond"/>
                <w:sz w:val="18"/>
                <w:szCs w:val="18"/>
              </w:rPr>
              <w:t>Acuerdos puntuales de cooperación</w:t>
            </w:r>
          </w:p>
        </w:tc>
        <w:tc>
          <w:tcPr>
            <w:tcW w:w="1812" w:type="dxa"/>
          </w:tcPr>
          <w:p w:rsidR="00FB04C4" w:rsidRPr="00C145FF" w:rsidRDefault="00FB04C4" w:rsidP="00414EF3">
            <w:pPr>
              <w:autoSpaceDE w:val="0"/>
              <w:autoSpaceDN w:val="0"/>
              <w:adjustRightInd w:val="0"/>
              <w:ind w:left="72" w:right="72" w:hanging="72"/>
              <w:jc w:val="both"/>
              <w:rPr>
                <w:rFonts w:ascii="Garamond" w:hAnsi="Garamond"/>
                <w:sz w:val="18"/>
                <w:szCs w:val="18"/>
              </w:rPr>
            </w:pPr>
            <w:r w:rsidRPr="00C145FF">
              <w:rPr>
                <w:rFonts w:ascii="Garamond" w:hAnsi="Garamond"/>
                <w:sz w:val="18"/>
                <w:szCs w:val="18"/>
              </w:rPr>
              <w:t>Acuerdos puntuales de cooperación</w:t>
            </w:r>
          </w:p>
        </w:tc>
        <w:tc>
          <w:tcPr>
            <w:tcW w:w="1812" w:type="dxa"/>
          </w:tcPr>
          <w:p w:rsidR="00FB04C4" w:rsidRPr="00C145FF" w:rsidRDefault="00FB04C4" w:rsidP="00414EF3">
            <w:pPr>
              <w:autoSpaceDE w:val="0"/>
              <w:autoSpaceDN w:val="0"/>
              <w:adjustRightInd w:val="0"/>
              <w:jc w:val="both"/>
              <w:rPr>
                <w:rFonts w:ascii="Garamond" w:hAnsi="Garamond"/>
                <w:sz w:val="18"/>
                <w:szCs w:val="18"/>
              </w:rPr>
            </w:pPr>
            <w:r w:rsidRPr="00C145FF">
              <w:rPr>
                <w:rFonts w:ascii="Garamond" w:hAnsi="Garamond"/>
                <w:sz w:val="18"/>
                <w:szCs w:val="18"/>
              </w:rPr>
              <w:t>Acuerdos sistemáticos de cooperación</w:t>
            </w:r>
          </w:p>
        </w:tc>
        <w:tc>
          <w:tcPr>
            <w:tcW w:w="2041" w:type="dxa"/>
          </w:tcPr>
          <w:p w:rsidR="00FB04C4" w:rsidRPr="00C145FF" w:rsidRDefault="00FB04C4" w:rsidP="00414EF3">
            <w:pPr>
              <w:autoSpaceDE w:val="0"/>
              <w:autoSpaceDN w:val="0"/>
              <w:adjustRightInd w:val="0"/>
              <w:jc w:val="both"/>
              <w:rPr>
                <w:rFonts w:ascii="Garamond" w:hAnsi="Garamond"/>
                <w:sz w:val="18"/>
                <w:szCs w:val="18"/>
              </w:rPr>
            </w:pPr>
            <w:r w:rsidRPr="00C145FF">
              <w:rPr>
                <w:rFonts w:ascii="Garamond" w:hAnsi="Garamond"/>
                <w:sz w:val="18"/>
                <w:szCs w:val="18"/>
              </w:rPr>
              <w:t>Arreglos sistemáticos de cooperación que adquieren cierta formalización</w:t>
            </w:r>
          </w:p>
        </w:tc>
      </w:tr>
      <w:tr w:rsidR="00FB04C4" w:rsidRPr="00C145FF" w:rsidTr="00414EF3">
        <w:tc>
          <w:tcPr>
            <w:tcW w:w="1811" w:type="dxa"/>
          </w:tcPr>
          <w:p w:rsidR="00FB04C4" w:rsidRPr="00C145FF" w:rsidRDefault="00FB04C4" w:rsidP="00414EF3">
            <w:pPr>
              <w:autoSpaceDE w:val="0"/>
              <w:autoSpaceDN w:val="0"/>
              <w:adjustRightInd w:val="0"/>
              <w:jc w:val="both"/>
              <w:rPr>
                <w:rFonts w:ascii="Garamond" w:hAnsi="Garamond"/>
                <w:sz w:val="20"/>
                <w:szCs w:val="20"/>
              </w:rPr>
            </w:pPr>
            <w:r w:rsidRPr="00C145FF">
              <w:rPr>
                <w:rFonts w:ascii="Garamond" w:hAnsi="Garamond"/>
                <w:sz w:val="20"/>
                <w:szCs w:val="20"/>
              </w:rPr>
              <w:t>Espacios de Articulación</w:t>
            </w:r>
          </w:p>
        </w:tc>
        <w:tc>
          <w:tcPr>
            <w:tcW w:w="1812" w:type="dxa"/>
          </w:tcPr>
          <w:p w:rsidR="00FB04C4" w:rsidRPr="00C145FF" w:rsidRDefault="00FB04C4" w:rsidP="00414EF3">
            <w:pPr>
              <w:autoSpaceDE w:val="0"/>
              <w:autoSpaceDN w:val="0"/>
              <w:adjustRightInd w:val="0"/>
              <w:ind w:left="72" w:right="72" w:hanging="72"/>
              <w:jc w:val="both"/>
              <w:rPr>
                <w:rFonts w:ascii="Garamond" w:hAnsi="Garamond"/>
                <w:sz w:val="18"/>
                <w:szCs w:val="18"/>
              </w:rPr>
            </w:pPr>
            <w:r w:rsidRPr="00C145FF">
              <w:rPr>
                <w:rFonts w:ascii="Garamond" w:hAnsi="Garamond"/>
                <w:sz w:val="18"/>
                <w:szCs w:val="18"/>
              </w:rPr>
              <w:t>Intercambio de información</w:t>
            </w:r>
          </w:p>
        </w:tc>
        <w:tc>
          <w:tcPr>
            <w:tcW w:w="1812" w:type="dxa"/>
          </w:tcPr>
          <w:p w:rsidR="00FB04C4" w:rsidRPr="00C145FF" w:rsidRDefault="00FB04C4" w:rsidP="00414EF3">
            <w:pPr>
              <w:autoSpaceDE w:val="0"/>
              <w:autoSpaceDN w:val="0"/>
              <w:adjustRightInd w:val="0"/>
              <w:ind w:left="72" w:right="72" w:hanging="72"/>
              <w:jc w:val="both"/>
              <w:rPr>
                <w:rFonts w:ascii="Garamond" w:hAnsi="Garamond"/>
                <w:sz w:val="18"/>
                <w:szCs w:val="18"/>
              </w:rPr>
            </w:pPr>
            <w:r w:rsidRPr="00C145FF">
              <w:rPr>
                <w:rFonts w:ascii="Garamond" w:hAnsi="Garamond"/>
                <w:sz w:val="18"/>
                <w:szCs w:val="18"/>
              </w:rPr>
              <w:t xml:space="preserve">información y/o construcción  de agenda/diseño de políticas </w:t>
            </w:r>
          </w:p>
        </w:tc>
        <w:tc>
          <w:tcPr>
            <w:tcW w:w="1812" w:type="dxa"/>
          </w:tcPr>
          <w:p w:rsidR="00FB04C4" w:rsidRPr="00C145FF" w:rsidRDefault="00FB04C4" w:rsidP="00414EF3">
            <w:pPr>
              <w:autoSpaceDE w:val="0"/>
              <w:autoSpaceDN w:val="0"/>
              <w:adjustRightInd w:val="0"/>
              <w:jc w:val="both"/>
              <w:rPr>
                <w:rFonts w:ascii="Garamond" w:hAnsi="Garamond"/>
                <w:sz w:val="18"/>
                <w:szCs w:val="18"/>
              </w:rPr>
            </w:pPr>
            <w:r w:rsidRPr="00C145FF">
              <w:rPr>
                <w:rFonts w:ascii="Garamond" w:hAnsi="Garamond"/>
                <w:sz w:val="18"/>
                <w:szCs w:val="18"/>
              </w:rPr>
              <w:t xml:space="preserve">Información/agenda/ formulación de  políticas de desarrollo/gestión conjunta </w:t>
            </w:r>
          </w:p>
        </w:tc>
        <w:tc>
          <w:tcPr>
            <w:tcW w:w="2041" w:type="dxa"/>
          </w:tcPr>
          <w:p w:rsidR="00FB04C4" w:rsidRPr="00C145FF" w:rsidRDefault="00FB04C4" w:rsidP="00414EF3">
            <w:pPr>
              <w:autoSpaceDE w:val="0"/>
              <w:autoSpaceDN w:val="0"/>
              <w:adjustRightInd w:val="0"/>
              <w:jc w:val="both"/>
              <w:rPr>
                <w:rFonts w:ascii="Garamond" w:hAnsi="Garamond"/>
                <w:sz w:val="18"/>
                <w:szCs w:val="18"/>
              </w:rPr>
            </w:pPr>
            <w:r w:rsidRPr="00C145FF">
              <w:rPr>
                <w:rFonts w:ascii="Garamond" w:hAnsi="Garamond"/>
                <w:sz w:val="18"/>
                <w:szCs w:val="18"/>
              </w:rPr>
              <w:t xml:space="preserve">Todos los anteriores, pueden sumar la evaluación y control. </w:t>
            </w:r>
          </w:p>
        </w:tc>
      </w:tr>
      <w:tr w:rsidR="00FB04C4" w:rsidRPr="00C145FF" w:rsidTr="00414EF3">
        <w:tc>
          <w:tcPr>
            <w:tcW w:w="1811" w:type="dxa"/>
          </w:tcPr>
          <w:p w:rsidR="00FB04C4" w:rsidRPr="00C145FF" w:rsidRDefault="00FB04C4" w:rsidP="00414EF3">
            <w:pPr>
              <w:autoSpaceDE w:val="0"/>
              <w:autoSpaceDN w:val="0"/>
              <w:adjustRightInd w:val="0"/>
              <w:jc w:val="both"/>
              <w:rPr>
                <w:rFonts w:ascii="Garamond" w:hAnsi="Garamond"/>
                <w:sz w:val="20"/>
                <w:szCs w:val="20"/>
              </w:rPr>
            </w:pPr>
            <w:r w:rsidRPr="00C145FF">
              <w:rPr>
                <w:rFonts w:ascii="Garamond" w:hAnsi="Garamond"/>
                <w:sz w:val="20"/>
                <w:szCs w:val="20"/>
              </w:rPr>
              <w:t>Rol del nivel regional o sectorial</w:t>
            </w:r>
          </w:p>
        </w:tc>
        <w:tc>
          <w:tcPr>
            <w:tcW w:w="1812" w:type="dxa"/>
          </w:tcPr>
          <w:p w:rsidR="00FB04C4" w:rsidRPr="00C145FF" w:rsidRDefault="00FB04C4" w:rsidP="00414EF3">
            <w:pPr>
              <w:autoSpaceDE w:val="0"/>
              <w:autoSpaceDN w:val="0"/>
              <w:adjustRightInd w:val="0"/>
              <w:ind w:left="72" w:right="72" w:hanging="72"/>
              <w:jc w:val="both"/>
              <w:rPr>
                <w:rFonts w:ascii="Garamond" w:hAnsi="Garamond"/>
                <w:sz w:val="18"/>
                <w:szCs w:val="18"/>
              </w:rPr>
            </w:pPr>
            <w:r w:rsidRPr="00C145FF">
              <w:rPr>
                <w:rFonts w:ascii="Garamond" w:hAnsi="Garamond"/>
                <w:sz w:val="18"/>
                <w:szCs w:val="18"/>
              </w:rPr>
              <w:t>Concentran los roles principales (Tomadores de decisiones  y o financistas )</w:t>
            </w:r>
          </w:p>
        </w:tc>
        <w:tc>
          <w:tcPr>
            <w:tcW w:w="1812" w:type="dxa"/>
          </w:tcPr>
          <w:p w:rsidR="00FB04C4" w:rsidRPr="00C145FF" w:rsidRDefault="00FB04C4" w:rsidP="00414EF3">
            <w:pPr>
              <w:autoSpaceDE w:val="0"/>
              <w:autoSpaceDN w:val="0"/>
              <w:adjustRightInd w:val="0"/>
              <w:ind w:left="72" w:right="72" w:hanging="72"/>
              <w:jc w:val="both"/>
              <w:rPr>
                <w:rFonts w:ascii="Garamond" w:hAnsi="Garamond"/>
                <w:sz w:val="18"/>
                <w:szCs w:val="18"/>
              </w:rPr>
            </w:pPr>
            <w:r w:rsidRPr="00C145FF">
              <w:rPr>
                <w:rFonts w:ascii="Garamond" w:hAnsi="Garamond"/>
                <w:sz w:val="18"/>
                <w:szCs w:val="18"/>
              </w:rPr>
              <w:t>Concentran los roles principales (Tomadores de decisiones  y o financistas )</w:t>
            </w:r>
          </w:p>
        </w:tc>
        <w:tc>
          <w:tcPr>
            <w:tcW w:w="1812" w:type="dxa"/>
          </w:tcPr>
          <w:p w:rsidR="00FB04C4" w:rsidRPr="00C145FF" w:rsidRDefault="00FB04C4" w:rsidP="00414EF3">
            <w:pPr>
              <w:autoSpaceDE w:val="0"/>
              <w:autoSpaceDN w:val="0"/>
              <w:adjustRightInd w:val="0"/>
              <w:jc w:val="both"/>
              <w:rPr>
                <w:rFonts w:ascii="Garamond" w:hAnsi="Garamond"/>
                <w:sz w:val="18"/>
                <w:szCs w:val="18"/>
              </w:rPr>
            </w:pPr>
            <w:r w:rsidRPr="00C145FF">
              <w:rPr>
                <w:rFonts w:ascii="Garamond" w:hAnsi="Garamond"/>
                <w:sz w:val="18"/>
                <w:szCs w:val="18"/>
              </w:rPr>
              <w:t xml:space="preserve">Forman parte de instancias conjuntas de toma de decisiones y de financiamiento </w:t>
            </w:r>
          </w:p>
        </w:tc>
        <w:tc>
          <w:tcPr>
            <w:tcW w:w="2041" w:type="dxa"/>
          </w:tcPr>
          <w:p w:rsidR="00FB04C4" w:rsidRPr="00C145FF" w:rsidRDefault="00FB04C4" w:rsidP="00414EF3">
            <w:pPr>
              <w:autoSpaceDE w:val="0"/>
              <w:autoSpaceDN w:val="0"/>
              <w:adjustRightInd w:val="0"/>
              <w:jc w:val="both"/>
              <w:rPr>
                <w:rFonts w:ascii="Garamond" w:hAnsi="Garamond"/>
                <w:sz w:val="18"/>
                <w:szCs w:val="18"/>
              </w:rPr>
            </w:pPr>
            <w:r w:rsidRPr="00C145FF">
              <w:rPr>
                <w:rFonts w:ascii="Garamond" w:hAnsi="Garamond"/>
                <w:sz w:val="18"/>
                <w:szCs w:val="18"/>
              </w:rPr>
              <w:t>Forman parte de instancias conjuntas de toma de decisiones y de financiamiento</w:t>
            </w:r>
          </w:p>
        </w:tc>
      </w:tr>
      <w:tr w:rsidR="00FB04C4" w:rsidRPr="00C145FF" w:rsidTr="00414EF3">
        <w:tc>
          <w:tcPr>
            <w:tcW w:w="1811" w:type="dxa"/>
          </w:tcPr>
          <w:p w:rsidR="00FB04C4" w:rsidRPr="00C145FF" w:rsidRDefault="00FB04C4" w:rsidP="00414EF3">
            <w:pPr>
              <w:autoSpaceDE w:val="0"/>
              <w:autoSpaceDN w:val="0"/>
              <w:adjustRightInd w:val="0"/>
              <w:jc w:val="both"/>
              <w:rPr>
                <w:rFonts w:ascii="Garamond" w:hAnsi="Garamond"/>
                <w:sz w:val="20"/>
                <w:szCs w:val="20"/>
              </w:rPr>
            </w:pPr>
            <w:r w:rsidRPr="00C145FF">
              <w:rPr>
                <w:rFonts w:ascii="Garamond" w:hAnsi="Garamond"/>
                <w:sz w:val="20"/>
                <w:szCs w:val="20"/>
              </w:rPr>
              <w:t>Roles de los niveles locales</w:t>
            </w:r>
          </w:p>
        </w:tc>
        <w:tc>
          <w:tcPr>
            <w:tcW w:w="1812" w:type="dxa"/>
          </w:tcPr>
          <w:p w:rsidR="00FB04C4" w:rsidRPr="00C145FF" w:rsidRDefault="00FB04C4" w:rsidP="00414EF3">
            <w:pPr>
              <w:autoSpaceDE w:val="0"/>
              <w:autoSpaceDN w:val="0"/>
              <w:adjustRightInd w:val="0"/>
              <w:ind w:left="72" w:right="72" w:hanging="72"/>
              <w:jc w:val="both"/>
              <w:rPr>
                <w:rFonts w:ascii="Garamond" w:hAnsi="Garamond"/>
                <w:sz w:val="18"/>
                <w:szCs w:val="18"/>
              </w:rPr>
            </w:pPr>
            <w:r w:rsidRPr="00C145FF">
              <w:rPr>
                <w:rFonts w:ascii="Garamond" w:hAnsi="Garamond"/>
                <w:sz w:val="18"/>
                <w:szCs w:val="18"/>
              </w:rPr>
              <w:t>Implementación y yo apoyo</w:t>
            </w:r>
          </w:p>
        </w:tc>
        <w:tc>
          <w:tcPr>
            <w:tcW w:w="1812" w:type="dxa"/>
          </w:tcPr>
          <w:p w:rsidR="00FB04C4" w:rsidRPr="00C145FF" w:rsidRDefault="00FB04C4" w:rsidP="00414EF3">
            <w:pPr>
              <w:autoSpaceDE w:val="0"/>
              <w:autoSpaceDN w:val="0"/>
              <w:adjustRightInd w:val="0"/>
              <w:ind w:left="72" w:right="72" w:hanging="72"/>
              <w:jc w:val="both"/>
              <w:rPr>
                <w:rFonts w:ascii="Garamond" w:hAnsi="Garamond"/>
                <w:sz w:val="18"/>
                <w:szCs w:val="18"/>
              </w:rPr>
            </w:pPr>
            <w:r w:rsidRPr="00C145FF">
              <w:rPr>
                <w:rFonts w:ascii="Garamond" w:hAnsi="Garamond"/>
                <w:sz w:val="18"/>
                <w:szCs w:val="18"/>
              </w:rPr>
              <w:t>Implementación y o apoyo</w:t>
            </w:r>
          </w:p>
        </w:tc>
        <w:tc>
          <w:tcPr>
            <w:tcW w:w="1812" w:type="dxa"/>
          </w:tcPr>
          <w:p w:rsidR="00FB04C4" w:rsidRPr="00C145FF" w:rsidRDefault="00FB04C4" w:rsidP="00414EF3">
            <w:pPr>
              <w:autoSpaceDE w:val="0"/>
              <w:autoSpaceDN w:val="0"/>
              <w:adjustRightInd w:val="0"/>
              <w:jc w:val="both"/>
              <w:rPr>
                <w:rFonts w:ascii="Garamond" w:hAnsi="Garamond"/>
                <w:sz w:val="18"/>
                <w:szCs w:val="18"/>
              </w:rPr>
            </w:pPr>
            <w:r w:rsidRPr="00C145FF">
              <w:rPr>
                <w:rFonts w:ascii="Garamond" w:hAnsi="Garamond"/>
                <w:sz w:val="18"/>
                <w:szCs w:val="18"/>
              </w:rPr>
              <w:t>Forman parte de instancias conjuntas de toma de decisiones y financiamiento</w:t>
            </w:r>
          </w:p>
        </w:tc>
        <w:tc>
          <w:tcPr>
            <w:tcW w:w="2041" w:type="dxa"/>
          </w:tcPr>
          <w:p w:rsidR="00FB04C4" w:rsidRPr="00C145FF" w:rsidRDefault="00FB04C4" w:rsidP="00414EF3">
            <w:pPr>
              <w:autoSpaceDE w:val="0"/>
              <w:autoSpaceDN w:val="0"/>
              <w:adjustRightInd w:val="0"/>
              <w:jc w:val="both"/>
              <w:rPr>
                <w:rFonts w:ascii="Garamond" w:hAnsi="Garamond"/>
                <w:sz w:val="18"/>
                <w:szCs w:val="18"/>
              </w:rPr>
            </w:pPr>
            <w:r w:rsidRPr="00C145FF">
              <w:rPr>
                <w:rFonts w:ascii="Garamond" w:hAnsi="Garamond"/>
                <w:sz w:val="18"/>
                <w:szCs w:val="18"/>
              </w:rPr>
              <w:t>Forman parte de instancias conjuntas de toma de decisiones y de financiamiento</w:t>
            </w:r>
          </w:p>
        </w:tc>
      </w:tr>
      <w:tr w:rsidR="00FB04C4" w:rsidRPr="00C145FF" w:rsidTr="00414EF3">
        <w:tc>
          <w:tcPr>
            <w:tcW w:w="1811" w:type="dxa"/>
          </w:tcPr>
          <w:p w:rsidR="00FB04C4" w:rsidRPr="00C145FF" w:rsidRDefault="00FB04C4" w:rsidP="00414EF3">
            <w:pPr>
              <w:autoSpaceDE w:val="0"/>
              <w:autoSpaceDN w:val="0"/>
              <w:adjustRightInd w:val="0"/>
              <w:jc w:val="both"/>
              <w:rPr>
                <w:rFonts w:ascii="Garamond" w:hAnsi="Garamond"/>
                <w:sz w:val="20"/>
                <w:szCs w:val="20"/>
              </w:rPr>
            </w:pPr>
            <w:r w:rsidRPr="00C145FF">
              <w:rPr>
                <w:rFonts w:ascii="Garamond" w:hAnsi="Garamond"/>
                <w:sz w:val="20"/>
                <w:szCs w:val="20"/>
              </w:rPr>
              <w:t xml:space="preserve">Roles de la sociedad civil </w:t>
            </w:r>
          </w:p>
        </w:tc>
        <w:tc>
          <w:tcPr>
            <w:tcW w:w="1812" w:type="dxa"/>
          </w:tcPr>
          <w:p w:rsidR="00FB04C4" w:rsidRPr="00C145FF" w:rsidRDefault="00FB04C4" w:rsidP="00414EF3">
            <w:pPr>
              <w:autoSpaceDE w:val="0"/>
              <w:autoSpaceDN w:val="0"/>
              <w:adjustRightInd w:val="0"/>
              <w:ind w:left="72" w:right="72" w:hanging="72"/>
              <w:jc w:val="both"/>
              <w:rPr>
                <w:rFonts w:ascii="Garamond" w:hAnsi="Garamond"/>
                <w:sz w:val="18"/>
                <w:szCs w:val="18"/>
              </w:rPr>
            </w:pPr>
            <w:r w:rsidRPr="00C145FF">
              <w:rPr>
                <w:rFonts w:ascii="Garamond" w:hAnsi="Garamond"/>
                <w:sz w:val="18"/>
                <w:szCs w:val="18"/>
              </w:rPr>
              <w:t xml:space="preserve">Apoyo y/o implementación </w:t>
            </w:r>
          </w:p>
        </w:tc>
        <w:tc>
          <w:tcPr>
            <w:tcW w:w="1812" w:type="dxa"/>
          </w:tcPr>
          <w:p w:rsidR="00FB04C4" w:rsidRPr="00C145FF" w:rsidRDefault="00FB04C4" w:rsidP="00414EF3">
            <w:pPr>
              <w:autoSpaceDE w:val="0"/>
              <w:autoSpaceDN w:val="0"/>
              <w:adjustRightInd w:val="0"/>
              <w:ind w:left="72" w:right="72" w:hanging="72"/>
              <w:jc w:val="both"/>
              <w:rPr>
                <w:rFonts w:ascii="Garamond" w:hAnsi="Garamond"/>
                <w:sz w:val="18"/>
                <w:szCs w:val="18"/>
              </w:rPr>
            </w:pPr>
            <w:r w:rsidRPr="00C145FF">
              <w:rPr>
                <w:rFonts w:ascii="Garamond" w:hAnsi="Garamond"/>
                <w:sz w:val="18"/>
                <w:szCs w:val="18"/>
              </w:rPr>
              <w:t>Aporta información Apoyo y o implementación</w:t>
            </w:r>
          </w:p>
        </w:tc>
        <w:tc>
          <w:tcPr>
            <w:tcW w:w="1812" w:type="dxa"/>
          </w:tcPr>
          <w:p w:rsidR="00FB04C4" w:rsidRPr="00C145FF" w:rsidRDefault="00FB04C4" w:rsidP="00414EF3">
            <w:pPr>
              <w:autoSpaceDE w:val="0"/>
              <w:autoSpaceDN w:val="0"/>
              <w:adjustRightInd w:val="0"/>
              <w:jc w:val="both"/>
              <w:rPr>
                <w:rFonts w:ascii="Garamond" w:hAnsi="Garamond"/>
                <w:sz w:val="18"/>
                <w:szCs w:val="18"/>
              </w:rPr>
            </w:pPr>
            <w:r w:rsidRPr="00C145FF">
              <w:rPr>
                <w:rFonts w:ascii="Garamond" w:hAnsi="Garamond"/>
                <w:sz w:val="18"/>
                <w:szCs w:val="18"/>
              </w:rPr>
              <w:t xml:space="preserve">Información, agenda, Implementación </w:t>
            </w:r>
          </w:p>
        </w:tc>
        <w:tc>
          <w:tcPr>
            <w:tcW w:w="2041" w:type="dxa"/>
          </w:tcPr>
          <w:p w:rsidR="00FB04C4" w:rsidRPr="00C145FF" w:rsidRDefault="00FB04C4" w:rsidP="00414EF3">
            <w:pPr>
              <w:autoSpaceDE w:val="0"/>
              <w:autoSpaceDN w:val="0"/>
              <w:adjustRightInd w:val="0"/>
              <w:jc w:val="both"/>
              <w:rPr>
                <w:rFonts w:ascii="Garamond" w:hAnsi="Garamond"/>
                <w:sz w:val="18"/>
                <w:szCs w:val="18"/>
              </w:rPr>
            </w:pPr>
            <w:r w:rsidRPr="00C145FF">
              <w:rPr>
                <w:rFonts w:ascii="Garamond" w:hAnsi="Garamond"/>
                <w:sz w:val="18"/>
                <w:szCs w:val="18"/>
              </w:rPr>
              <w:t xml:space="preserve">Forman parte de instancias conjuntas de toma de decisiones y/o financiamiento  </w:t>
            </w:r>
          </w:p>
        </w:tc>
      </w:tr>
      <w:tr w:rsidR="00FB04C4" w:rsidRPr="00C145FF" w:rsidTr="00414EF3">
        <w:tc>
          <w:tcPr>
            <w:tcW w:w="1811" w:type="dxa"/>
          </w:tcPr>
          <w:p w:rsidR="00FB04C4" w:rsidRPr="00C145FF" w:rsidRDefault="00FB04C4" w:rsidP="00414EF3">
            <w:pPr>
              <w:autoSpaceDE w:val="0"/>
              <w:autoSpaceDN w:val="0"/>
              <w:adjustRightInd w:val="0"/>
              <w:jc w:val="both"/>
              <w:rPr>
                <w:rFonts w:ascii="Garamond" w:hAnsi="Garamond"/>
                <w:sz w:val="20"/>
                <w:szCs w:val="20"/>
              </w:rPr>
            </w:pPr>
            <w:r w:rsidRPr="00C145FF">
              <w:rPr>
                <w:rFonts w:ascii="Garamond" w:hAnsi="Garamond"/>
                <w:sz w:val="20"/>
                <w:szCs w:val="20"/>
              </w:rPr>
              <w:t>Funcionamiento</w:t>
            </w:r>
          </w:p>
        </w:tc>
        <w:tc>
          <w:tcPr>
            <w:tcW w:w="1812" w:type="dxa"/>
          </w:tcPr>
          <w:p w:rsidR="00FB04C4" w:rsidRPr="00C145FF" w:rsidRDefault="00FB04C4" w:rsidP="00414EF3">
            <w:pPr>
              <w:autoSpaceDE w:val="0"/>
              <w:autoSpaceDN w:val="0"/>
              <w:adjustRightInd w:val="0"/>
              <w:ind w:left="72" w:right="72" w:hanging="72"/>
              <w:jc w:val="both"/>
              <w:rPr>
                <w:rFonts w:ascii="Garamond" w:hAnsi="Garamond"/>
                <w:sz w:val="18"/>
                <w:szCs w:val="18"/>
              </w:rPr>
            </w:pPr>
            <w:r w:rsidRPr="00C145FF">
              <w:rPr>
                <w:rFonts w:ascii="Garamond" w:hAnsi="Garamond"/>
                <w:sz w:val="18"/>
                <w:szCs w:val="18"/>
              </w:rPr>
              <w:t xml:space="preserve">Puntual </w:t>
            </w:r>
          </w:p>
        </w:tc>
        <w:tc>
          <w:tcPr>
            <w:tcW w:w="1812" w:type="dxa"/>
          </w:tcPr>
          <w:p w:rsidR="00FB04C4" w:rsidRPr="00C145FF" w:rsidRDefault="00FB04C4" w:rsidP="00414EF3">
            <w:pPr>
              <w:autoSpaceDE w:val="0"/>
              <w:autoSpaceDN w:val="0"/>
              <w:adjustRightInd w:val="0"/>
              <w:ind w:left="72" w:right="72" w:hanging="72"/>
              <w:jc w:val="both"/>
              <w:rPr>
                <w:rFonts w:ascii="Garamond" w:hAnsi="Garamond"/>
                <w:sz w:val="18"/>
                <w:szCs w:val="18"/>
              </w:rPr>
            </w:pPr>
            <w:r w:rsidRPr="00C145FF">
              <w:rPr>
                <w:rFonts w:ascii="Garamond" w:hAnsi="Garamond"/>
                <w:sz w:val="18"/>
                <w:szCs w:val="18"/>
              </w:rPr>
              <w:t>Puntual</w:t>
            </w:r>
          </w:p>
        </w:tc>
        <w:tc>
          <w:tcPr>
            <w:tcW w:w="1812" w:type="dxa"/>
          </w:tcPr>
          <w:p w:rsidR="00FB04C4" w:rsidRPr="00C145FF" w:rsidRDefault="00FB04C4" w:rsidP="00414EF3">
            <w:pPr>
              <w:autoSpaceDE w:val="0"/>
              <w:autoSpaceDN w:val="0"/>
              <w:adjustRightInd w:val="0"/>
              <w:jc w:val="both"/>
              <w:rPr>
                <w:rFonts w:ascii="Garamond" w:hAnsi="Garamond"/>
                <w:sz w:val="18"/>
                <w:szCs w:val="18"/>
              </w:rPr>
            </w:pPr>
            <w:r w:rsidRPr="00C145FF">
              <w:rPr>
                <w:rFonts w:ascii="Garamond" w:hAnsi="Garamond"/>
                <w:sz w:val="18"/>
                <w:szCs w:val="18"/>
              </w:rPr>
              <w:t>Sistemático</w:t>
            </w:r>
          </w:p>
        </w:tc>
        <w:tc>
          <w:tcPr>
            <w:tcW w:w="2041" w:type="dxa"/>
          </w:tcPr>
          <w:p w:rsidR="00FB04C4" w:rsidRPr="00C145FF" w:rsidRDefault="00FB04C4" w:rsidP="00414EF3">
            <w:pPr>
              <w:autoSpaceDE w:val="0"/>
              <w:autoSpaceDN w:val="0"/>
              <w:adjustRightInd w:val="0"/>
              <w:jc w:val="both"/>
              <w:rPr>
                <w:rFonts w:ascii="Garamond" w:hAnsi="Garamond"/>
                <w:sz w:val="18"/>
                <w:szCs w:val="18"/>
              </w:rPr>
            </w:pPr>
            <w:r w:rsidRPr="00C145FF">
              <w:rPr>
                <w:rFonts w:ascii="Garamond" w:hAnsi="Garamond"/>
                <w:sz w:val="18"/>
                <w:szCs w:val="18"/>
              </w:rPr>
              <w:t>Sistemático</w:t>
            </w:r>
          </w:p>
        </w:tc>
      </w:tr>
      <w:tr w:rsidR="00FB04C4" w:rsidRPr="00C145FF" w:rsidTr="00414EF3">
        <w:tc>
          <w:tcPr>
            <w:tcW w:w="1811" w:type="dxa"/>
          </w:tcPr>
          <w:p w:rsidR="00FB04C4" w:rsidRPr="00C145FF" w:rsidRDefault="00FB04C4" w:rsidP="00414EF3">
            <w:pPr>
              <w:autoSpaceDE w:val="0"/>
              <w:autoSpaceDN w:val="0"/>
              <w:adjustRightInd w:val="0"/>
              <w:jc w:val="both"/>
              <w:rPr>
                <w:rFonts w:ascii="Garamond" w:hAnsi="Garamond"/>
                <w:sz w:val="20"/>
                <w:szCs w:val="20"/>
              </w:rPr>
            </w:pPr>
            <w:r w:rsidRPr="00C145FF">
              <w:rPr>
                <w:rFonts w:ascii="Garamond" w:hAnsi="Garamond"/>
                <w:sz w:val="20"/>
                <w:szCs w:val="20"/>
              </w:rPr>
              <w:t xml:space="preserve">Capacidades creadas </w:t>
            </w:r>
          </w:p>
        </w:tc>
        <w:tc>
          <w:tcPr>
            <w:tcW w:w="1812" w:type="dxa"/>
          </w:tcPr>
          <w:p w:rsidR="00FB04C4" w:rsidRPr="00C145FF" w:rsidRDefault="00FB04C4" w:rsidP="00414EF3">
            <w:pPr>
              <w:autoSpaceDE w:val="0"/>
              <w:autoSpaceDN w:val="0"/>
              <w:adjustRightInd w:val="0"/>
              <w:ind w:left="72" w:right="72" w:hanging="72"/>
              <w:jc w:val="both"/>
              <w:rPr>
                <w:rFonts w:ascii="Garamond" w:hAnsi="Garamond"/>
                <w:sz w:val="18"/>
                <w:szCs w:val="18"/>
              </w:rPr>
            </w:pPr>
            <w:r w:rsidRPr="00C145FF">
              <w:rPr>
                <w:rFonts w:ascii="Garamond" w:hAnsi="Garamond"/>
                <w:sz w:val="18"/>
                <w:szCs w:val="18"/>
              </w:rPr>
              <w:t xml:space="preserve">No generan </w:t>
            </w:r>
          </w:p>
        </w:tc>
        <w:tc>
          <w:tcPr>
            <w:tcW w:w="1812" w:type="dxa"/>
          </w:tcPr>
          <w:p w:rsidR="00FB04C4" w:rsidRPr="00C145FF" w:rsidRDefault="00FB04C4" w:rsidP="00414EF3">
            <w:pPr>
              <w:autoSpaceDE w:val="0"/>
              <w:autoSpaceDN w:val="0"/>
              <w:adjustRightInd w:val="0"/>
              <w:ind w:left="72" w:right="72" w:hanging="72"/>
              <w:jc w:val="both"/>
              <w:rPr>
                <w:rFonts w:ascii="Garamond" w:hAnsi="Garamond"/>
                <w:sz w:val="18"/>
                <w:szCs w:val="18"/>
              </w:rPr>
            </w:pPr>
            <w:r w:rsidRPr="00C145FF">
              <w:rPr>
                <w:rFonts w:ascii="Garamond" w:hAnsi="Garamond"/>
                <w:sz w:val="18"/>
                <w:szCs w:val="18"/>
              </w:rPr>
              <w:t xml:space="preserve">Operativas </w:t>
            </w:r>
          </w:p>
        </w:tc>
        <w:tc>
          <w:tcPr>
            <w:tcW w:w="1812" w:type="dxa"/>
          </w:tcPr>
          <w:p w:rsidR="00FB04C4" w:rsidRPr="00C145FF" w:rsidRDefault="00FB04C4" w:rsidP="00414EF3">
            <w:pPr>
              <w:autoSpaceDE w:val="0"/>
              <w:autoSpaceDN w:val="0"/>
              <w:adjustRightInd w:val="0"/>
              <w:jc w:val="both"/>
              <w:rPr>
                <w:rFonts w:ascii="Garamond" w:hAnsi="Garamond"/>
                <w:sz w:val="18"/>
                <w:szCs w:val="18"/>
              </w:rPr>
            </w:pPr>
            <w:r w:rsidRPr="00C145FF">
              <w:rPr>
                <w:rFonts w:ascii="Garamond" w:hAnsi="Garamond"/>
                <w:sz w:val="18"/>
                <w:szCs w:val="18"/>
              </w:rPr>
              <w:t>Visiones comunes, interacción, operación, fomento ciudadanía</w:t>
            </w:r>
          </w:p>
        </w:tc>
        <w:tc>
          <w:tcPr>
            <w:tcW w:w="2041" w:type="dxa"/>
          </w:tcPr>
          <w:p w:rsidR="00FB04C4" w:rsidRPr="00C145FF" w:rsidRDefault="00FB04C4" w:rsidP="00414EF3">
            <w:pPr>
              <w:autoSpaceDE w:val="0"/>
              <w:autoSpaceDN w:val="0"/>
              <w:adjustRightInd w:val="0"/>
              <w:jc w:val="both"/>
              <w:rPr>
                <w:rFonts w:ascii="Garamond" w:hAnsi="Garamond"/>
                <w:sz w:val="18"/>
                <w:szCs w:val="18"/>
              </w:rPr>
            </w:pPr>
            <w:r w:rsidRPr="00C145FF">
              <w:rPr>
                <w:rFonts w:ascii="Garamond" w:hAnsi="Garamond"/>
                <w:sz w:val="18"/>
                <w:szCs w:val="18"/>
              </w:rPr>
              <w:t xml:space="preserve">Visiones comunes, interacción, operación, gestión, fomento ciudadanía </w:t>
            </w:r>
          </w:p>
        </w:tc>
      </w:tr>
      <w:tr w:rsidR="00FB04C4" w:rsidRPr="00C145FF" w:rsidTr="00414EF3">
        <w:tc>
          <w:tcPr>
            <w:tcW w:w="1811" w:type="dxa"/>
          </w:tcPr>
          <w:p w:rsidR="00FB04C4" w:rsidRPr="00C145FF" w:rsidRDefault="00FB04C4" w:rsidP="00414EF3">
            <w:pPr>
              <w:autoSpaceDE w:val="0"/>
              <w:autoSpaceDN w:val="0"/>
              <w:adjustRightInd w:val="0"/>
              <w:jc w:val="both"/>
              <w:rPr>
                <w:rFonts w:ascii="Garamond" w:hAnsi="Garamond"/>
                <w:sz w:val="20"/>
                <w:szCs w:val="20"/>
              </w:rPr>
            </w:pPr>
            <w:r w:rsidRPr="00C145FF">
              <w:rPr>
                <w:rFonts w:ascii="Garamond" w:hAnsi="Garamond"/>
                <w:sz w:val="20"/>
                <w:szCs w:val="20"/>
              </w:rPr>
              <w:t xml:space="preserve">Tipo de Acuerdos </w:t>
            </w:r>
          </w:p>
        </w:tc>
        <w:tc>
          <w:tcPr>
            <w:tcW w:w="1812" w:type="dxa"/>
          </w:tcPr>
          <w:p w:rsidR="00FB04C4" w:rsidRPr="00C145FF" w:rsidRDefault="00FB04C4" w:rsidP="00414EF3">
            <w:pPr>
              <w:autoSpaceDE w:val="0"/>
              <w:autoSpaceDN w:val="0"/>
              <w:adjustRightInd w:val="0"/>
              <w:ind w:left="72" w:right="72" w:hanging="72"/>
              <w:jc w:val="both"/>
              <w:rPr>
                <w:rFonts w:ascii="Garamond" w:hAnsi="Garamond"/>
                <w:sz w:val="18"/>
                <w:szCs w:val="18"/>
              </w:rPr>
            </w:pPr>
            <w:r w:rsidRPr="00C145FF">
              <w:rPr>
                <w:rFonts w:ascii="Garamond" w:hAnsi="Garamond"/>
                <w:sz w:val="18"/>
                <w:szCs w:val="18"/>
              </w:rPr>
              <w:t>No se señalan</w:t>
            </w:r>
          </w:p>
        </w:tc>
        <w:tc>
          <w:tcPr>
            <w:tcW w:w="1812" w:type="dxa"/>
          </w:tcPr>
          <w:p w:rsidR="00FB04C4" w:rsidRPr="00C145FF" w:rsidRDefault="00FB04C4" w:rsidP="00414EF3">
            <w:pPr>
              <w:autoSpaceDE w:val="0"/>
              <w:autoSpaceDN w:val="0"/>
              <w:adjustRightInd w:val="0"/>
              <w:ind w:left="72" w:right="72" w:hanging="72"/>
              <w:jc w:val="both"/>
              <w:rPr>
                <w:rFonts w:ascii="Garamond" w:hAnsi="Garamond"/>
                <w:sz w:val="18"/>
                <w:szCs w:val="18"/>
              </w:rPr>
            </w:pPr>
            <w:r w:rsidRPr="00C145FF">
              <w:rPr>
                <w:rFonts w:ascii="Garamond" w:hAnsi="Garamond"/>
                <w:sz w:val="18"/>
                <w:szCs w:val="18"/>
              </w:rPr>
              <w:t>Información, difusión, fortalecimiento de  capital humano</w:t>
            </w:r>
          </w:p>
        </w:tc>
        <w:tc>
          <w:tcPr>
            <w:tcW w:w="1812" w:type="dxa"/>
          </w:tcPr>
          <w:p w:rsidR="00FB04C4" w:rsidRPr="00C145FF" w:rsidRDefault="00FB04C4" w:rsidP="00414EF3">
            <w:pPr>
              <w:autoSpaceDE w:val="0"/>
              <w:autoSpaceDN w:val="0"/>
              <w:adjustRightInd w:val="0"/>
              <w:jc w:val="both"/>
              <w:rPr>
                <w:rFonts w:ascii="Garamond" w:hAnsi="Garamond"/>
                <w:sz w:val="18"/>
                <w:szCs w:val="18"/>
              </w:rPr>
            </w:pPr>
            <w:r w:rsidRPr="00C145FF">
              <w:rPr>
                <w:rFonts w:ascii="Garamond" w:hAnsi="Garamond"/>
                <w:sz w:val="18"/>
                <w:szCs w:val="18"/>
              </w:rPr>
              <w:t xml:space="preserve">Cooperación  en  modificación de la situación inicial por medio de medidas concretas  de política, proyectos, financiamiento </w:t>
            </w:r>
          </w:p>
        </w:tc>
        <w:tc>
          <w:tcPr>
            <w:tcW w:w="2041" w:type="dxa"/>
          </w:tcPr>
          <w:p w:rsidR="00FB04C4" w:rsidRPr="00C145FF" w:rsidRDefault="00FB04C4" w:rsidP="00414EF3">
            <w:pPr>
              <w:ind w:left="133"/>
              <w:jc w:val="both"/>
              <w:rPr>
                <w:rFonts w:ascii="Garamond" w:hAnsi="Garamond"/>
                <w:sz w:val="18"/>
                <w:szCs w:val="18"/>
              </w:rPr>
            </w:pPr>
            <w:r w:rsidRPr="00C145FF">
              <w:rPr>
                <w:rFonts w:ascii="Garamond" w:hAnsi="Garamond"/>
                <w:sz w:val="18"/>
                <w:szCs w:val="18"/>
              </w:rPr>
              <w:t xml:space="preserve">Cooperación  en  modificación de la situación inicial por medio de medidas concretas  de política, proyectos, financiamiento, </w:t>
            </w:r>
          </w:p>
          <w:p w:rsidR="00FB04C4" w:rsidRPr="00C145FF" w:rsidRDefault="00FB04C4" w:rsidP="00414EF3">
            <w:pPr>
              <w:ind w:left="133"/>
              <w:jc w:val="both"/>
              <w:rPr>
                <w:rFonts w:ascii="Garamond" w:hAnsi="Garamond"/>
                <w:sz w:val="18"/>
                <w:szCs w:val="18"/>
              </w:rPr>
            </w:pPr>
            <w:r w:rsidRPr="00C145FF">
              <w:rPr>
                <w:rFonts w:ascii="Garamond" w:hAnsi="Garamond"/>
                <w:sz w:val="18"/>
                <w:szCs w:val="18"/>
              </w:rPr>
              <w:t xml:space="preserve">Cooperación en cambios organizacionales en las instituciones </w:t>
            </w:r>
          </w:p>
          <w:p w:rsidR="00FB04C4" w:rsidRPr="00C145FF" w:rsidRDefault="00FB04C4" w:rsidP="00414EF3">
            <w:pPr>
              <w:autoSpaceDE w:val="0"/>
              <w:autoSpaceDN w:val="0"/>
              <w:adjustRightInd w:val="0"/>
              <w:jc w:val="both"/>
              <w:rPr>
                <w:rFonts w:ascii="Garamond" w:hAnsi="Garamond"/>
                <w:sz w:val="18"/>
                <w:szCs w:val="18"/>
              </w:rPr>
            </w:pPr>
            <w:r w:rsidRPr="00C145FF">
              <w:rPr>
                <w:rFonts w:ascii="Garamond" w:hAnsi="Garamond"/>
                <w:sz w:val="18"/>
                <w:szCs w:val="18"/>
              </w:rPr>
              <w:t>Cooperación en el cambio de reglas, mediante  medidas legales.</w:t>
            </w:r>
          </w:p>
        </w:tc>
      </w:tr>
      <w:tr w:rsidR="00FB04C4" w:rsidRPr="00C145FF" w:rsidTr="00414EF3">
        <w:tc>
          <w:tcPr>
            <w:tcW w:w="1811" w:type="dxa"/>
          </w:tcPr>
          <w:p w:rsidR="00FB04C4" w:rsidRPr="00C145FF" w:rsidRDefault="00FB04C4" w:rsidP="00414EF3">
            <w:pPr>
              <w:autoSpaceDE w:val="0"/>
              <w:autoSpaceDN w:val="0"/>
              <w:adjustRightInd w:val="0"/>
              <w:jc w:val="both"/>
              <w:rPr>
                <w:rFonts w:ascii="Garamond" w:hAnsi="Garamond"/>
                <w:sz w:val="20"/>
                <w:szCs w:val="20"/>
              </w:rPr>
            </w:pPr>
            <w:r w:rsidRPr="00C145FF">
              <w:rPr>
                <w:rFonts w:ascii="Garamond" w:hAnsi="Garamond"/>
                <w:sz w:val="20"/>
                <w:szCs w:val="20"/>
              </w:rPr>
              <w:t xml:space="preserve">Mecanismos de participación </w:t>
            </w:r>
          </w:p>
        </w:tc>
        <w:tc>
          <w:tcPr>
            <w:tcW w:w="1812" w:type="dxa"/>
          </w:tcPr>
          <w:p w:rsidR="00FB04C4" w:rsidRPr="00C145FF" w:rsidRDefault="00FB04C4" w:rsidP="00414EF3">
            <w:pPr>
              <w:autoSpaceDE w:val="0"/>
              <w:autoSpaceDN w:val="0"/>
              <w:adjustRightInd w:val="0"/>
              <w:ind w:left="72" w:right="72" w:hanging="72"/>
              <w:jc w:val="both"/>
              <w:rPr>
                <w:rFonts w:ascii="Garamond" w:hAnsi="Garamond"/>
                <w:sz w:val="18"/>
                <w:szCs w:val="18"/>
              </w:rPr>
            </w:pPr>
            <w:r w:rsidRPr="00C145FF">
              <w:rPr>
                <w:rFonts w:ascii="Garamond" w:hAnsi="Garamond"/>
                <w:sz w:val="18"/>
                <w:szCs w:val="18"/>
              </w:rPr>
              <w:t xml:space="preserve">No se consignan  o son de información </w:t>
            </w:r>
          </w:p>
        </w:tc>
        <w:tc>
          <w:tcPr>
            <w:tcW w:w="1812" w:type="dxa"/>
          </w:tcPr>
          <w:p w:rsidR="00FB04C4" w:rsidRPr="00C145FF" w:rsidRDefault="00FB04C4" w:rsidP="00414EF3">
            <w:pPr>
              <w:autoSpaceDE w:val="0"/>
              <w:autoSpaceDN w:val="0"/>
              <w:adjustRightInd w:val="0"/>
              <w:ind w:left="72" w:right="72" w:hanging="72"/>
              <w:jc w:val="both"/>
              <w:rPr>
                <w:rFonts w:ascii="Garamond" w:hAnsi="Garamond"/>
                <w:sz w:val="18"/>
                <w:szCs w:val="18"/>
              </w:rPr>
            </w:pPr>
            <w:r w:rsidRPr="00C145FF">
              <w:rPr>
                <w:rFonts w:ascii="Garamond" w:hAnsi="Garamond"/>
                <w:sz w:val="18"/>
                <w:szCs w:val="18"/>
              </w:rPr>
              <w:t>Información, consulta no vinculante  y/o instrumentales</w:t>
            </w:r>
          </w:p>
        </w:tc>
        <w:tc>
          <w:tcPr>
            <w:tcW w:w="1812" w:type="dxa"/>
          </w:tcPr>
          <w:p w:rsidR="00FB04C4" w:rsidRPr="00C145FF" w:rsidRDefault="00FB04C4" w:rsidP="00414EF3">
            <w:pPr>
              <w:autoSpaceDE w:val="0"/>
              <w:autoSpaceDN w:val="0"/>
              <w:adjustRightInd w:val="0"/>
              <w:jc w:val="both"/>
              <w:rPr>
                <w:rFonts w:ascii="Garamond" w:hAnsi="Garamond"/>
                <w:sz w:val="18"/>
                <w:szCs w:val="18"/>
              </w:rPr>
            </w:pPr>
            <w:r w:rsidRPr="00C145FF">
              <w:rPr>
                <w:rFonts w:ascii="Garamond" w:hAnsi="Garamond"/>
                <w:sz w:val="18"/>
                <w:szCs w:val="18"/>
              </w:rPr>
              <w:t xml:space="preserve">Empoderadores, consulta vinculante  agenda, </w:t>
            </w:r>
          </w:p>
        </w:tc>
        <w:tc>
          <w:tcPr>
            <w:tcW w:w="2041" w:type="dxa"/>
          </w:tcPr>
          <w:p w:rsidR="00FB04C4" w:rsidRPr="00C145FF" w:rsidRDefault="00FB04C4" w:rsidP="00414EF3">
            <w:pPr>
              <w:autoSpaceDE w:val="0"/>
              <w:autoSpaceDN w:val="0"/>
              <w:adjustRightInd w:val="0"/>
              <w:jc w:val="both"/>
              <w:rPr>
                <w:rFonts w:ascii="Garamond" w:hAnsi="Garamond"/>
                <w:sz w:val="18"/>
                <w:szCs w:val="18"/>
              </w:rPr>
            </w:pPr>
            <w:r w:rsidRPr="00C145FF">
              <w:rPr>
                <w:rFonts w:ascii="Garamond" w:hAnsi="Garamond"/>
                <w:sz w:val="18"/>
                <w:szCs w:val="18"/>
              </w:rPr>
              <w:t xml:space="preserve">Empoderadores, consulta vinculante, gestión compartida  </w:t>
            </w:r>
          </w:p>
        </w:tc>
      </w:tr>
    </w:tbl>
    <w:p w:rsidR="00FB04C4" w:rsidRPr="0027727F" w:rsidRDefault="00FB04C4" w:rsidP="00FB04C4">
      <w:pPr>
        <w:jc w:val="center"/>
        <w:rPr>
          <w:rFonts w:ascii="Garamond" w:hAnsi="Garamond"/>
          <w:b/>
        </w:rPr>
      </w:pPr>
    </w:p>
    <w:p w:rsidR="00FB04C4" w:rsidRPr="0027727F" w:rsidRDefault="00FB04C4" w:rsidP="00FB04C4">
      <w:pPr>
        <w:jc w:val="center"/>
        <w:rPr>
          <w:rFonts w:ascii="Garamond" w:hAnsi="Garamond"/>
          <w:b/>
        </w:rPr>
      </w:pPr>
    </w:p>
    <w:p w:rsidR="00FB04C4" w:rsidRPr="0027727F" w:rsidRDefault="00FB04C4" w:rsidP="00FB04C4">
      <w:pPr>
        <w:rPr>
          <w:rFonts w:ascii="Garamond" w:hAnsi="Garamond"/>
        </w:rPr>
      </w:pPr>
      <w:r w:rsidRPr="0027727F">
        <w:rPr>
          <w:rFonts w:ascii="Garamond" w:hAnsi="Garamond"/>
        </w:rPr>
        <w:t xml:space="preserve">Los resultados encontrados con respecto a esta clasificación, se pueden observar en el siguiente diagrama </w:t>
      </w:r>
    </w:p>
    <w:p w:rsidR="00FB04C4" w:rsidRPr="0027727F" w:rsidRDefault="00FB04C4" w:rsidP="00FB04C4">
      <w:pPr>
        <w:jc w:val="center"/>
        <w:rPr>
          <w:rFonts w:ascii="Garamond" w:hAnsi="Garamond"/>
          <w:b/>
        </w:rPr>
      </w:pPr>
    </w:p>
    <w:p w:rsidR="00FB04C4" w:rsidRDefault="00FB04C4" w:rsidP="00FB04C4">
      <w:pPr>
        <w:jc w:val="center"/>
        <w:rPr>
          <w:rFonts w:ascii="Garamond" w:hAnsi="Garamond"/>
          <w:b/>
        </w:rPr>
      </w:pPr>
      <w:r>
        <w:rPr>
          <w:rFonts w:ascii="Garamond" w:hAnsi="Garamond"/>
          <w:b/>
        </w:rPr>
        <w:br w:type="page"/>
      </w:r>
      <w:r w:rsidRPr="0027727F">
        <w:rPr>
          <w:rFonts w:ascii="Garamond" w:hAnsi="Garamond"/>
          <w:b/>
        </w:rPr>
        <w:lastRenderedPageBreak/>
        <w:t xml:space="preserve">Fig.1. </w:t>
      </w:r>
    </w:p>
    <w:p w:rsidR="00FB04C4" w:rsidRPr="0027727F" w:rsidRDefault="00FB04C4" w:rsidP="00FB04C4">
      <w:pPr>
        <w:jc w:val="center"/>
        <w:rPr>
          <w:rFonts w:ascii="Garamond" w:hAnsi="Garamond"/>
          <w:b/>
        </w:rPr>
      </w:pPr>
      <w:r w:rsidRPr="0027727F">
        <w:rPr>
          <w:rFonts w:ascii="Garamond" w:hAnsi="Garamond"/>
          <w:b/>
        </w:rPr>
        <w:t>Tipología estratégica para el  quehacer de redes de concertación</w:t>
      </w:r>
    </w:p>
    <w:p w:rsidR="00FB04C4" w:rsidRPr="0027727F" w:rsidRDefault="00FB04C4" w:rsidP="00FB04C4">
      <w:pPr>
        <w:jc w:val="center"/>
        <w:rPr>
          <w:rFonts w:ascii="Garamond" w:hAnsi="Garamond"/>
          <w:b/>
        </w:rPr>
      </w:pPr>
      <w:r w:rsidRPr="0027727F">
        <w:rPr>
          <w:rFonts w:ascii="Garamond" w:hAnsi="Garamond"/>
          <w:noProof/>
        </w:rPr>
        <w:pict>
          <v:shapetype id="_x0000_t202" coordsize="21600,21600" o:spt="202" path="m,l,21600r21600,l21600,xe">
            <v:stroke joinstyle="miter"/>
            <v:path gradientshapeok="t" o:connecttype="rect"/>
          </v:shapetype>
          <v:shape id="_x0000_s1042" type="#_x0000_t202" style="position:absolute;left:0;text-align:left;margin-left:27pt;margin-top:0;width:387pt;height:28.75pt;z-index:251662336">
            <v:textbox style="mso-next-textbox:#_x0000_s1042">
              <w:txbxContent>
                <w:p w:rsidR="00FB04C4" w:rsidRPr="003D18C4" w:rsidRDefault="00FB04C4" w:rsidP="00FB04C4">
                  <w:pPr>
                    <w:rPr>
                      <w:lang w:val="es-MX"/>
                    </w:rPr>
                  </w:pPr>
                  <w:r>
                    <w:rPr>
                      <w:lang w:val="es-MX"/>
                    </w:rPr>
                    <w:t>Relaciones de Gobernanza que apuntan a la  Descentralización</w:t>
                  </w:r>
                </w:p>
              </w:txbxContent>
            </v:textbox>
          </v:shape>
        </w:pict>
      </w:r>
    </w:p>
    <w:p w:rsidR="00FB04C4" w:rsidRPr="0027727F" w:rsidRDefault="00FB04C4" w:rsidP="00FB04C4">
      <w:pPr>
        <w:jc w:val="center"/>
        <w:rPr>
          <w:rFonts w:ascii="Garamond" w:hAnsi="Garamond"/>
        </w:rPr>
      </w:pPr>
    </w:p>
    <w:p w:rsidR="00FB04C4" w:rsidRPr="0027727F" w:rsidRDefault="00FB04C4" w:rsidP="00FB04C4">
      <w:pPr>
        <w:tabs>
          <w:tab w:val="left" w:pos="5180"/>
        </w:tabs>
        <w:rPr>
          <w:rFonts w:ascii="Garamond" w:hAnsi="Garamond"/>
          <w:sz w:val="20"/>
          <w:szCs w:val="20"/>
          <w:lang w:val="en-US"/>
        </w:rPr>
      </w:pPr>
      <w:r w:rsidRPr="0027727F">
        <w:rPr>
          <w:rFonts w:ascii="Garamond" w:hAnsi="Garamond"/>
          <w:noProof/>
          <w:sz w:val="20"/>
          <w:szCs w:val="20"/>
        </w:rPr>
      </w:r>
      <w:r w:rsidRPr="0027727F">
        <w:rPr>
          <w:rFonts w:ascii="Garamond" w:hAnsi="Garamond"/>
          <w:sz w:val="20"/>
          <w:szCs w:val="20"/>
          <w:lang w:val="en-US"/>
        </w:rPr>
        <w:pict>
          <v:group id="_x0000_s1026" editas="canvas" style="width:423pt;height:225pt;mso-position-horizontal-relative:char;mso-position-vertical-relative:line" coordorigin="1477,2894" coordsize="7200,385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477;top:2894;width:7200;height:3857" o:preferrelative="f">
              <v:fill o:detectmouseclick="t"/>
              <v:path o:extrusionok="t" o:connecttype="none"/>
              <o:lock v:ext="edit" text="t"/>
            </v:shape>
            <v:rect id="_x0000_s1028" style="position:absolute;left:3622;top:3048;width:4442;height:2470"/>
            <v:line id="_x0000_s1029" style="position:absolute" from="5804,2894" to="5805,5363"/>
            <v:line id="_x0000_s1030" style="position:absolute" from="3660,3974" to="8102,3974"/>
            <v:shape id="_x0000_s1031" type="#_x0000_t202" style="position:absolute;left:6226;top:3048;width:1532;height:925">
              <v:textbox style="mso-next-textbox:#_x0000_s1031">
                <w:txbxContent>
                  <w:p w:rsidR="00FB04C4" w:rsidRDefault="00FB04C4" w:rsidP="00FB04C4">
                    <w:pPr>
                      <w:jc w:val="center"/>
                      <w:rPr>
                        <w:b/>
                        <w:sz w:val="18"/>
                        <w:szCs w:val="18"/>
                      </w:rPr>
                    </w:pPr>
                    <w:r w:rsidRPr="009D2677">
                      <w:rPr>
                        <w:b/>
                        <w:sz w:val="18"/>
                        <w:szCs w:val="18"/>
                      </w:rPr>
                      <w:t>Modelo Colaborativo</w:t>
                    </w:r>
                  </w:p>
                  <w:p w:rsidR="00FB04C4" w:rsidRDefault="00FB04C4" w:rsidP="00FB04C4">
                    <w:pPr>
                      <w:jc w:val="center"/>
                      <w:rPr>
                        <w:b/>
                        <w:sz w:val="18"/>
                        <w:szCs w:val="18"/>
                      </w:rPr>
                    </w:pPr>
                    <w:r>
                      <w:rPr>
                        <w:b/>
                        <w:sz w:val="18"/>
                        <w:szCs w:val="18"/>
                      </w:rPr>
                      <w:t>23 Publicas</w:t>
                    </w:r>
                  </w:p>
                  <w:p w:rsidR="00FB04C4" w:rsidRPr="009D2677" w:rsidRDefault="00FB04C4" w:rsidP="00FB04C4">
                    <w:pPr>
                      <w:jc w:val="center"/>
                      <w:rPr>
                        <w:b/>
                        <w:sz w:val="18"/>
                        <w:szCs w:val="18"/>
                      </w:rPr>
                    </w:pPr>
                    <w:r>
                      <w:rPr>
                        <w:b/>
                        <w:sz w:val="18"/>
                        <w:szCs w:val="18"/>
                      </w:rPr>
                      <w:t>12 SC</w:t>
                    </w:r>
                  </w:p>
                  <w:p w:rsidR="00FB04C4" w:rsidRPr="00CC5852" w:rsidRDefault="00FB04C4" w:rsidP="00FB04C4">
                    <w:pPr>
                      <w:rPr>
                        <w:szCs w:val="18"/>
                      </w:rPr>
                    </w:pPr>
                  </w:p>
                </w:txbxContent>
              </v:textbox>
            </v:shape>
            <v:shape id="_x0000_s1032" type="#_x0000_t202" style="position:absolute;left:6264;top:4283;width:1532;height:925">
              <v:textbox style="mso-next-textbox:#_x0000_s1032">
                <w:txbxContent>
                  <w:p w:rsidR="00FB04C4" w:rsidRDefault="00FB04C4" w:rsidP="00FB04C4">
                    <w:pPr>
                      <w:jc w:val="center"/>
                      <w:rPr>
                        <w:b/>
                        <w:sz w:val="18"/>
                        <w:szCs w:val="18"/>
                      </w:rPr>
                    </w:pPr>
                    <w:r w:rsidRPr="009D2677">
                      <w:rPr>
                        <w:b/>
                        <w:sz w:val="18"/>
                        <w:szCs w:val="18"/>
                      </w:rPr>
                      <w:t>Modelo</w:t>
                    </w:r>
                  </w:p>
                  <w:p w:rsidR="00FB04C4" w:rsidRDefault="00FB04C4" w:rsidP="00FB04C4">
                    <w:pPr>
                      <w:jc w:val="center"/>
                      <w:rPr>
                        <w:b/>
                        <w:sz w:val="18"/>
                        <w:szCs w:val="18"/>
                      </w:rPr>
                    </w:pPr>
                    <w:r w:rsidRPr="009D2677">
                      <w:rPr>
                        <w:b/>
                        <w:sz w:val="18"/>
                        <w:szCs w:val="18"/>
                      </w:rPr>
                      <w:t xml:space="preserve"> </w:t>
                    </w:r>
                    <w:r>
                      <w:rPr>
                        <w:b/>
                        <w:sz w:val="18"/>
                        <w:szCs w:val="18"/>
                      </w:rPr>
                      <w:t xml:space="preserve">Vertical </w:t>
                    </w:r>
                  </w:p>
                  <w:p w:rsidR="00FB04C4" w:rsidRDefault="00FB04C4" w:rsidP="00FB04C4">
                    <w:pPr>
                      <w:jc w:val="center"/>
                      <w:rPr>
                        <w:b/>
                        <w:sz w:val="18"/>
                        <w:szCs w:val="18"/>
                      </w:rPr>
                    </w:pPr>
                    <w:r>
                      <w:rPr>
                        <w:b/>
                        <w:sz w:val="18"/>
                        <w:szCs w:val="18"/>
                      </w:rPr>
                      <w:t xml:space="preserve">4 públicas </w:t>
                    </w:r>
                  </w:p>
                  <w:p w:rsidR="00FB04C4" w:rsidRPr="009D2677" w:rsidRDefault="00FB04C4" w:rsidP="00FB04C4">
                    <w:pPr>
                      <w:jc w:val="center"/>
                      <w:rPr>
                        <w:b/>
                        <w:sz w:val="18"/>
                        <w:szCs w:val="18"/>
                      </w:rPr>
                    </w:pPr>
                    <w:r>
                      <w:rPr>
                        <w:b/>
                        <w:sz w:val="18"/>
                        <w:szCs w:val="18"/>
                      </w:rPr>
                      <w:t>7 SC</w:t>
                    </w:r>
                  </w:p>
                </w:txbxContent>
              </v:textbox>
            </v:shape>
            <v:shape id="_x0000_s1033" type="#_x0000_t202" style="position:absolute;left:3928;top:4283;width:1532;height:925">
              <v:textbox style="mso-next-textbox:#_x0000_s1033">
                <w:txbxContent>
                  <w:p w:rsidR="00FB04C4" w:rsidRDefault="00FB04C4" w:rsidP="00FB04C4">
                    <w:pPr>
                      <w:jc w:val="center"/>
                      <w:rPr>
                        <w:rFonts w:ascii="Verdana" w:hAnsi="Verdana"/>
                        <w:b/>
                        <w:sz w:val="18"/>
                        <w:szCs w:val="18"/>
                      </w:rPr>
                    </w:pPr>
                    <w:r w:rsidRPr="00714EC4">
                      <w:rPr>
                        <w:rFonts w:ascii="Verdana" w:hAnsi="Verdana"/>
                        <w:b/>
                        <w:sz w:val="18"/>
                        <w:szCs w:val="18"/>
                      </w:rPr>
                      <w:t>Modelo  Consultativo</w:t>
                    </w:r>
                  </w:p>
                  <w:p w:rsidR="00FB04C4" w:rsidRDefault="00FB04C4" w:rsidP="00FB04C4">
                    <w:pPr>
                      <w:jc w:val="center"/>
                      <w:rPr>
                        <w:rFonts w:ascii="Verdana" w:hAnsi="Verdana"/>
                        <w:b/>
                        <w:sz w:val="18"/>
                        <w:szCs w:val="18"/>
                      </w:rPr>
                    </w:pPr>
                    <w:r>
                      <w:rPr>
                        <w:rFonts w:ascii="Verdana" w:hAnsi="Verdana"/>
                        <w:b/>
                        <w:sz w:val="18"/>
                        <w:szCs w:val="18"/>
                      </w:rPr>
                      <w:t>28 publicas</w:t>
                    </w:r>
                  </w:p>
                  <w:p w:rsidR="00FB04C4" w:rsidRDefault="00FB04C4" w:rsidP="00FB04C4">
                    <w:pPr>
                      <w:jc w:val="center"/>
                      <w:rPr>
                        <w:rFonts w:ascii="Verdana" w:hAnsi="Verdana"/>
                        <w:b/>
                        <w:sz w:val="18"/>
                        <w:szCs w:val="18"/>
                      </w:rPr>
                    </w:pPr>
                    <w:r>
                      <w:rPr>
                        <w:rFonts w:ascii="Verdana" w:hAnsi="Verdana"/>
                        <w:b/>
                        <w:sz w:val="18"/>
                        <w:szCs w:val="18"/>
                      </w:rPr>
                      <w:t>10 SC</w:t>
                    </w:r>
                  </w:p>
                  <w:p w:rsidR="00FB04C4" w:rsidRPr="00714EC4" w:rsidRDefault="00FB04C4" w:rsidP="00FB04C4">
                    <w:pPr>
                      <w:jc w:val="center"/>
                      <w:rPr>
                        <w:rFonts w:ascii="Verdana" w:hAnsi="Verdana"/>
                        <w:b/>
                        <w:sz w:val="18"/>
                        <w:szCs w:val="18"/>
                      </w:rPr>
                    </w:pPr>
                  </w:p>
                </w:txbxContent>
              </v:textbox>
            </v:shape>
            <v:shape id="_x0000_s1034" type="#_x0000_t202" style="position:absolute;left:3966;top:3049;width:1532;height:925">
              <v:textbox style="mso-next-textbox:#_x0000_s1034">
                <w:txbxContent>
                  <w:p w:rsidR="00FB04C4" w:rsidRDefault="00FB04C4" w:rsidP="00FB04C4">
                    <w:pPr>
                      <w:jc w:val="center"/>
                      <w:rPr>
                        <w:b/>
                        <w:sz w:val="18"/>
                        <w:szCs w:val="18"/>
                      </w:rPr>
                    </w:pPr>
                    <w:r w:rsidRPr="009D2677">
                      <w:rPr>
                        <w:b/>
                        <w:sz w:val="18"/>
                        <w:szCs w:val="18"/>
                      </w:rPr>
                      <w:t xml:space="preserve">Modelo </w:t>
                    </w:r>
                    <w:r>
                      <w:rPr>
                        <w:b/>
                        <w:sz w:val="18"/>
                        <w:szCs w:val="18"/>
                      </w:rPr>
                      <w:t>territorializado</w:t>
                    </w:r>
                  </w:p>
                  <w:p w:rsidR="00FB04C4" w:rsidRDefault="00FB04C4" w:rsidP="0075543E">
                    <w:pPr>
                      <w:numPr>
                        <w:ilvl w:val="0"/>
                        <w:numId w:val="2"/>
                      </w:numPr>
                      <w:jc w:val="center"/>
                      <w:rPr>
                        <w:b/>
                        <w:sz w:val="18"/>
                        <w:szCs w:val="18"/>
                      </w:rPr>
                    </w:pPr>
                    <w:r>
                      <w:rPr>
                        <w:b/>
                        <w:sz w:val="18"/>
                        <w:szCs w:val="18"/>
                      </w:rPr>
                      <w:t xml:space="preserve">Publicas </w:t>
                    </w:r>
                  </w:p>
                  <w:p w:rsidR="00FB04C4" w:rsidRPr="009D2677" w:rsidRDefault="00FB04C4" w:rsidP="00FB04C4">
                    <w:pPr>
                      <w:ind w:left="360"/>
                      <w:rPr>
                        <w:b/>
                        <w:sz w:val="18"/>
                        <w:szCs w:val="18"/>
                      </w:rPr>
                    </w:pPr>
                    <w:r>
                      <w:rPr>
                        <w:b/>
                        <w:sz w:val="18"/>
                        <w:szCs w:val="18"/>
                      </w:rPr>
                      <w:t>11    SC</w:t>
                    </w:r>
                  </w:p>
                  <w:p w:rsidR="00FB04C4" w:rsidRPr="00CC5852" w:rsidRDefault="00FB04C4" w:rsidP="00FB04C4">
                    <w:pPr>
                      <w:rPr>
                        <w:szCs w:val="18"/>
                      </w:rPr>
                    </w:pPr>
                  </w:p>
                </w:txbxContent>
              </v:textbox>
            </v:shape>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035" type="#_x0000_t69" style="position:absolute;left:3315;top:5517;width:5017;height:771" adj="4321,4519"/>
            <v:shape id="_x0000_s1036" type="#_x0000_t69" style="position:absolute;left:1467;top:3785;width:2854;height:1072;rotation:-90;flip:x y" adj="3431,3445"/>
            <v:shape id="_x0000_s1037" type="#_x0000_t202" style="position:absolute;left:4234;top:5671;width:3179;height:617">
              <v:textbox style="mso-next-textbox:#_x0000_s1037">
                <w:txbxContent>
                  <w:p w:rsidR="00FB04C4" w:rsidRDefault="00FB04C4" w:rsidP="00FB04C4">
                    <w:pPr>
                      <w:jc w:val="center"/>
                      <w:rPr>
                        <w:sz w:val="20"/>
                        <w:szCs w:val="20"/>
                      </w:rPr>
                    </w:pPr>
                    <w:r w:rsidRPr="00C510CA">
                      <w:rPr>
                        <w:sz w:val="20"/>
                        <w:szCs w:val="20"/>
                      </w:rPr>
                      <w:t>INFORMACION Y RECURSOS</w:t>
                    </w:r>
                  </w:p>
                  <w:p w:rsidR="00FB04C4" w:rsidRPr="00C510CA" w:rsidRDefault="00FB04C4" w:rsidP="00FB04C4">
                    <w:pPr>
                      <w:jc w:val="center"/>
                      <w:rPr>
                        <w:sz w:val="20"/>
                        <w:szCs w:val="20"/>
                      </w:rPr>
                    </w:pPr>
                    <w:r>
                      <w:rPr>
                        <w:sz w:val="20"/>
                        <w:szCs w:val="20"/>
                      </w:rPr>
                      <w:t xml:space="preserve">Relaciones Verticales </w:t>
                    </w:r>
                  </w:p>
                </w:txbxContent>
              </v:textbox>
            </v:shape>
            <v:shape id="_x0000_s1038" type="#_x0000_t202" style="position:absolute;left:2702;top:3048;width:308;height:2469">
              <v:textbox style="mso-next-textbox:#_x0000_s1038">
                <w:txbxContent>
                  <w:p w:rsidR="00FB04C4" w:rsidRDefault="00FB04C4" w:rsidP="00FB04C4">
                    <w:pPr>
                      <w:jc w:val="center"/>
                      <w:rPr>
                        <w:b/>
                      </w:rPr>
                    </w:pPr>
                    <w:r w:rsidRPr="005B5DCD">
                      <w:rPr>
                        <w:b/>
                      </w:rPr>
                      <w:t>Inclusión</w:t>
                    </w:r>
                  </w:p>
                </w:txbxContent>
              </v:textbox>
            </v:shape>
            <v:shape id="_x0000_s1039" type="#_x0000_t202" style="position:absolute;left:1477;top:6134;width:2145;height:617">
              <v:textbox style="mso-next-textbox:#_x0000_s1039">
                <w:txbxContent>
                  <w:p w:rsidR="00FB04C4" w:rsidRPr="00833F30" w:rsidRDefault="00FB04C4" w:rsidP="00FB04C4">
                    <w:pPr>
                      <w:rPr>
                        <w:rFonts w:ascii="Verdana" w:hAnsi="Verdana"/>
                        <w:b/>
                        <w:sz w:val="18"/>
                        <w:szCs w:val="18"/>
                      </w:rPr>
                    </w:pPr>
                    <w:r w:rsidRPr="00833F30">
                      <w:rPr>
                        <w:b/>
                        <w:sz w:val="18"/>
                        <w:szCs w:val="18"/>
                      </w:rPr>
                      <w:t>FUENTE:</w:t>
                    </w:r>
                    <w:r w:rsidRPr="00833F30">
                      <w:rPr>
                        <w:rFonts w:ascii="Verdana" w:hAnsi="Verdana"/>
                        <w:b/>
                        <w:sz w:val="18"/>
                        <w:szCs w:val="18"/>
                      </w:rPr>
                      <w:t xml:space="preserve"> KRUEATHEP, 2008</w:t>
                    </w:r>
                  </w:p>
                </w:txbxContent>
              </v:textbox>
            </v:shape>
            <w10:wrap type="none"/>
            <w10:anchorlock/>
          </v:group>
        </w:pict>
      </w:r>
    </w:p>
    <w:p w:rsidR="00FB04C4" w:rsidRPr="0027727F" w:rsidRDefault="00FB04C4" w:rsidP="00FB04C4">
      <w:pPr>
        <w:jc w:val="both"/>
        <w:rPr>
          <w:rFonts w:ascii="Garamond" w:hAnsi="Garamond"/>
        </w:rPr>
      </w:pPr>
    </w:p>
    <w:p w:rsidR="00FB04C4" w:rsidRDefault="00FB04C4" w:rsidP="00FB04C4">
      <w:pPr>
        <w:jc w:val="both"/>
        <w:rPr>
          <w:rFonts w:ascii="Garamond" w:hAnsi="Garamond"/>
          <w:b/>
        </w:rPr>
      </w:pPr>
    </w:p>
    <w:p w:rsidR="00FB04C4" w:rsidRPr="0027727F" w:rsidRDefault="00FB04C4" w:rsidP="00FB04C4">
      <w:pPr>
        <w:jc w:val="both"/>
        <w:rPr>
          <w:rFonts w:ascii="Garamond" w:hAnsi="Garamond"/>
        </w:rPr>
      </w:pPr>
      <w:r>
        <w:rPr>
          <w:rFonts w:ascii="Garamond" w:hAnsi="Garamond"/>
          <w:b/>
        </w:rPr>
        <w:t xml:space="preserve">7. </w:t>
      </w:r>
      <w:r w:rsidRPr="0027727F">
        <w:rPr>
          <w:rFonts w:ascii="Garamond" w:hAnsi="Garamond"/>
          <w:b/>
        </w:rPr>
        <w:t xml:space="preserve"> Análisis  Conclusivo</w:t>
      </w:r>
    </w:p>
    <w:p w:rsidR="00FB04C4" w:rsidRPr="0027727F" w:rsidRDefault="00FB04C4" w:rsidP="00FB04C4">
      <w:pPr>
        <w:jc w:val="both"/>
        <w:rPr>
          <w:rFonts w:ascii="Garamond" w:hAnsi="Garamond"/>
        </w:rPr>
      </w:pPr>
    </w:p>
    <w:p w:rsidR="00FB04C4" w:rsidRPr="0027727F" w:rsidRDefault="00FB04C4" w:rsidP="00FB04C4">
      <w:pPr>
        <w:ind w:right="-136"/>
        <w:jc w:val="both"/>
        <w:rPr>
          <w:rFonts w:ascii="Garamond" w:hAnsi="Garamond"/>
        </w:rPr>
      </w:pPr>
      <w:r w:rsidRPr="0027727F">
        <w:rPr>
          <w:rFonts w:ascii="Garamond" w:hAnsi="Garamond"/>
        </w:rPr>
        <w:t xml:space="preserve">La mayoría de estas experiencias se despliegan en los espacios  comunales o subcomunales. Sin embargo un grupo importante tiene como ámbito  de cobertura  unidades espaciales mayores, que integran el territorio, la ciudad o la provincia,   lo que indica  la existencia de  un activo  para el desarrollo  territorial. </w:t>
      </w:r>
    </w:p>
    <w:p w:rsidR="00FB04C4" w:rsidRPr="0027727F" w:rsidRDefault="00FB04C4" w:rsidP="00FB04C4">
      <w:pPr>
        <w:ind w:right="-136"/>
        <w:jc w:val="both"/>
        <w:rPr>
          <w:rFonts w:ascii="Garamond" w:hAnsi="Garamond"/>
        </w:rPr>
      </w:pPr>
    </w:p>
    <w:p w:rsidR="00FB04C4" w:rsidRPr="0027727F" w:rsidRDefault="00FB04C4" w:rsidP="00FB04C4">
      <w:pPr>
        <w:jc w:val="both"/>
        <w:rPr>
          <w:rFonts w:ascii="Garamond" w:hAnsi="Garamond"/>
        </w:rPr>
      </w:pPr>
      <w:r w:rsidRPr="0027727F">
        <w:rPr>
          <w:rFonts w:ascii="Garamond" w:hAnsi="Garamond"/>
        </w:rPr>
        <w:t xml:space="preserve">En estas experiencias  existe una  amplia  red de vinculaciones  entre actores diversos. En ellas  tanto Municipios como los Servicios Públicos Sectoriales   y las  Organizaciones de </w:t>
      </w:r>
      <w:smartTag w:uri="urn:schemas-microsoft-com:office:smarttags" w:element="PersonName">
        <w:smartTagPr>
          <w:attr w:name="ProductID" w:val="la Sociedad  Civil"/>
        </w:smartTagPr>
        <w:smartTag w:uri="urn:schemas-microsoft-com:office:smarttags" w:element="PersonName">
          <w:smartTagPr>
            <w:attr w:name="ProductID" w:val="la Sociedad"/>
          </w:smartTagPr>
          <w:r w:rsidRPr="0027727F">
            <w:rPr>
              <w:rFonts w:ascii="Garamond" w:hAnsi="Garamond"/>
            </w:rPr>
            <w:t>la Sociedad</w:t>
          </w:r>
        </w:smartTag>
        <w:r w:rsidRPr="0027727F">
          <w:rPr>
            <w:rFonts w:ascii="Garamond" w:hAnsi="Garamond"/>
          </w:rPr>
          <w:t xml:space="preserve">  Civil</w:t>
        </w:r>
      </w:smartTag>
      <w:r w:rsidRPr="0027727F">
        <w:rPr>
          <w:rFonts w:ascii="Garamond" w:hAnsi="Garamond"/>
        </w:rPr>
        <w:t xml:space="preserve"> destacan  como actores muy dinámicos  en la producción de vínculos.  Los datos dan cuenta de  un gran dinamismo de las vinculaciones, intraestatales, particularmente de las relaciones que se despliegan  entre   Servicios Públicos y Municipios. </w:t>
      </w:r>
    </w:p>
    <w:p w:rsidR="00FB04C4" w:rsidRPr="0027727F" w:rsidRDefault="00FB04C4" w:rsidP="00FB04C4">
      <w:pPr>
        <w:jc w:val="both"/>
        <w:rPr>
          <w:rFonts w:ascii="Garamond" w:hAnsi="Garamond"/>
        </w:rPr>
      </w:pPr>
    </w:p>
    <w:p w:rsidR="00FB04C4" w:rsidRPr="0027727F" w:rsidRDefault="00FB04C4" w:rsidP="00FB04C4">
      <w:pPr>
        <w:jc w:val="both"/>
        <w:rPr>
          <w:rFonts w:ascii="Garamond" w:hAnsi="Garamond"/>
        </w:rPr>
      </w:pPr>
      <w:r w:rsidRPr="0027727F">
        <w:rPr>
          <w:rFonts w:ascii="Garamond" w:hAnsi="Garamond"/>
        </w:rPr>
        <w:t xml:space="preserve">En efecto,  poco más de la mitad de las experiencias muestra relaciones más bien unilaterales (intraestatales) de vinculación internivel.  Los ámbitos temáticos que parecen generar mayor nivel de concertación  de este tipo son el área de medioambiente  y ordenamiento territorial y el político institucional. </w:t>
      </w:r>
    </w:p>
    <w:p w:rsidR="00FB04C4" w:rsidRPr="0027727F" w:rsidRDefault="00FB04C4" w:rsidP="00FB04C4">
      <w:pPr>
        <w:jc w:val="both"/>
        <w:rPr>
          <w:rFonts w:ascii="Garamond" w:hAnsi="Garamond"/>
        </w:rPr>
      </w:pPr>
    </w:p>
    <w:p w:rsidR="00FB04C4" w:rsidRPr="0027727F" w:rsidRDefault="00FB04C4" w:rsidP="00FB04C4">
      <w:pPr>
        <w:jc w:val="both"/>
        <w:rPr>
          <w:rFonts w:ascii="Garamond" w:hAnsi="Garamond"/>
        </w:rPr>
      </w:pPr>
      <w:r w:rsidRPr="0027727F">
        <w:rPr>
          <w:rFonts w:ascii="Garamond" w:hAnsi="Garamond"/>
        </w:rPr>
        <w:t xml:space="preserve">En las experiencias de origen público, la integración de actores de la sociedad civil  es en general  baja,  con no más de 1,5 organizaciones sociales promedio por experiencia.  Aunque  son de magnitud similar  a las que se establecen con organizaciones de  mercado, el mayor dinamismo de  los vínculos con la sociedad civil se produce  en el ámbito del desarrollo social. Si se asocian estos datos al tipo de  organizaciones sociales  que prevalecen en las alianzas, y a la escala mayoritaria sublocal o comunal en que estas se despliegan, surge la interrogante respecto del tipo de procesos de desarrollo territorial   que están ocurriendo más activamente </w:t>
      </w:r>
      <w:r w:rsidRPr="0027727F">
        <w:rPr>
          <w:rFonts w:ascii="Garamond" w:hAnsi="Garamond"/>
        </w:rPr>
        <w:lastRenderedPageBreak/>
        <w:t xml:space="preserve">en el país, o, en su defecto,  siendo capturados por Territorio Chile, y el diálogo posible de estos procesos  con agendas de descentralización que comprometen otras escalas administrativas.  </w:t>
      </w:r>
    </w:p>
    <w:p w:rsidR="00FB04C4" w:rsidRPr="0027727F" w:rsidRDefault="00FB04C4" w:rsidP="00FB04C4">
      <w:pPr>
        <w:ind w:left="360" w:right="-136"/>
        <w:rPr>
          <w:rFonts w:ascii="Garamond" w:hAnsi="Garamond"/>
        </w:rPr>
      </w:pPr>
    </w:p>
    <w:p w:rsidR="00FB04C4" w:rsidRPr="0027727F" w:rsidRDefault="00FB04C4" w:rsidP="00FB04C4">
      <w:pPr>
        <w:ind w:right="-136"/>
        <w:jc w:val="both"/>
        <w:rPr>
          <w:rFonts w:ascii="Garamond" w:hAnsi="Garamond"/>
        </w:rPr>
      </w:pPr>
      <w:r w:rsidRPr="0027727F">
        <w:rPr>
          <w:rFonts w:ascii="Garamond" w:hAnsi="Garamond"/>
        </w:rPr>
        <w:t>El Municipio destaca en este estudio como un gran catalizador de relaciones para la acción pública. En su práctica esta institución tiende puentes  desde el espacio  comunal, hacia espacios supracomunales y territoriales mediante procesos asociativos y hacia las instituciones regionales, probablemente en una búsqueda activa de concertar recursos y apoyo para procesos de desarrollo que no puede abordar por sí mismo.  Sus alianzas principales son la comunidad local,  social y productiva  y los Servicios Públicos Sectoriales con quienes teje relaciones activas</w:t>
      </w:r>
    </w:p>
    <w:p w:rsidR="00FB04C4" w:rsidRPr="0027727F" w:rsidRDefault="00FB04C4" w:rsidP="00FB04C4">
      <w:pPr>
        <w:ind w:right="-136"/>
        <w:jc w:val="both"/>
        <w:rPr>
          <w:rFonts w:ascii="Garamond" w:hAnsi="Garamond"/>
        </w:rPr>
      </w:pPr>
    </w:p>
    <w:p w:rsidR="00FB04C4" w:rsidRPr="0027727F" w:rsidRDefault="00FB04C4" w:rsidP="00FB04C4">
      <w:pPr>
        <w:ind w:right="-136"/>
        <w:jc w:val="both"/>
        <w:rPr>
          <w:rFonts w:ascii="Garamond" w:hAnsi="Garamond"/>
        </w:rPr>
      </w:pPr>
      <w:r w:rsidRPr="0027727F">
        <w:rPr>
          <w:rFonts w:ascii="Garamond" w:hAnsi="Garamond"/>
        </w:rPr>
        <w:t xml:space="preserve">Dado su comportamiento los SPS parecen ser un nodo clave intermedio que hace de bisagra en las relaciones intraestatales - locales y regionales-, promoviendo a la vez, vinculaciones entre el Estado y las instituciones empresariales. Este comportamiento es similar en todos los ámbitos temáticos en que las experiencias han sido clasificadas. Ello sugiere que los SPS están   respondiendo tanto a la demanda desde abajo como tendiendo puentes propios hacia instituciones diversas, particularmente las de mercado en el área de Medioambiente y Ordenamiento Territorial, ámbito   que junto al Político Institucional  resultan los más dinámico en la generación de alianzas. Las relaciones mas dinámicas son los vínculos intraestatales, </w:t>
      </w:r>
    </w:p>
    <w:p w:rsidR="00FB04C4" w:rsidRPr="0027727F" w:rsidRDefault="00FB04C4" w:rsidP="00FB04C4">
      <w:pPr>
        <w:ind w:right="-136"/>
        <w:jc w:val="both"/>
        <w:rPr>
          <w:rFonts w:ascii="Garamond" w:hAnsi="Garamond"/>
        </w:rPr>
      </w:pPr>
    </w:p>
    <w:p w:rsidR="00FB04C4" w:rsidRPr="0027727F" w:rsidRDefault="00FB04C4" w:rsidP="00FB04C4">
      <w:pPr>
        <w:ind w:right="-136"/>
        <w:jc w:val="both"/>
        <w:rPr>
          <w:rFonts w:ascii="Garamond" w:hAnsi="Garamond"/>
        </w:rPr>
      </w:pPr>
      <w:r w:rsidRPr="0027727F">
        <w:rPr>
          <w:rFonts w:ascii="Garamond" w:hAnsi="Garamond"/>
        </w:rPr>
        <w:t>El análisis del rol de los actores en las experiencias postuladas por organismos públicos nos indica que mas de dos tercios de los actores involucrados juegan  roles significativos  en las experiencias,  pero la mitad  de ellos están  vinculados en una pauta de relaciones  de tipo vertical</w:t>
      </w:r>
    </w:p>
    <w:p w:rsidR="00FB04C4" w:rsidRPr="0027727F" w:rsidRDefault="00FB04C4" w:rsidP="00FB04C4">
      <w:pPr>
        <w:ind w:left="360" w:right="-136"/>
        <w:rPr>
          <w:rFonts w:ascii="Garamond" w:hAnsi="Garamond"/>
        </w:rPr>
      </w:pPr>
    </w:p>
    <w:p w:rsidR="00FB04C4" w:rsidRPr="0027727F" w:rsidRDefault="00FB04C4" w:rsidP="00FB04C4">
      <w:pPr>
        <w:ind w:right="-136"/>
        <w:jc w:val="both"/>
        <w:rPr>
          <w:rFonts w:ascii="Garamond" w:hAnsi="Garamond"/>
        </w:rPr>
      </w:pPr>
      <w:r w:rsidRPr="0027727F">
        <w:rPr>
          <w:rFonts w:ascii="Garamond" w:hAnsi="Garamond"/>
        </w:rPr>
        <w:t xml:space="preserve">Los aportes claves a la alianza son tres: aporte en dinero para el financiamiento de las iniciativas,  en recursos humanos  para su gestión e implementación y,  apoyo institucional, que equivale al apoyo político de autoridades de diferentes niveles.  Estos tres tipos de aporte se expresan principalmente en </w:t>
      </w:r>
      <w:smartTag w:uri="urn:schemas-microsoft-com:office:smarttags" w:element="PersonName">
        <w:smartTagPr>
          <w:attr w:name="ProductID" w:val="la triada   SPS-  Municipios"/>
        </w:smartTagPr>
        <w:r w:rsidRPr="0027727F">
          <w:rPr>
            <w:rFonts w:ascii="Garamond" w:hAnsi="Garamond"/>
          </w:rPr>
          <w:t>la triada   SPS-  Municipios</w:t>
        </w:r>
      </w:smartTag>
      <w:r w:rsidRPr="0027727F">
        <w:rPr>
          <w:rFonts w:ascii="Garamond" w:hAnsi="Garamond"/>
        </w:rPr>
        <w:t xml:space="preserve">  e -  instituciones de Gobierno, ya sea Gobierno Interior  o Ministerial.  Esto refuerza la idea de que los procesos de desarrollo que las experiencias están abordando, se sostienen materialmente  en  las relaciones internivel e intraestatales</w:t>
      </w:r>
    </w:p>
    <w:p w:rsidR="00FB04C4" w:rsidRPr="0027727F" w:rsidRDefault="00FB04C4" w:rsidP="00FB04C4">
      <w:pPr>
        <w:ind w:left="360" w:right="-136"/>
        <w:rPr>
          <w:rFonts w:ascii="Garamond" w:hAnsi="Garamond"/>
        </w:rPr>
      </w:pPr>
    </w:p>
    <w:p w:rsidR="00FB04C4" w:rsidRPr="0027727F" w:rsidRDefault="00FB04C4" w:rsidP="00FB04C4">
      <w:pPr>
        <w:ind w:right="-136"/>
        <w:jc w:val="both"/>
        <w:rPr>
          <w:rFonts w:ascii="Garamond" w:hAnsi="Garamond"/>
        </w:rPr>
      </w:pPr>
      <w:r w:rsidRPr="0027727F">
        <w:rPr>
          <w:rFonts w:ascii="Garamond" w:hAnsi="Garamond"/>
        </w:rPr>
        <w:t>El análisis  actual revela que en general en estas experiencias los actores han logrado desplegar capacidades diversas, algunas con mayor propiedad que otras. En general destacan el haber aprendido a trabajar operacionalmente  en conjunto  realizando una gestión  basada  en el  “tú haces -  yo hago”.   En el proceso de  trabajo conjunto  se han ido desplegando capacidades para pasar del  diagnóstico compartido y el acuerdo sobre proyectos específicos,  a la construcción de visiones comunes sobre el desarrollo, el territorio y los desafíos  que este comporta, lo que contribuye a consolidar alianzas de largo plazo.  Un tercer aspecto relevado es  que han aprendido a interactuar con otros  organismos  públicos concertando voluntades de acción alrededor de esas visiones.  Sin embargo,   también el análisis da cuenta de la debilidad de dos ámbitos de capacidades para el desarrollo  territorial: a)  las capacidades para elaborar propuestas que sean técnica  y políticamente viables para  ser  gestionadas  aprobadas son reconocidas  como capacidades instaladas en poco  menos de un tercio de las experiencias, y b) menos de un quinto reconoce competencias y capacidades para negociar exitosamente  con  autoridades  sus propuestas</w:t>
      </w:r>
    </w:p>
    <w:p w:rsidR="00FB04C4" w:rsidRPr="0027727F" w:rsidRDefault="00FB04C4" w:rsidP="00FB04C4">
      <w:pPr>
        <w:jc w:val="both"/>
        <w:rPr>
          <w:rFonts w:ascii="Garamond" w:hAnsi="Garamond"/>
        </w:rPr>
      </w:pPr>
    </w:p>
    <w:p w:rsidR="00FB04C4" w:rsidRPr="0027727F" w:rsidRDefault="00FB04C4" w:rsidP="00FB04C4">
      <w:pPr>
        <w:jc w:val="both"/>
        <w:rPr>
          <w:rFonts w:ascii="Garamond" w:hAnsi="Garamond"/>
        </w:rPr>
      </w:pPr>
      <w:r w:rsidRPr="0027727F">
        <w:rPr>
          <w:rFonts w:ascii="Garamond" w:hAnsi="Garamond"/>
        </w:rPr>
        <w:lastRenderedPageBreak/>
        <w:t xml:space="preserve">Respecto del modelo de articulaciones, el resultado de este intento de clasificación presenta algunas dificultades, particularmente cuando se trata de experiencias  que provienen de la sociedad civil y de relaciones  de nivel subcomunal.   Las vinculaciones que generan cerca de la mitad de las experiencias (46,5%)  parecen ser  de carácter mas bien vertical, aunque  se ubican mayoritariamente en el modelo consultativo  de relaciones.   Es decir,  contemplan mecanismos de interacción puntuales para construir acuerdos de difundir información, mejorar los recursos humanos, establecer agendas u operacionalizar  proyectos y financiamiento, incorporando réditos para las partes involucradas. En el caso de las experiencias públicas este modelo puede funcionar en un marco de relaciones sistemáticas e incluso basadas en acuerdos formales. Esta variable por lo tanto no discrimina respecto del carácter de las relaciones. Otro elemento que surge es que este tipo de relaciones se produce mayormente cuando son menos los actores que están involucrados en las alianzas. Tiende a coincidir  con un número menor a 6 actores vinculados a las experiencias. </w:t>
      </w:r>
    </w:p>
    <w:p w:rsidR="00FB04C4" w:rsidRPr="0027727F" w:rsidRDefault="00FB04C4" w:rsidP="00FB04C4">
      <w:pPr>
        <w:jc w:val="both"/>
        <w:rPr>
          <w:rFonts w:ascii="Garamond" w:hAnsi="Garamond"/>
        </w:rPr>
      </w:pPr>
    </w:p>
    <w:p w:rsidR="00FB04C4" w:rsidRPr="0027727F" w:rsidRDefault="00FB04C4" w:rsidP="00FB04C4">
      <w:pPr>
        <w:jc w:val="both"/>
        <w:rPr>
          <w:rFonts w:ascii="Garamond" w:hAnsi="Garamond"/>
        </w:rPr>
      </w:pPr>
      <w:r w:rsidRPr="0027727F">
        <w:rPr>
          <w:rFonts w:ascii="Garamond" w:hAnsi="Garamond"/>
        </w:rPr>
        <w:t xml:space="preserve">De otro lado,  poco mas de la mitad se ubican en relaciones  de tipo mas horizontal, la mayoría  en el modelo colaborativo,  (29%). En este tipo de alianzas tienden a participar un número mayor de actores y a ser impulsadas por asociaciones territoriales (asociaciones de municipios , por ejemplo) y o de actores específicos (asociaciones indígenas, federaciones , etc). En el modelo colaborativo sin embargo, la  sociedad civil ingresa con menor nivel de incidencia en las decisiones.  Estas experiencias tienden  a concertar agenda,  a desplegar acuerdos operativos y de financiamiento tras finalidades de modificar la situación inicial de un cierto espacio  geográfico o en un ámbito temático específico, construyendo acuerdos que buscan formular agendas de desarrollo. </w:t>
      </w:r>
    </w:p>
    <w:p w:rsidR="00FB04C4" w:rsidRPr="0027727F" w:rsidRDefault="00FB04C4" w:rsidP="00FB04C4">
      <w:pPr>
        <w:jc w:val="both"/>
        <w:rPr>
          <w:rFonts w:ascii="Garamond" w:hAnsi="Garamond"/>
        </w:rPr>
      </w:pPr>
    </w:p>
    <w:p w:rsidR="00FB04C4" w:rsidRPr="0027727F" w:rsidRDefault="00FB04C4" w:rsidP="00FB04C4">
      <w:pPr>
        <w:jc w:val="both"/>
        <w:rPr>
          <w:rFonts w:ascii="Garamond" w:hAnsi="Garamond"/>
        </w:rPr>
      </w:pPr>
      <w:r>
        <w:rPr>
          <w:rFonts w:ascii="Garamond" w:hAnsi="Garamond"/>
        </w:rPr>
        <w:t>Cabe destacar</w:t>
      </w:r>
      <w:r w:rsidRPr="0027727F">
        <w:rPr>
          <w:rFonts w:ascii="Garamond" w:hAnsi="Garamond"/>
        </w:rPr>
        <w:t xml:space="preserve">, que un  23% de las 118 experiencias analizadas están apuntando hacia  una gestión  territorializada,  con actores amplios, dando cuenta de una gestión más democrática y horizontal. Destaca la capacidad propositiva, y el que hay  un umero de instituciones publicas y de sociedad civil  que forman  parte de la toma decisiones. Estas podrían   estar apuntando a un modelo de gobernanza.  La mayoría de estas experiencias fueron premiadas por Territorio Chile y  nos indican la necesidad de generar procesos de capacitación y de desarrollar estudios de caso referidos a su efectividad en las tareas del desarrollo.  </w:t>
      </w:r>
    </w:p>
    <w:p w:rsidR="00FB04C4" w:rsidRPr="0027727F" w:rsidRDefault="00FB04C4" w:rsidP="00FB04C4">
      <w:pPr>
        <w:jc w:val="both"/>
        <w:rPr>
          <w:rFonts w:ascii="Garamond" w:hAnsi="Garamond"/>
        </w:rPr>
      </w:pPr>
    </w:p>
    <w:p w:rsidR="00FB04C4" w:rsidRPr="0027727F" w:rsidRDefault="00FB04C4" w:rsidP="00FB04C4">
      <w:pPr>
        <w:ind w:left="360" w:right="-136"/>
        <w:rPr>
          <w:rFonts w:ascii="Garamond" w:hAnsi="Garamond"/>
          <w:sz w:val="28"/>
          <w:szCs w:val="28"/>
        </w:rPr>
      </w:pPr>
    </w:p>
    <w:p w:rsidR="00FB04C4" w:rsidRPr="005065AC" w:rsidRDefault="00FB04C4" w:rsidP="00FB04C4">
      <w:pPr>
        <w:ind w:right="-136"/>
        <w:rPr>
          <w:rFonts w:ascii="Garamond" w:hAnsi="Garamond"/>
          <w:b/>
        </w:rPr>
      </w:pPr>
      <w:r w:rsidRPr="0027727F">
        <w:rPr>
          <w:rFonts w:ascii="Garamond" w:hAnsi="Garamond"/>
          <w:b/>
          <w:sz w:val="28"/>
          <w:szCs w:val="28"/>
        </w:rPr>
        <w:br w:type="page"/>
      </w:r>
      <w:r w:rsidRPr="0027727F">
        <w:rPr>
          <w:rFonts w:ascii="Garamond" w:hAnsi="Garamond"/>
        </w:rPr>
        <w:lastRenderedPageBreak/>
        <w:t xml:space="preserve"> </w:t>
      </w:r>
      <w:r w:rsidRPr="005065AC">
        <w:rPr>
          <w:rFonts w:ascii="Garamond" w:hAnsi="Garamond"/>
          <w:b/>
        </w:rPr>
        <w:t>Bibliografía</w:t>
      </w:r>
    </w:p>
    <w:p w:rsidR="00FB04C4" w:rsidRPr="0027727F" w:rsidRDefault="00FB04C4" w:rsidP="00FB04C4">
      <w:pPr>
        <w:rPr>
          <w:rFonts w:ascii="Garamond" w:hAnsi="Garamond"/>
        </w:rPr>
      </w:pPr>
    </w:p>
    <w:p w:rsidR="00FB04C4" w:rsidRPr="00BE7736" w:rsidRDefault="00FB04C4" w:rsidP="00FB04C4">
      <w:pPr>
        <w:jc w:val="both"/>
        <w:rPr>
          <w:rFonts w:ascii="Garamond" w:hAnsi="Garamond"/>
          <w:lang w:val="en-US"/>
        </w:rPr>
      </w:pPr>
      <w:r w:rsidRPr="005065AC">
        <w:rPr>
          <w:rFonts w:ascii="Garamond" w:hAnsi="Garamond"/>
          <w:b/>
        </w:rPr>
        <w:t>Aguilar, L. (2005)</w:t>
      </w:r>
      <w:r w:rsidRPr="0027727F">
        <w:rPr>
          <w:rFonts w:ascii="Garamond" w:hAnsi="Garamond"/>
        </w:rPr>
        <w:t xml:space="preserve"> </w:t>
      </w:r>
      <w:r w:rsidRPr="005065AC">
        <w:rPr>
          <w:rFonts w:ascii="Garamond" w:hAnsi="Garamond"/>
          <w:i/>
        </w:rPr>
        <w:t>Gobernanza y justicia</w:t>
      </w:r>
      <w:r w:rsidRPr="0027727F">
        <w:rPr>
          <w:rFonts w:ascii="Garamond" w:hAnsi="Garamond"/>
        </w:rPr>
        <w:t xml:space="preserve">. </w:t>
      </w:r>
      <w:r w:rsidRPr="00BE7736">
        <w:rPr>
          <w:rFonts w:ascii="Garamond" w:hAnsi="Garamond"/>
          <w:lang w:val="en-US"/>
        </w:rPr>
        <w:t xml:space="preserve">Flacsso-Mexico. Abril.  </w:t>
      </w:r>
      <w:hyperlink r:id="rId9" w:history="1">
        <w:r w:rsidRPr="00BE7736">
          <w:rPr>
            <w:rStyle w:val="Hipervnculo"/>
            <w:rFonts w:ascii="Garamond" w:hAnsi="Garamond"/>
            <w:lang w:val="en-US"/>
          </w:rPr>
          <w:t>http://focal.ca/pdf/aguilar.pdf</w:t>
        </w:r>
      </w:hyperlink>
    </w:p>
    <w:p w:rsidR="00FB04C4" w:rsidRPr="0027727F" w:rsidRDefault="00FB04C4" w:rsidP="00FB04C4">
      <w:pPr>
        <w:autoSpaceDE w:val="0"/>
        <w:autoSpaceDN w:val="0"/>
        <w:adjustRightInd w:val="0"/>
        <w:jc w:val="both"/>
        <w:rPr>
          <w:rFonts w:ascii="Garamond" w:hAnsi="Garamond"/>
          <w:lang w:val="en-US"/>
        </w:rPr>
      </w:pPr>
      <w:r w:rsidRPr="005065AC">
        <w:rPr>
          <w:rFonts w:ascii="Garamond" w:hAnsi="Garamond"/>
          <w:b/>
          <w:lang w:val="en-US"/>
        </w:rPr>
        <w:t>Agranoff, R., and McGuire, M. (2003)</w:t>
      </w:r>
      <w:r w:rsidRPr="0027727F">
        <w:rPr>
          <w:rFonts w:ascii="Garamond" w:hAnsi="Garamond"/>
          <w:lang w:val="en-US"/>
        </w:rPr>
        <w:t xml:space="preserve">. </w:t>
      </w:r>
      <w:r w:rsidRPr="005065AC">
        <w:rPr>
          <w:rFonts w:ascii="Garamond" w:hAnsi="Garamond"/>
          <w:i/>
          <w:lang w:val="en-US"/>
        </w:rPr>
        <w:t xml:space="preserve">Collaborative Public Management: New Strategies for Local Governments. </w:t>
      </w:r>
      <w:smartTag w:uri="urn:schemas-microsoft-com:office:smarttags" w:element="City">
        <w:r w:rsidRPr="005065AC">
          <w:rPr>
            <w:rFonts w:ascii="Garamond" w:hAnsi="Garamond"/>
            <w:i/>
            <w:lang w:val="en-US"/>
          </w:rPr>
          <w:t>Washington</w:t>
        </w:r>
      </w:smartTag>
      <w:r w:rsidRPr="0027727F">
        <w:rPr>
          <w:rFonts w:ascii="Garamond" w:hAnsi="Garamond"/>
          <w:lang w:val="en-US"/>
        </w:rPr>
        <w:t xml:space="preserve">, </w:t>
      </w:r>
      <w:smartTag w:uri="urn:schemas-microsoft-com:office:smarttags" w:element="State">
        <w:r w:rsidRPr="0027727F">
          <w:rPr>
            <w:rFonts w:ascii="Garamond" w:hAnsi="Garamond"/>
            <w:lang w:val="en-US"/>
          </w:rPr>
          <w:t>DC</w:t>
        </w:r>
      </w:smartTag>
      <w:r w:rsidRPr="0027727F">
        <w:rPr>
          <w:rFonts w:ascii="Garamond" w:hAnsi="Garamond"/>
          <w:lang w:val="en-US"/>
        </w:rPr>
        <w:t xml:space="preserve">: </w:t>
      </w:r>
      <w:smartTag w:uri="urn:schemas-microsoft-com:office:smarttags" w:element="place">
        <w:smartTag w:uri="urn:schemas-microsoft-com:office:smarttags" w:element="PlaceName">
          <w:r w:rsidRPr="0027727F">
            <w:rPr>
              <w:rFonts w:ascii="Garamond" w:hAnsi="Garamond"/>
              <w:lang w:val="en-US"/>
            </w:rPr>
            <w:t>Georgetown</w:t>
          </w:r>
        </w:smartTag>
        <w:r w:rsidRPr="0027727F">
          <w:rPr>
            <w:rFonts w:ascii="Garamond" w:hAnsi="Garamond"/>
            <w:lang w:val="en-US"/>
          </w:rPr>
          <w:t xml:space="preserve"> </w:t>
        </w:r>
        <w:smartTag w:uri="urn:schemas-microsoft-com:office:smarttags" w:element="PlaceType">
          <w:r w:rsidRPr="0027727F">
            <w:rPr>
              <w:rFonts w:ascii="Garamond" w:hAnsi="Garamond"/>
              <w:lang w:val="en-US"/>
            </w:rPr>
            <w:t>University</w:t>
          </w:r>
        </w:smartTag>
      </w:smartTag>
      <w:r w:rsidRPr="0027727F">
        <w:rPr>
          <w:rFonts w:ascii="Garamond" w:hAnsi="Garamond"/>
          <w:lang w:val="en-US"/>
        </w:rPr>
        <w:t xml:space="preserve"> Press.</w:t>
      </w:r>
    </w:p>
    <w:p w:rsidR="00FB04C4" w:rsidRPr="00FC0AD0" w:rsidRDefault="00FB04C4" w:rsidP="00FB04C4">
      <w:pPr>
        <w:autoSpaceDE w:val="0"/>
        <w:autoSpaceDN w:val="0"/>
        <w:adjustRightInd w:val="0"/>
        <w:jc w:val="both"/>
        <w:rPr>
          <w:rFonts w:ascii="Garamond" w:hAnsi="Garamond"/>
          <w:lang w:val="es-AR"/>
        </w:rPr>
      </w:pPr>
      <w:r w:rsidRPr="005065AC">
        <w:rPr>
          <w:rFonts w:ascii="Garamond" w:hAnsi="Garamond"/>
          <w:b/>
          <w:lang w:val="en-US"/>
        </w:rPr>
        <w:t>Bardach, E. (1998)</w:t>
      </w:r>
      <w:r w:rsidRPr="0027727F">
        <w:rPr>
          <w:rFonts w:ascii="Garamond" w:hAnsi="Garamond"/>
          <w:lang w:val="en-US"/>
        </w:rPr>
        <w:t xml:space="preserve">. </w:t>
      </w:r>
      <w:r w:rsidRPr="005065AC">
        <w:rPr>
          <w:rFonts w:ascii="Garamond" w:hAnsi="Garamond"/>
          <w:i/>
          <w:lang w:val="en-US"/>
        </w:rPr>
        <w:t>Getting Agencies to Work Together: The Practice and Theory of Managerial Craftsmanship.</w:t>
      </w:r>
      <w:r w:rsidRPr="0027727F">
        <w:rPr>
          <w:rFonts w:ascii="Garamond" w:hAnsi="Garamond"/>
          <w:lang w:val="en-US"/>
        </w:rPr>
        <w:t xml:space="preserve"> </w:t>
      </w:r>
      <w:r w:rsidRPr="00FC0AD0">
        <w:rPr>
          <w:rFonts w:ascii="Garamond" w:hAnsi="Garamond"/>
          <w:lang w:val="es-AR"/>
        </w:rPr>
        <w:t>Washington, DC: Brookings Institution Press.</w:t>
      </w:r>
    </w:p>
    <w:p w:rsidR="00FB04C4" w:rsidRPr="00BE7736" w:rsidRDefault="00FB04C4" w:rsidP="00FB04C4">
      <w:pPr>
        <w:jc w:val="both"/>
        <w:rPr>
          <w:rFonts w:ascii="Garamond" w:hAnsi="Garamond"/>
        </w:rPr>
      </w:pPr>
      <w:r w:rsidRPr="005065AC">
        <w:rPr>
          <w:rFonts w:ascii="Garamond" w:hAnsi="Garamond"/>
          <w:b/>
        </w:rPr>
        <w:t>Fernández, M (2002)</w:t>
      </w:r>
      <w:r w:rsidRPr="0027727F">
        <w:rPr>
          <w:rFonts w:ascii="Garamond" w:hAnsi="Garamond"/>
        </w:rPr>
        <w:t xml:space="preserve"> </w:t>
      </w:r>
      <w:r w:rsidRPr="005065AC">
        <w:rPr>
          <w:rFonts w:ascii="Garamond" w:hAnsi="Garamond"/>
          <w:i/>
        </w:rPr>
        <w:t>Experiencias Innovadoras de Gestión Local: ¿pequeñas islas en el océano o el germen de otra lógica en las políticas públicas?</w:t>
      </w:r>
      <w:r w:rsidRPr="0027727F">
        <w:rPr>
          <w:rFonts w:ascii="Garamond" w:hAnsi="Garamond"/>
        </w:rPr>
        <w:t xml:space="preserve"> En: Innovaciones, democracias y ciudadania en la gestión publica local. Editor.  Alvayay R. Instituto de Asuntos Públicos. Universidad de Chile. </w:t>
      </w:r>
      <w:r w:rsidRPr="00BE7736">
        <w:rPr>
          <w:rFonts w:ascii="Garamond" w:hAnsi="Garamond"/>
        </w:rPr>
        <w:t>Santiago, Agosto</w:t>
      </w:r>
    </w:p>
    <w:p w:rsidR="00FB04C4" w:rsidRPr="0027727F" w:rsidRDefault="00FB04C4" w:rsidP="00FB04C4">
      <w:pPr>
        <w:jc w:val="both"/>
        <w:rPr>
          <w:rFonts w:ascii="Garamond" w:hAnsi="Garamond"/>
          <w:lang w:val="en-US"/>
        </w:rPr>
      </w:pPr>
      <w:r w:rsidRPr="00BE7736">
        <w:rPr>
          <w:rFonts w:ascii="Garamond" w:hAnsi="Garamond"/>
          <w:b/>
        </w:rPr>
        <w:t>Joussoa, U. (2003)</w:t>
      </w:r>
      <w:r w:rsidRPr="00BE7736">
        <w:rPr>
          <w:rFonts w:ascii="Garamond" w:hAnsi="Garamond"/>
        </w:rPr>
        <w:t xml:space="preserve"> </w:t>
      </w:r>
      <w:r w:rsidRPr="00BE7736">
        <w:rPr>
          <w:rFonts w:ascii="Garamond" w:hAnsi="Garamond"/>
          <w:i/>
        </w:rPr>
        <w:t>Human Rights Approach to Development Programming.</w:t>
      </w:r>
      <w:r w:rsidRPr="00BE7736">
        <w:rPr>
          <w:rFonts w:ascii="Garamond" w:hAnsi="Garamond"/>
        </w:rPr>
        <w:t xml:space="preserve"> </w:t>
      </w:r>
      <w:r w:rsidRPr="00FC0AD0">
        <w:rPr>
          <w:rFonts w:ascii="Garamond" w:hAnsi="Garamond"/>
          <w:lang w:val="en-US"/>
        </w:rPr>
        <w:t>UNICEF, Eas</w:t>
      </w:r>
      <w:r w:rsidRPr="0027727F">
        <w:rPr>
          <w:rFonts w:ascii="Garamond" w:hAnsi="Garamond"/>
          <w:lang w:val="en-US"/>
        </w:rPr>
        <w:t xml:space="preserve">tern and </w:t>
      </w:r>
      <w:smartTag w:uri="urn:schemas-microsoft-com:office:smarttags" w:element="place">
        <w:smartTag w:uri="urn:schemas-microsoft-com:office:smarttags" w:element="country-region">
          <w:r w:rsidRPr="0027727F">
            <w:rPr>
              <w:rFonts w:ascii="Garamond" w:hAnsi="Garamond"/>
              <w:lang w:val="en-US"/>
            </w:rPr>
            <w:t>South Africa</w:t>
          </w:r>
        </w:smartTag>
      </w:smartTag>
      <w:r w:rsidRPr="0027727F">
        <w:rPr>
          <w:rFonts w:ascii="Garamond" w:hAnsi="Garamond"/>
          <w:lang w:val="en-US"/>
        </w:rPr>
        <w:t xml:space="preserve"> Regional Office. April.</w:t>
      </w:r>
    </w:p>
    <w:p w:rsidR="00FB04C4" w:rsidRPr="0027727F" w:rsidRDefault="00FB04C4" w:rsidP="00FB04C4">
      <w:pPr>
        <w:jc w:val="both"/>
        <w:rPr>
          <w:rFonts w:ascii="Garamond" w:hAnsi="Garamond"/>
          <w:bCs/>
          <w:lang w:val="en-GB"/>
        </w:rPr>
      </w:pPr>
      <w:r w:rsidRPr="005065AC">
        <w:rPr>
          <w:rFonts w:ascii="Garamond" w:hAnsi="Garamond"/>
          <w:b/>
          <w:lang w:val="en-US"/>
        </w:rPr>
        <w:t>Krueathep, W. (2008)</w:t>
      </w:r>
      <w:r w:rsidRPr="0027727F">
        <w:rPr>
          <w:rFonts w:ascii="Garamond" w:hAnsi="Garamond"/>
          <w:lang w:val="en-US"/>
        </w:rPr>
        <w:t xml:space="preserve"> </w:t>
      </w:r>
      <w:r w:rsidRPr="005065AC">
        <w:rPr>
          <w:rFonts w:ascii="Garamond" w:hAnsi="Garamond"/>
          <w:i/>
          <w:color w:val="000000"/>
          <w:lang w:val="en-GB"/>
        </w:rPr>
        <w:t>Collaborative Network Activities of Thai Subnational Governments:Current Practices and Future Challenges</w:t>
      </w:r>
      <w:r w:rsidRPr="005065AC">
        <w:rPr>
          <w:rFonts w:ascii="Garamond" w:hAnsi="Garamond"/>
          <w:i/>
          <w:lang w:val="en-US"/>
        </w:rPr>
        <w:t xml:space="preserve"> </w:t>
      </w:r>
      <w:r w:rsidRPr="005065AC">
        <w:rPr>
          <w:rFonts w:ascii="Garamond" w:hAnsi="Garamond"/>
          <w:bCs/>
          <w:i/>
          <w:lang w:val="en-GB"/>
        </w:rPr>
        <w:t xml:space="preserve">International Public Management </w:t>
      </w:r>
      <w:r w:rsidRPr="0027727F">
        <w:rPr>
          <w:rFonts w:ascii="Garamond" w:hAnsi="Garamond"/>
          <w:bCs/>
          <w:lang w:val="en-GB"/>
        </w:rPr>
        <w:t>Review</w:t>
      </w:r>
      <w:r w:rsidRPr="0027727F">
        <w:rPr>
          <w:rFonts w:ascii="Garamond" w:hAnsi="Garamond"/>
          <w:lang w:val="en-US"/>
        </w:rPr>
        <w:t xml:space="preserve"> _Volume 9. IS 2, pp. 15-30 </w:t>
      </w:r>
      <w:hyperlink r:id="rId10" w:history="1">
        <w:r w:rsidRPr="0027727F">
          <w:rPr>
            <w:rStyle w:val="Hipervnculo"/>
            <w:rFonts w:ascii="Garamond" w:hAnsi="Garamond"/>
            <w:bCs/>
            <w:lang w:val="en-GB"/>
          </w:rPr>
          <w:t>http://www.idt.unisg.ch/org/idt/ipmr.nsf/</w:t>
        </w:r>
      </w:hyperlink>
    </w:p>
    <w:p w:rsidR="00FB04C4" w:rsidRPr="0027727F" w:rsidRDefault="00FB04C4" w:rsidP="00FB04C4">
      <w:pPr>
        <w:jc w:val="both"/>
        <w:rPr>
          <w:rFonts w:ascii="Garamond" w:hAnsi="Garamond"/>
          <w:color w:val="000000"/>
        </w:rPr>
      </w:pPr>
      <w:r w:rsidRPr="005065AC">
        <w:rPr>
          <w:rFonts w:ascii="Garamond" w:hAnsi="Garamond"/>
          <w:b/>
          <w:color w:val="000000"/>
          <w:lang w:val="es-CL"/>
        </w:rPr>
        <w:t xml:space="preserve">Le Gales, </w:t>
      </w:r>
      <w:r w:rsidRPr="005065AC">
        <w:rPr>
          <w:rFonts w:ascii="Garamond" w:hAnsi="Garamond"/>
          <w:b/>
          <w:color w:val="000000"/>
        </w:rPr>
        <w:t>P  (2007)</w:t>
      </w:r>
      <w:r>
        <w:rPr>
          <w:rFonts w:ascii="Garamond" w:hAnsi="Garamond"/>
          <w:color w:val="000000"/>
        </w:rPr>
        <w:t xml:space="preserve"> </w:t>
      </w:r>
      <w:r w:rsidRPr="005065AC">
        <w:rPr>
          <w:rFonts w:ascii="Garamond" w:hAnsi="Garamond"/>
          <w:i/>
          <w:color w:val="000000"/>
        </w:rPr>
        <w:t>Las Ciudades Europeas: Conflictos Sociales y Gobernanza</w:t>
      </w:r>
      <w:r w:rsidRPr="0027727F">
        <w:rPr>
          <w:rFonts w:ascii="Garamond" w:hAnsi="Garamond"/>
          <w:color w:val="000000"/>
        </w:rPr>
        <w:t>. Comunidad Autónoma de Madrid. Servicio de Documentación y Public. Ed. Madrid.</w:t>
      </w:r>
    </w:p>
    <w:p w:rsidR="00FB04C4" w:rsidRPr="00BE7736" w:rsidRDefault="00FB04C4" w:rsidP="00FB04C4">
      <w:pPr>
        <w:jc w:val="both"/>
        <w:rPr>
          <w:rFonts w:ascii="Garamond" w:hAnsi="Garamond"/>
          <w:color w:val="000000"/>
          <w:lang w:val="es-ES"/>
        </w:rPr>
      </w:pPr>
      <w:r w:rsidRPr="005065AC">
        <w:rPr>
          <w:rFonts w:ascii="Garamond" w:hAnsi="Garamond"/>
          <w:b/>
          <w:color w:val="000000"/>
          <w:lang w:val="en-US"/>
        </w:rPr>
        <w:t>Mayntz, R. (1998)</w:t>
      </w:r>
      <w:r w:rsidRPr="0027727F">
        <w:rPr>
          <w:rFonts w:ascii="Garamond" w:hAnsi="Garamond"/>
          <w:color w:val="000000"/>
          <w:lang w:val="en-US"/>
        </w:rPr>
        <w:t xml:space="preserve"> </w:t>
      </w:r>
      <w:r w:rsidRPr="005065AC">
        <w:rPr>
          <w:rFonts w:ascii="Garamond" w:hAnsi="Garamond"/>
          <w:i/>
          <w:color w:val="000000"/>
          <w:lang w:val="en-US"/>
        </w:rPr>
        <w:t>New Challenges to Governance Theory.</w:t>
      </w:r>
      <w:r w:rsidRPr="0027727F">
        <w:rPr>
          <w:rFonts w:ascii="Garamond" w:hAnsi="Garamond"/>
          <w:color w:val="000000"/>
          <w:lang w:val="en-US"/>
        </w:rPr>
        <w:t xml:space="preserve"> </w:t>
      </w:r>
      <w:r w:rsidRPr="00BE7736">
        <w:rPr>
          <w:rFonts w:ascii="Garamond" w:hAnsi="Garamond"/>
          <w:color w:val="000000"/>
          <w:lang w:val="es-ES"/>
        </w:rPr>
        <w:t>Jean Monet Chair Papers No. 50, European University Institute</w:t>
      </w:r>
    </w:p>
    <w:p w:rsidR="00FB04C4" w:rsidRPr="0027727F" w:rsidRDefault="00FB04C4" w:rsidP="00FB04C4">
      <w:pPr>
        <w:autoSpaceDE w:val="0"/>
        <w:autoSpaceDN w:val="0"/>
        <w:adjustRightInd w:val="0"/>
        <w:jc w:val="both"/>
        <w:rPr>
          <w:rFonts w:ascii="Garamond" w:hAnsi="Garamond"/>
        </w:rPr>
      </w:pPr>
      <w:r w:rsidRPr="005065AC">
        <w:rPr>
          <w:rFonts w:ascii="Garamond" w:hAnsi="Garamond"/>
          <w:b/>
        </w:rPr>
        <w:t>______________ (2001)</w:t>
      </w:r>
      <w:r w:rsidRPr="0027727F">
        <w:rPr>
          <w:rFonts w:ascii="Garamond" w:hAnsi="Garamond"/>
        </w:rPr>
        <w:t xml:space="preserve"> </w:t>
      </w:r>
      <w:r w:rsidRPr="005065AC">
        <w:rPr>
          <w:rFonts w:ascii="Garamond" w:hAnsi="Garamond"/>
          <w:i/>
        </w:rPr>
        <w:t>El estado y la sociedad civil en la gobernanza moderna.</w:t>
      </w:r>
      <w:r w:rsidRPr="0027727F">
        <w:rPr>
          <w:rFonts w:ascii="Garamond" w:hAnsi="Garamond"/>
        </w:rPr>
        <w:t xml:space="preserve"> Revista del CLAD Reforma y Democracia Nº 21. Octubre. Caracas. </w:t>
      </w:r>
    </w:p>
    <w:p w:rsidR="00FB04C4" w:rsidRPr="00FC0AD0" w:rsidRDefault="00FB04C4" w:rsidP="00FB04C4">
      <w:pPr>
        <w:autoSpaceDE w:val="0"/>
        <w:autoSpaceDN w:val="0"/>
        <w:adjustRightInd w:val="0"/>
        <w:jc w:val="both"/>
        <w:rPr>
          <w:rFonts w:ascii="Garamond" w:hAnsi="Garamond"/>
          <w:color w:val="000000"/>
          <w:lang w:val="en-US"/>
        </w:rPr>
      </w:pPr>
      <w:r w:rsidRPr="005065AC">
        <w:rPr>
          <w:rFonts w:ascii="Garamond" w:hAnsi="Garamond"/>
          <w:b/>
          <w:color w:val="000000"/>
          <w:lang w:val="es-AR"/>
        </w:rPr>
        <w:t>Rhodes, R. A. W. (1997)</w:t>
      </w:r>
      <w:r w:rsidRPr="00FC0AD0">
        <w:rPr>
          <w:rFonts w:ascii="Garamond" w:hAnsi="Garamond"/>
          <w:color w:val="000000"/>
          <w:lang w:val="es-AR"/>
        </w:rPr>
        <w:t xml:space="preserve"> </w:t>
      </w:r>
      <w:r w:rsidRPr="005065AC">
        <w:rPr>
          <w:rFonts w:ascii="Garamond" w:hAnsi="Garamond"/>
          <w:i/>
          <w:color w:val="000000"/>
          <w:lang w:val="es-AR"/>
        </w:rPr>
        <w:t xml:space="preserve">Understanding Governance. </w:t>
      </w:r>
      <w:r w:rsidRPr="005065AC">
        <w:rPr>
          <w:rFonts w:ascii="Garamond" w:hAnsi="Garamond"/>
          <w:i/>
          <w:color w:val="000000"/>
          <w:lang w:val="en-US"/>
        </w:rPr>
        <w:t>Policy Networks, Governance, Reflexivity and Accountability.</w:t>
      </w:r>
      <w:r w:rsidRPr="0027727F">
        <w:rPr>
          <w:rFonts w:ascii="Garamond" w:hAnsi="Garamond"/>
          <w:color w:val="000000"/>
          <w:lang w:val="en-US"/>
        </w:rPr>
        <w:t xml:space="preserve"> </w:t>
      </w:r>
      <w:r w:rsidRPr="00FC0AD0">
        <w:rPr>
          <w:rFonts w:ascii="Garamond" w:hAnsi="Garamond"/>
          <w:color w:val="000000"/>
          <w:lang w:val="en-US"/>
        </w:rPr>
        <w:t>Buckingham/Philadelphia: Open University Press.</w:t>
      </w:r>
    </w:p>
    <w:p w:rsidR="00FB04C4" w:rsidRPr="0027727F" w:rsidRDefault="00FB04C4" w:rsidP="00FB04C4">
      <w:pPr>
        <w:autoSpaceDE w:val="0"/>
        <w:autoSpaceDN w:val="0"/>
        <w:adjustRightInd w:val="0"/>
        <w:jc w:val="both"/>
        <w:rPr>
          <w:rFonts w:ascii="Garamond" w:hAnsi="Garamond"/>
          <w:color w:val="000000"/>
        </w:rPr>
      </w:pPr>
      <w:r w:rsidRPr="005065AC">
        <w:rPr>
          <w:rFonts w:ascii="Garamond" w:hAnsi="Garamond"/>
          <w:b/>
          <w:color w:val="000000"/>
          <w:lang w:val="en-US"/>
        </w:rPr>
        <w:t>Scharpf, Fritz (1993)</w:t>
      </w:r>
      <w:r w:rsidRPr="0027727F">
        <w:rPr>
          <w:rFonts w:ascii="Garamond" w:hAnsi="Garamond"/>
          <w:color w:val="000000"/>
          <w:lang w:val="en-US"/>
        </w:rPr>
        <w:t xml:space="preserve"> </w:t>
      </w:r>
      <w:r w:rsidRPr="005065AC">
        <w:rPr>
          <w:rFonts w:ascii="Garamond" w:hAnsi="Garamond"/>
          <w:i/>
          <w:color w:val="000000"/>
          <w:lang w:val="en-US"/>
        </w:rPr>
        <w:t>Coordination in Hierarchies and Networks. In: Fritz W. Scharpf (ed.)</w:t>
      </w:r>
      <w:r w:rsidRPr="0027727F">
        <w:rPr>
          <w:rFonts w:ascii="Garamond" w:hAnsi="Garamond"/>
          <w:color w:val="000000"/>
          <w:lang w:val="en-US"/>
        </w:rPr>
        <w:t xml:space="preserve"> </w:t>
      </w:r>
      <w:r w:rsidRPr="0027727F">
        <w:rPr>
          <w:rFonts w:ascii="Garamond" w:hAnsi="Garamond"/>
          <w:color w:val="000000"/>
          <w:u w:val="single"/>
          <w:lang w:val="en-US"/>
        </w:rPr>
        <w:t>Games and Hierarchies and Networks. Analytical and Theoretical Approaches to the Study of Governance Institutions</w:t>
      </w:r>
      <w:r w:rsidRPr="0027727F">
        <w:rPr>
          <w:rFonts w:ascii="Garamond" w:hAnsi="Garamond"/>
          <w:color w:val="000000"/>
          <w:lang w:val="en-US"/>
        </w:rPr>
        <w:t xml:space="preserve">. </w:t>
      </w:r>
      <w:r w:rsidRPr="0027727F">
        <w:rPr>
          <w:rFonts w:ascii="Garamond" w:hAnsi="Garamond"/>
          <w:color w:val="000000"/>
        </w:rPr>
        <w:t>Frankfurt/Main: Campus, pp. 125-165.</w:t>
      </w:r>
    </w:p>
    <w:p w:rsidR="00FB04C4" w:rsidRPr="005065AC" w:rsidRDefault="00FB04C4" w:rsidP="00FB04C4">
      <w:pPr>
        <w:autoSpaceDE w:val="0"/>
        <w:autoSpaceDN w:val="0"/>
        <w:adjustRightInd w:val="0"/>
        <w:jc w:val="both"/>
        <w:rPr>
          <w:rFonts w:ascii="Garamond" w:hAnsi="Garamond"/>
        </w:rPr>
      </w:pPr>
      <w:r w:rsidRPr="005065AC">
        <w:rPr>
          <w:rFonts w:ascii="Garamond" w:hAnsi="Garamond"/>
          <w:b/>
          <w:bCs/>
        </w:rPr>
        <w:t>SUBDERE: (2007)</w:t>
      </w:r>
      <w:r>
        <w:rPr>
          <w:rFonts w:ascii="Garamond" w:hAnsi="Garamond"/>
          <w:bCs/>
        </w:rPr>
        <w:t xml:space="preserve"> </w:t>
      </w:r>
      <w:r w:rsidRPr="005065AC">
        <w:rPr>
          <w:rFonts w:ascii="Garamond" w:hAnsi="Garamond"/>
          <w:bCs/>
          <w:i/>
        </w:rPr>
        <w:t>Informe de coyuntura “modelo institucional de los Gobiernos Regionales</w:t>
      </w:r>
      <w:r w:rsidRPr="0027727F">
        <w:rPr>
          <w:rFonts w:ascii="Garamond" w:hAnsi="Garamond"/>
          <w:bCs/>
        </w:rPr>
        <w:t>. División de Políticas y Estudios. Subsecretaría de Desarrollo Regional Octubre, Santiago de Chile</w:t>
      </w:r>
    </w:p>
    <w:p w:rsidR="00FB04C4" w:rsidRPr="0027727F" w:rsidRDefault="00FB04C4" w:rsidP="00FB04C4">
      <w:pPr>
        <w:autoSpaceDE w:val="0"/>
        <w:autoSpaceDN w:val="0"/>
        <w:adjustRightInd w:val="0"/>
        <w:jc w:val="both"/>
        <w:rPr>
          <w:rFonts w:ascii="Garamond" w:hAnsi="Garamond"/>
          <w:bCs/>
        </w:rPr>
      </w:pPr>
      <w:r w:rsidRPr="005065AC">
        <w:rPr>
          <w:rFonts w:ascii="Garamond" w:hAnsi="Garamond"/>
          <w:b/>
          <w:bCs/>
        </w:rPr>
        <w:t>SUBDERE,  (2008a)</w:t>
      </w:r>
      <w:r w:rsidRPr="0027727F">
        <w:rPr>
          <w:rFonts w:ascii="Garamond" w:hAnsi="Garamond"/>
          <w:bCs/>
        </w:rPr>
        <w:t xml:space="preserve">. </w:t>
      </w:r>
      <w:r w:rsidRPr="005065AC">
        <w:rPr>
          <w:rFonts w:ascii="Garamond" w:hAnsi="Garamond"/>
          <w:bCs/>
          <w:i/>
        </w:rPr>
        <w:t>Proyecto de Ley que modifica la ley orgánica constitucional sobre gobierno y administración regional y otros cuerpos legales en materia de descentralización. Minuta explicativa</w:t>
      </w:r>
      <w:r w:rsidRPr="0027727F">
        <w:rPr>
          <w:rFonts w:ascii="Garamond" w:hAnsi="Garamond"/>
          <w:bCs/>
        </w:rPr>
        <w:t>. División de Políticas y Estudios. Subsecretaría de Desarrollo Regional Mayo, Santiago, Chile.</w:t>
      </w:r>
    </w:p>
    <w:p w:rsidR="00FB04C4" w:rsidRPr="0027727F" w:rsidRDefault="00FB04C4" w:rsidP="00FB04C4">
      <w:pPr>
        <w:autoSpaceDE w:val="0"/>
        <w:autoSpaceDN w:val="0"/>
        <w:adjustRightInd w:val="0"/>
        <w:jc w:val="both"/>
        <w:rPr>
          <w:rFonts w:ascii="Garamond" w:hAnsi="Garamond"/>
        </w:rPr>
      </w:pPr>
      <w:r w:rsidRPr="005065AC">
        <w:rPr>
          <w:rFonts w:ascii="Garamond" w:hAnsi="Garamond"/>
          <w:b/>
        </w:rPr>
        <w:t>SUBDERE,  (2008b)</w:t>
      </w:r>
      <w:r>
        <w:rPr>
          <w:rFonts w:ascii="Garamond" w:hAnsi="Garamond"/>
        </w:rPr>
        <w:t xml:space="preserve">. </w:t>
      </w:r>
      <w:r w:rsidRPr="005065AC">
        <w:rPr>
          <w:rFonts w:ascii="Garamond" w:hAnsi="Garamond"/>
          <w:i/>
        </w:rPr>
        <w:t xml:space="preserve">Guía Metodológica  para </w:t>
      </w:r>
      <w:smartTag w:uri="urn:schemas-microsoft-com:office:smarttags" w:element="PersonName">
        <w:smartTagPr>
          <w:attr w:name="ProductID" w:val="la Formulaci￳n"/>
        </w:smartTagPr>
        <w:r w:rsidRPr="005065AC">
          <w:rPr>
            <w:rFonts w:ascii="Garamond" w:hAnsi="Garamond"/>
            <w:i/>
          </w:rPr>
          <w:t>la Formulación</w:t>
        </w:r>
      </w:smartTag>
      <w:r w:rsidRPr="005065AC">
        <w:rPr>
          <w:rFonts w:ascii="Garamond" w:hAnsi="Garamond"/>
          <w:i/>
        </w:rPr>
        <w:t xml:space="preserve"> de Políticas Publicas Regionales.</w:t>
      </w:r>
      <w:r w:rsidRPr="0027727F">
        <w:rPr>
          <w:rFonts w:ascii="Garamond" w:hAnsi="Garamond"/>
        </w:rPr>
        <w:t xml:space="preserve">  Departamento de Políticas y Descentralización. División de Políticas y Estudios. Subsecretaría de Desarrollo Regional y Administrativo.  Octubre. Santiago. Chile. </w:t>
      </w:r>
    </w:p>
    <w:p w:rsidR="00FB04C4" w:rsidRPr="0027727F" w:rsidRDefault="00FB04C4" w:rsidP="00FB04C4">
      <w:pPr>
        <w:autoSpaceDE w:val="0"/>
        <w:autoSpaceDN w:val="0"/>
        <w:adjustRightInd w:val="0"/>
        <w:rPr>
          <w:rFonts w:ascii="Garamond" w:hAnsi="Garamond"/>
          <w:bCs/>
        </w:rPr>
      </w:pPr>
      <w:r w:rsidRPr="005065AC">
        <w:rPr>
          <w:rFonts w:ascii="Garamond" w:hAnsi="Garamond"/>
          <w:b/>
          <w:bCs/>
        </w:rPr>
        <w:t>SUBDERE  (2009a)</w:t>
      </w:r>
      <w:r w:rsidRPr="0027727F">
        <w:rPr>
          <w:rFonts w:ascii="Garamond" w:hAnsi="Garamond"/>
          <w:bCs/>
        </w:rPr>
        <w:t xml:space="preserve">  </w:t>
      </w:r>
      <w:r w:rsidRPr="005065AC">
        <w:rPr>
          <w:rFonts w:ascii="Garamond" w:hAnsi="Garamond"/>
          <w:bCs/>
          <w:i/>
        </w:rPr>
        <w:t>Informe de Desarrollo Territorial sobre Chile. Síntesis  descriptiva.</w:t>
      </w:r>
      <w:r w:rsidRPr="0027727F">
        <w:rPr>
          <w:rFonts w:ascii="Garamond" w:hAnsi="Garamond"/>
          <w:bCs/>
        </w:rPr>
        <w:t xml:space="preserve"> División de Políticas y Estudios. Subsecretaría de Desarrollo Regional</w:t>
      </w:r>
      <w:r>
        <w:rPr>
          <w:rFonts w:ascii="Garamond" w:hAnsi="Garamond"/>
          <w:bCs/>
        </w:rPr>
        <w:t xml:space="preserve"> </w:t>
      </w:r>
      <w:r w:rsidRPr="0027727F">
        <w:rPr>
          <w:rFonts w:ascii="Garamond" w:hAnsi="Garamond"/>
          <w:bCs/>
        </w:rPr>
        <w:t>Febrero, Santiago, Chile</w:t>
      </w:r>
    </w:p>
    <w:p w:rsidR="00FB04C4" w:rsidRPr="0027727F" w:rsidRDefault="00FB04C4" w:rsidP="00FB04C4">
      <w:pPr>
        <w:autoSpaceDE w:val="0"/>
        <w:autoSpaceDN w:val="0"/>
        <w:adjustRightInd w:val="0"/>
        <w:jc w:val="both"/>
        <w:rPr>
          <w:rFonts w:ascii="Garamond" w:hAnsi="Garamond"/>
          <w:color w:val="000000"/>
        </w:rPr>
      </w:pPr>
      <w:r w:rsidRPr="005065AC">
        <w:rPr>
          <w:rFonts w:ascii="Garamond" w:hAnsi="Garamond"/>
          <w:b/>
          <w:color w:val="000000"/>
        </w:rPr>
        <w:t>SUBDERE (2009b)</w:t>
      </w:r>
      <w:r w:rsidRPr="0027727F">
        <w:rPr>
          <w:rFonts w:ascii="Garamond" w:hAnsi="Garamond"/>
          <w:color w:val="000000"/>
        </w:rPr>
        <w:t xml:space="preserve">. </w:t>
      </w:r>
      <w:r w:rsidRPr="005065AC">
        <w:rPr>
          <w:rFonts w:ascii="Garamond" w:hAnsi="Garamond"/>
          <w:i/>
          <w:color w:val="000000"/>
        </w:rPr>
        <w:t xml:space="preserve">Articulación y Actores para </w:t>
      </w:r>
      <w:smartTag w:uri="urn:schemas-microsoft-com:office:smarttags" w:element="PersonName">
        <w:smartTagPr>
          <w:attr w:name="ProductID" w:val="la Concertaci￳n P￺blico Privada"/>
        </w:smartTagPr>
        <w:smartTag w:uri="urn:schemas-microsoft-com:office:smarttags" w:element="PersonName">
          <w:smartTagPr>
            <w:attr w:name="ProductID" w:val="la Descentralizaci￳n."/>
          </w:smartTagPr>
          <w:r w:rsidRPr="005065AC">
            <w:rPr>
              <w:rFonts w:ascii="Garamond" w:hAnsi="Garamond"/>
              <w:i/>
              <w:color w:val="000000"/>
            </w:rPr>
            <w:t>la Descentralización.</w:t>
          </w:r>
        </w:smartTag>
        <w:r w:rsidRPr="0027727F">
          <w:rPr>
            <w:rFonts w:ascii="Garamond" w:hAnsi="Garamond"/>
            <w:color w:val="000000"/>
          </w:rPr>
          <w:t xml:space="preserve"> </w:t>
        </w:r>
        <w:r w:rsidRPr="0027727F">
          <w:rPr>
            <w:rFonts w:ascii="Garamond" w:hAnsi="Garamond"/>
            <w:bCs/>
          </w:rPr>
          <w:t>División</w:t>
        </w:r>
      </w:smartTag>
      <w:r w:rsidRPr="0027727F">
        <w:rPr>
          <w:rFonts w:ascii="Garamond" w:hAnsi="Garamond"/>
          <w:bCs/>
        </w:rPr>
        <w:t xml:space="preserve"> de Políticas y Estudios. Subsecretaría de Desarrollo Regional</w:t>
      </w:r>
      <w:r w:rsidRPr="0027727F">
        <w:rPr>
          <w:rFonts w:ascii="Garamond" w:hAnsi="Garamond"/>
          <w:color w:val="000000"/>
        </w:rPr>
        <w:t xml:space="preserve"> Abril, Santiago de Chile</w:t>
      </w:r>
    </w:p>
    <w:p w:rsidR="00FB04C4" w:rsidRDefault="00FB04C4" w:rsidP="00FB04C4">
      <w:pPr>
        <w:autoSpaceDE w:val="0"/>
        <w:autoSpaceDN w:val="0"/>
        <w:adjustRightInd w:val="0"/>
        <w:jc w:val="both"/>
        <w:rPr>
          <w:rFonts w:ascii="Garamond" w:hAnsi="Garamond"/>
        </w:rPr>
      </w:pPr>
      <w:r w:rsidRPr="005065AC">
        <w:rPr>
          <w:rFonts w:ascii="Garamond" w:hAnsi="Garamond"/>
          <w:b/>
          <w:bCs/>
          <w:lang w:val="es-CL"/>
        </w:rPr>
        <w:t xml:space="preserve">Ruano de </w:t>
      </w:r>
      <w:smartTag w:uri="urn:schemas-microsoft-com:office:smarttags" w:element="PersonName">
        <w:smartTagPr>
          <w:attr w:name="ProductID" w:val="la Fuente"/>
        </w:smartTagPr>
        <w:r w:rsidRPr="005065AC">
          <w:rPr>
            <w:rFonts w:ascii="Garamond" w:hAnsi="Garamond"/>
            <w:b/>
            <w:bCs/>
            <w:lang w:val="es-CL"/>
          </w:rPr>
          <w:t>la Fuente</w:t>
        </w:r>
      </w:smartTag>
      <w:r w:rsidRPr="005065AC">
        <w:rPr>
          <w:rFonts w:ascii="Garamond" w:hAnsi="Garamond"/>
          <w:b/>
          <w:bCs/>
          <w:lang w:val="es-CL"/>
        </w:rPr>
        <w:t xml:space="preserve">, JM </w:t>
      </w:r>
      <w:r>
        <w:rPr>
          <w:rFonts w:ascii="Garamond" w:hAnsi="Garamond"/>
          <w:bCs/>
          <w:lang w:val="es-CL"/>
        </w:rPr>
        <w:t xml:space="preserve"> </w:t>
      </w:r>
      <w:r w:rsidRPr="005065AC">
        <w:rPr>
          <w:rFonts w:ascii="Garamond" w:hAnsi="Garamond"/>
          <w:bCs/>
          <w:i/>
          <w:lang w:val="es-CL"/>
        </w:rPr>
        <w:t>La gobernanza como forma de acción pública y como concepto analítico</w:t>
      </w:r>
      <w:r w:rsidRPr="0027727F">
        <w:rPr>
          <w:rFonts w:ascii="Garamond" w:hAnsi="Garamond"/>
          <w:u w:val="single"/>
        </w:rPr>
        <w:t xml:space="preserve"> Gestión Pública Local</w:t>
      </w:r>
      <w:r w:rsidRPr="0027727F">
        <w:rPr>
          <w:rFonts w:ascii="Garamond" w:hAnsi="Garamond"/>
        </w:rPr>
        <w:t>,  área pública de CC.OO., Madrid 1996.</w:t>
      </w:r>
    </w:p>
    <w:p w:rsidR="001F6D43" w:rsidRDefault="001F6D43" w:rsidP="00FB04C4"/>
    <w:sectPr w:rsidR="001F6D43" w:rsidSect="001F6D43">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543E" w:rsidRDefault="0075543E" w:rsidP="00FB04C4">
      <w:r>
        <w:separator/>
      </w:r>
    </w:p>
  </w:endnote>
  <w:endnote w:type="continuationSeparator" w:id="0">
    <w:p w:rsidR="0075543E" w:rsidRDefault="0075543E" w:rsidP="00FB04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tarSymbol">
    <w:altName w:val="Arial Unicode MS"/>
    <w:charset w:val="80"/>
    <w:family w:val="auto"/>
    <w:pitch w:val="default"/>
    <w:sig w:usb0="00000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Liberation Sans">
    <w:altName w:val="Arial"/>
    <w:charset w:val="00"/>
    <w:family w:val="auto"/>
    <w:pitch w:val="variable"/>
    <w:sig w:usb0="00000000" w:usb1="00000000" w:usb2="00000000" w:usb3="00000000" w:csb0="00000000" w:csb1="00000000"/>
  </w:font>
  <w:font w:name="DejaVu LGC Sans">
    <w:charset w:val="00"/>
    <w:family w:val="auto"/>
    <w:pitch w:val="variable"/>
    <w:sig w:usb0="00000000" w:usb1="00000000" w:usb2="00000000" w:usb3="00000000" w:csb0="00000000" w:csb1="00000000"/>
  </w:font>
  <w:font w:name="Liberation Serif">
    <w:altName w:val="Times New Roman"/>
    <w:charset w:val="00"/>
    <w:family w:val="roman"/>
    <w:pitch w:val="variable"/>
    <w:sig w:usb0="00000000" w:usb1="00000000" w:usb2="00000000" w:usb3="00000000" w:csb0="00000000" w:csb1="00000000"/>
  </w:font>
  <w:font w:name="Trebuchet MS">
    <w:panose1 w:val="020B0603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543E" w:rsidRDefault="0075543E" w:rsidP="00FB04C4">
      <w:r>
        <w:separator/>
      </w:r>
    </w:p>
  </w:footnote>
  <w:footnote w:type="continuationSeparator" w:id="0">
    <w:p w:rsidR="0075543E" w:rsidRDefault="0075543E" w:rsidP="00FB04C4">
      <w:r>
        <w:continuationSeparator/>
      </w:r>
    </w:p>
  </w:footnote>
  <w:footnote w:id="1">
    <w:p w:rsidR="00FB04C4" w:rsidRPr="00742506" w:rsidRDefault="00FB04C4" w:rsidP="00FB04C4">
      <w:pPr>
        <w:pStyle w:val="Textonotapie"/>
        <w:jc w:val="both"/>
      </w:pPr>
      <w:r w:rsidRPr="00742506">
        <w:rPr>
          <w:rStyle w:val="Refdenotaalpie"/>
        </w:rPr>
        <w:footnoteRef/>
      </w:r>
      <w:r w:rsidRPr="00742506">
        <w:t xml:space="preserve"> Investigadora del Programa Ciudadanía y Gestión Pública. Corporación para </w:t>
      </w:r>
      <w:smartTag w:uri="urn:schemas-microsoft-com:office:smarttags" w:element="PersonName">
        <w:smartTagPr>
          <w:attr w:name="ProductID" w:val="la Innovaci￳n"/>
        </w:smartTagPr>
        <w:r w:rsidRPr="00742506">
          <w:t>la Innovación</w:t>
        </w:r>
      </w:smartTag>
      <w:r w:rsidRPr="00742506">
        <w:t xml:space="preserve"> en Ciudadanía –Universidad de Los Lagos.</w:t>
      </w:r>
    </w:p>
  </w:footnote>
  <w:footnote w:id="2">
    <w:p w:rsidR="00FB04C4" w:rsidRPr="00742506" w:rsidRDefault="00FB04C4" w:rsidP="00FB04C4">
      <w:pPr>
        <w:pStyle w:val="Textonotapie"/>
        <w:jc w:val="both"/>
        <w:rPr>
          <w:lang w:val="es-ES_tradnl"/>
        </w:rPr>
      </w:pPr>
      <w:r w:rsidRPr="00742506">
        <w:rPr>
          <w:rStyle w:val="Refdenotaalpie"/>
        </w:rPr>
        <w:footnoteRef/>
      </w:r>
      <w:r w:rsidRPr="00742506">
        <w:t xml:space="preserve"> </w:t>
      </w:r>
      <w:r w:rsidRPr="00742506">
        <w:rPr>
          <w:lang w:val="es-ES_tradnl"/>
        </w:rPr>
        <w:t xml:space="preserve">Territorio Chile </w:t>
      </w:r>
      <w:smartTag w:uri="urn:schemas-microsoft-com:office:smarttags" w:element="PersonName">
        <w:smartTagPr>
          <w:attr w:name="ProductID" w:val="es un programa"/>
        </w:smartTagPr>
        <w:r w:rsidRPr="00742506">
          <w:rPr>
            <w:lang w:val="es-ES_tradnl"/>
          </w:rPr>
          <w:t>es un programa</w:t>
        </w:r>
      </w:smartTag>
      <w:r w:rsidRPr="00742506">
        <w:rPr>
          <w:lang w:val="es-ES_tradnl"/>
        </w:rPr>
        <w:t xml:space="preserve"> de identificación, estímulo, aprendizaje y transferencia de conocimientos adquiridos que desarrolla </w:t>
      </w:r>
      <w:smartTag w:uri="urn:schemas-microsoft-com:office:smarttags" w:element="PersonName">
        <w:smartTagPr>
          <w:attr w:name="ProductID" w:val="la Subsecretar￭a"/>
        </w:smartTagPr>
        <w:r w:rsidRPr="00742506">
          <w:rPr>
            <w:lang w:val="es-ES_tradnl"/>
          </w:rPr>
          <w:t>la Subsecretaría</w:t>
        </w:r>
      </w:smartTag>
      <w:r w:rsidRPr="00742506">
        <w:rPr>
          <w:lang w:val="es-ES_tradnl"/>
        </w:rPr>
        <w:t xml:space="preserve"> de Desarrollo  Regional en alianza con </w:t>
      </w:r>
      <w:smartTag w:uri="urn:schemas-microsoft-com:office:smarttags" w:element="PersonName">
        <w:smartTagPr>
          <w:attr w:name="ProductID" w:val="la Corporaci￳n"/>
        </w:smartTagPr>
        <w:r w:rsidRPr="00742506">
          <w:rPr>
            <w:lang w:val="es-ES_tradnl"/>
          </w:rPr>
          <w:t>la Corporación</w:t>
        </w:r>
      </w:smartTag>
      <w:r w:rsidRPr="00742506">
        <w:rPr>
          <w:lang w:val="es-ES_tradnl"/>
        </w:rPr>
        <w:t xml:space="preserve"> para </w:t>
      </w:r>
      <w:smartTag w:uri="urn:schemas-microsoft-com:office:smarttags" w:element="PersonName">
        <w:smartTagPr>
          <w:attr w:name="ProductID" w:val="la Innovaci￳n"/>
        </w:smartTagPr>
        <w:r w:rsidRPr="00742506">
          <w:rPr>
            <w:lang w:val="es-ES_tradnl"/>
          </w:rPr>
          <w:t>la Innovación</w:t>
        </w:r>
      </w:smartTag>
      <w:r w:rsidRPr="00742506">
        <w:rPr>
          <w:lang w:val="es-ES_tradnl"/>
        </w:rPr>
        <w:t xml:space="preserve"> y Ciudadanía, la agencia alemana GTZ, MINSAL; INJUV , </w:t>
      </w:r>
      <w:smartTag w:uri="urn:schemas-microsoft-com:office:smarttags" w:element="PersonName">
        <w:smartTagPr>
          <w:attr w:name="ProductID" w:val="la  Red"/>
        </w:smartTagPr>
        <w:r w:rsidRPr="00742506">
          <w:rPr>
            <w:lang w:val="es-ES_tradnl"/>
          </w:rPr>
          <w:t>la  Red</w:t>
        </w:r>
      </w:smartTag>
      <w:r w:rsidRPr="00742506">
        <w:rPr>
          <w:lang w:val="es-ES_tradnl"/>
        </w:rPr>
        <w:t xml:space="preserve"> de Universidades Sinergia Regional y </w:t>
      </w:r>
      <w:smartTag w:uri="urn:schemas-microsoft-com:office:smarttags" w:element="PersonName">
        <w:smartTagPr>
          <w:attr w:name="ProductID" w:val="la DOS"/>
        </w:smartTagPr>
        <w:r w:rsidRPr="00742506">
          <w:rPr>
            <w:lang w:val="es-ES_tradnl"/>
          </w:rPr>
          <w:t>la DOS</w:t>
        </w:r>
      </w:smartTag>
      <w:r w:rsidRPr="00742506">
        <w:rPr>
          <w:lang w:val="es-ES_tradnl"/>
        </w:rPr>
        <w:t xml:space="preserve"> del Ministerio Secretaria General de Gobierno. La identificación de practicas relevantes se realzai a través de un concurso por un Premio. En el año 2008 recibió cerca de 300 postulaciones, considerando pertinentes 129 de las postulaciones recibidas, a las cuales se les aplicó un Cuestionario de profundización que sirvió de base para una  evaluación  temática. El Cuestionario indaga sobre los procesos de articulación  de actores entre otros componentes de recopilación de información que sirvan de base para el desarrollo de aprendizajes. Parte de estas experiencias, las más relevantes son luego documentadas en terreno. </w:t>
      </w:r>
    </w:p>
  </w:footnote>
  <w:footnote w:id="3">
    <w:p w:rsidR="00FB04C4" w:rsidRPr="00742506" w:rsidRDefault="00FB04C4" w:rsidP="00FB04C4">
      <w:pPr>
        <w:pStyle w:val="Textonotapie"/>
        <w:rPr>
          <w:lang w:val="es-ES_tradnl"/>
        </w:rPr>
      </w:pPr>
      <w:r w:rsidRPr="00742506">
        <w:rPr>
          <w:rStyle w:val="Refdenotaalpie"/>
        </w:rPr>
        <w:footnoteRef/>
      </w:r>
      <w:r w:rsidRPr="00742506">
        <w:t xml:space="preserve"> </w:t>
      </w:r>
      <w:r>
        <w:rPr>
          <w:lang w:val="es-ES_tradnl"/>
        </w:rPr>
        <w:t xml:space="preserve">Ver </w:t>
      </w:r>
      <w:r w:rsidRPr="00742506">
        <w:rPr>
          <w:lang w:val="es-ES_tradnl"/>
        </w:rPr>
        <w:t>OCD</w:t>
      </w:r>
      <w:r>
        <w:rPr>
          <w:lang w:val="es-ES_tradnl"/>
        </w:rPr>
        <w:t>E</w:t>
      </w:r>
      <w:r w:rsidRPr="00742506">
        <w:rPr>
          <w:lang w:val="es-ES_tradnl"/>
        </w:rPr>
        <w:t xml:space="preserve"> </w:t>
      </w:r>
      <w:r>
        <w:rPr>
          <w:lang w:val="es-ES_tradnl"/>
        </w:rPr>
        <w:t>(</w:t>
      </w:r>
      <w:r w:rsidRPr="00742506">
        <w:rPr>
          <w:lang w:val="es-ES_tradnl"/>
        </w:rPr>
        <w:t>2009</w:t>
      </w:r>
      <w:r>
        <w:rPr>
          <w:lang w:val="es-ES_tradnl"/>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nsid w:val="00000004"/>
    <w:multiLevelType w:val="multilevel"/>
    <w:tmpl w:val="00000004"/>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nsid w:val="00000006"/>
    <w:multiLevelType w:val="multilevel"/>
    <w:tmpl w:val="00000006"/>
    <w:name w:val="WW8Num6"/>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
    <w:nsid w:val="182863DB"/>
    <w:multiLevelType w:val="hybridMultilevel"/>
    <w:tmpl w:val="49106564"/>
    <w:lvl w:ilvl="0" w:tplc="FA6ECF90">
      <w:start w:val="1"/>
      <w:numFmt w:val="lowerLetter"/>
      <w:pStyle w:val="a"/>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7">
    <w:nsid w:val="2EC202E1"/>
    <w:multiLevelType w:val="hybridMultilevel"/>
    <w:tmpl w:val="E550DC64"/>
    <w:lvl w:ilvl="0" w:tplc="0C0A000F">
      <w:start w:val="6"/>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496E4064"/>
    <w:multiLevelType w:val="hybridMultilevel"/>
    <w:tmpl w:val="1A849F54"/>
    <w:lvl w:ilvl="0" w:tplc="46F0F74E">
      <w:start w:val="17"/>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6E201C4E"/>
    <w:multiLevelType w:val="multilevel"/>
    <w:tmpl w:val="37760C96"/>
    <w:lvl w:ilvl="0">
      <w:start w:val="3"/>
      <w:numFmt w:val="decimal"/>
      <w:lvlText w:val="%1"/>
      <w:lvlJc w:val="left"/>
      <w:pPr>
        <w:ind w:left="360" w:hanging="36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nsid w:val="734451B4"/>
    <w:multiLevelType w:val="multilevel"/>
    <w:tmpl w:val="7DEC5A3E"/>
    <w:styleLink w:val="EstiloNumeradoArialNarrow10ptNegrita"/>
    <w:lvl w:ilvl="0">
      <w:start w:val="1"/>
      <w:numFmt w:val="upperRoman"/>
      <w:lvlText w:val="%1."/>
      <w:lvlJc w:val="right"/>
      <w:pPr>
        <w:tabs>
          <w:tab w:val="num" w:pos="540"/>
        </w:tabs>
        <w:ind w:left="540" w:hanging="180"/>
      </w:pPr>
      <w:rPr>
        <w:sz w:val="24"/>
      </w:rPr>
    </w:lvl>
    <w:lvl w:ilvl="1">
      <w:start w:val="1"/>
      <w:numFmt w:val="lowerLetter"/>
      <w:lvlText w:val="%2."/>
      <w:lvlJc w:val="left"/>
      <w:pPr>
        <w:tabs>
          <w:tab w:val="num" w:pos="1440"/>
        </w:tabs>
        <w:ind w:left="1440" w:hanging="360"/>
      </w:pPr>
      <w:rPr>
        <w:rFonts w:ascii="Arial Narrow" w:hAnsi="Arial Narrow"/>
        <w:b/>
        <w:bCs/>
        <w:kern w:val="3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7"/>
  </w:num>
  <w:num w:numId="2">
    <w:abstractNumId w:val="8"/>
  </w:num>
  <w:num w:numId="3">
    <w:abstractNumId w:val="10"/>
  </w:num>
  <w:num w:numId="4">
    <w:abstractNumId w:val="6"/>
  </w:num>
  <w:num w:numId="5">
    <w:abstractNumId w:val="9"/>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FB04C4"/>
    <w:rsid w:val="001F6D43"/>
    <w:rsid w:val="0075543E"/>
    <w:rsid w:val="00A62454"/>
    <w:rsid w:val="00FB04C4"/>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Lis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Salutation" w:uiPriority="0"/>
    <w:lsdException w:name="Date"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No List" w:uiPriority="0"/>
    <w:lsdException w:name="Table Simple 1" w:uiPriority="0"/>
    <w:lsdException w:name="Table Columns 3" w:uiPriority="0"/>
    <w:lsdException w:name="Table Contemporary"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4C4"/>
    <w:pPr>
      <w:spacing w:after="0" w:line="240" w:lineRule="auto"/>
    </w:pPr>
    <w:rPr>
      <w:rFonts w:ascii="Times New Roman" w:eastAsia="Times New Roman" w:hAnsi="Times New Roman" w:cs="Times New Roman"/>
      <w:sz w:val="24"/>
      <w:szCs w:val="24"/>
      <w:lang w:val="es-ES_tradnl" w:eastAsia="es-ES"/>
    </w:rPr>
  </w:style>
  <w:style w:type="paragraph" w:styleId="Ttulo1">
    <w:name w:val="heading 1"/>
    <w:basedOn w:val="Normal"/>
    <w:next w:val="Normal"/>
    <w:link w:val="Ttulo1Car"/>
    <w:qFormat/>
    <w:rsid w:val="00FB04C4"/>
    <w:pPr>
      <w:keepNext/>
      <w:autoSpaceDE w:val="0"/>
      <w:autoSpaceDN w:val="0"/>
      <w:adjustRightInd w:val="0"/>
      <w:jc w:val="both"/>
      <w:outlineLvl w:val="0"/>
    </w:pPr>
    <w:rPr>
      <w:sz w:val="28"/>
      <w:lang w:val="es-ES"/>
    </w:rPr>
  </w:style>
  <w:style w:type="paragraph" w:styleId="Ttulo2">
    <w:name w:val="heading 2"/>
    <w:basedOn w:val="Normal"/>
    <w:next w:val="Normal"/>
    <w:link w:val="Ttulo2Car"/>
    <w:qFormat/>
    <w:rsid w:val="00FB04C4"/>
    <w:pPr>
      <w:keepNext/>
      <w:spacing w:before="240" w:after="60"/>
      <w:outlineLvl w:val="1"/>
    </w:pPr>
    <w:rPr>
      <w:rFonts w:cs="Arial"/>
      <w:b/>
      <w:bCs/>
      <w:iCs/>
      <w:szCs w:val="28"/>
      <w:lang w:eastAsia="es-ES_tradnl"/>
    </w:rPr>
  </w:style>
  <w:style w:type="paragraph" w:styleId="Ttulo3">
    <w:name w:val="heading 3"/>
    <w:basedOn w:val="Normal"/>
    <w:next w:val="Normal"/>
    <w:link w:val="Ttulo3Car"/>
    <w:qFormat/>
    <w:rsid w:val="00FB04C4"/>
    <w:pPr>
      <w:keepNext/>
      <w:spacing w:before="240" w:after="60"/>
      <w:outlineLvl w:val="2"/>
    </w:pPr>
    <w:rPr>
      <w:rFonts w:ascii="Cambria" w:hAnsi="Cambria"/>
      <w:b/>
      <w:bCs/>
      <w:sz w:val="26"/>
      <w:szCs w:val="26"/>
    </w:rPr>
  </w:style>
  <w:style w:type="paragraph" w:styleId="Ttulo4">
    <w:name w:val="heading 4"/>
    <w:basedOn w:val="Normal"/>
    <w:next w:val="Normal"/>
    <w:link w:val="Ttulo4Car"/>
    <w:uiPriority w:val="9"/>
    <w:qFormat/>
    <w:rsid w:val="00FB04C4"/>
    <w:pPr>
      <w:keepNext/>
      <w:spacing w:before="240" w:after="60"/>
      <w:outlineLvl w:val="3"/>
    </w:pPr>
    <w:rPr>
      <w:rFonts w:ascii="Calibri" w:hAnsi="Calibri"/>
      <w:b/>
      <w:bCs/>
      <w:sz w:val="28"/>
      <w:szCs w:val="28"/>
    </w:rPr>
  </w:style>
  <w:style w:type="paragraph" w:styleId="Ttulo5">
    <w:name w:val="heading 5"/>
    <w:basedOn w:val="Normal"/>
    <w:next w:val="Normal"/>
    <w:link w:val="Ttulo5Car"/>
    <w:uiPriority w:val="9"/>
    <w:qFormat/>
    <w:rsid w:val="00FB04C4"/>
    <w:pPr>
      <w:spacing w:before="240" w:after="60"/>
      <w:outlineLvl w:val="4"/>
    </w:pPr>
    <w:rPr>
      <w:rFonts w:ascii="Calibri" w:hAnsi="Calibri"/>
      <w:b/>
      <w:bCs/>
      <w:i/>
      <w:iCs/>
      <w:sz w:val="26"/>
      <w:szCs w:val="26"/>
    </w:rPr>
  </w:style>
  <w:style w:type="paragraph" w:styleId="Ttulo6">
    <w:name w:val="heading 6"/>
    <w:basedOn w:val="Normal"/>
    <w:next w:val="Normal"/>
    <w:link w:val="Ttulo6Car"/>
    <w:uiPriority w:val="9"/>
    <w:qFormat/>
    <w:rsid w:val="00FB04C4"/>
    <w:pPr>
      <w:keepNext/>
      <w:autoSpaceDE w:val="0"/>
      <w:autoSpaceDN w:val="0"/>
      <w:adjustRightInd w:val="0"/>
      <w:jc w:val="both"/>
      <w:outlineLvl w:val="5"/>
    </w:pPr>
    <w:rPr>
      <w:rFonts w:ascii="Arial,Bold" w:hAnsi="Arial,Bold"/>
      <w:bCs/>
      <w:color w:val="333333"/>
      <w:sz w:val="29"/>
      <w:lang w:val="es-CL" w:eastAsia="es-CL" w:bidi="he-IL"/>
    </w:rPr>
  </w:style>
  <w:style w:type="paragraph" w:styleId="Ttulo7">
    <w:name w:val="heading 7"/>
    <w:basedOn w:val="Normal"/>
    <w:next w:val="Normal"/>
    <w:link w:val="Ttulo7Car"/>
    <w:uiPriority w:val="9"/>
    <w:qFormat/>
    <w:rsid w:val="00FB04C4"/>
    <w:pPr>
      <w:keepNext/>
      <w:keepLines/>
      <w:spacing w:before="200"/>
      <w:ind w:left="1296" w:hanging="1296"/>
      <w:jc w:val="both"/>
      <w:outlineLvl w:val="6"/>
    </w:pPr>
    <w:rPr>
      <w:rFonts w:ascii="Cambria" w:hAnsi="Cambria"/>
      <w:i/>
      <w:iCs/>
      <w:color w:val="404040"/>
      <w:sz w:val="22"/>
      <w:szCs w:val="22"/>
      <w:lang w:val="es-CL" w:eastAsia="en-US"/>
    </w:rPr>
  </w:style>
  <w:style w:type="paragraph" w:styleId="Ttulo8">
    <w:name w:val="heading 8"/>
    <w:basedOn w:val="Normal"/>
    <w:next w:val="Normal"/>
    <w:link w:val="Ttulo8Car"/>
    <w:uiPriority w:val="9"/>
    <w:qFormat/>
    <w:rsid w:val="00FB04C4"/>
    <w:pPr>
      <w:keepNext/>
      <w:keepLines/>
      <w:spacing w:before="200"/>
      <w:ind w:left="1440" w:hanging="1440"/>
      <w:jc w:val="both"/>
      <w:outlineLvl w:val="7"/>
    </w:pPr>
    <w:rPr>
      <w:rFonts w:ascii="Cambria" w:hAnsi="Cambria"/>
      <w:color w:val="404040"/>
      <w:sz w:val="20"/>
      <w:szCs w:val="20"/>
      <w:lang w:val="es-CL" w:eastAsia="en-US"/>
    </w:rPr>
  </w:style>
  <w:style w:type="paragraph" w:styleId="Ttulo9">
    <w:name w:val="heading 9"/>
    <w:aliases w:val=" Car"/>
    <w:basedOn w:val="Normal"/>
    <w:next w:val="Normal"/>
    <w:link w:val="Ttulo9Car"/>
    <w:uiPriority w:val="9"/>
    <w:qFormat/>
    <w:rsid w:val="00FB04C4"/>
    <w:pPr>
      <w:keepNext/>
      <w:keepLines/>
      <w:spacing w:before="200"/>
      <w:ind w:left="1584" w:hanging="1584"/>
      <w:jc w:val="both"/>
      <w:outlineLvl w:val="8"/>
    </w:pPr>
    <w:rPr>
      <w:rFonts w:ascii="Cambria" w:hAnsi="Cambria"/>
      <w:i/>
      <w:iCs/>
      <w:color w:val="404040"/>
      <w:sz w:val="20"/>
      <w:szCs w:val="20"/>
      <w:lang w:val="es-C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character" w:customStyle="1" w:styleId="Ttulo1Car">
    <w:name w:val="Título 1 Car"/>
    <w:basedOn w:val="Fuentedeprrafopredeter"/>
    <w:link w:val="Ttulo1"/>
    <w:rsid w:val="00FB04C4"/>
    <w:rPr>
      <w:rFonts w:ascii="Times New Roman" w:eastAsia="Times New Roman" w:hAnsi="Times New Roman" w:cs="Times New Roman"/>
      <w:sz w:val="28"/>
      <w:szCs w:val="24"/>
      <w:lang w:val="es-ES" w:eastAsia="es-ES"/>
    </w:rPr>
  </w:style>
  <w:style w:type="character" w:customStyle="1" w:styleId="Ttulo2Car">
    <w:name w:val="Título 2 Car"/>
    <w:basedOn w:val="Fuentedeprrafopredeter"/>
    <w:link w:val="Ttulo2"/>
    <w:rsid w:val="00FB04C4"/>
    <w:rPr>
      <w:rFonts w:ascii="Times New Roman" w:eastAsia="Times New Roman" w:hAnsi="Times New Roman" w:cs="Arial"/>
      <w:b/>
      <w:bCs/>
      <w:iCs/>
      <w:sz w:val="24"/>
      <w:szCs w:val="28"/>
      <w:lang w:val="es-ES_tradnl" w:eastAsia="es-ES_tradnl"/>
    </w:rPr>
  </w:style>
  <w:style w:type="character" w:customStyle="1" w:styleId="Ttulo3Car">
    <w:name w:val="Título 3 Car"/>
    <w:basedOn w:val="Fuentedeprrafopredeter"/>
    <w:link w:val="Ttulo3"/>
    <w:rsid w:val="00FB04C4"/>
    <w:rPr>
      <w:rFonts w:ascii="Cambria" w:eastAsia="Times New Roman" w:hAnsi="Cambria" w:cs="Times New Roman"/>
      <w:b/>
      <w:bCs/>
      <w:sz w:val="26"/>
      <w:szCs w:val="26"/>
      <w:lang w:val="es-ES_tradnl" w:eastAsia="es-ES"/>
    </w:rPr>
  </w:style>
  <w:style w:type="character" w:customStyle="1" w:styleId="Ttulo4Car">
    <w:name w:val="Título 4 Car"/>
    <w:basedOn w:val="Fuentedeprrafopredeter"/>
    <w:link w:val="Ttulo4"/>
    <w:uiPriority w:val="9"/>
    <w:rsid w:val="00FB04C4"/>
    <w:rPr>
      <w:rFonts w:ascii="Calibri" w:eastAsia="Times New Roman" w:hAnsi="Calibri" w:cs="Times New Roman"/>
      <w:b/>
      <w:bCs/>
      <w:sz w:val="28"/>
      <w:szCs w:val="28"/>
      <w:lang w:val="es-ES_tradnl" w:eastAsia="es-ES"/>
    </w:rPr>
  </w:style>
  <w:style w:type="character" w:customStyle="1" w:styleId="Ttulo5Car">
    <w:name w:val="Título 5 Car"/>
    <w:basedOn w:val="Fuentedeprrafopredeter"/>
    <w:link w:val="Ttulo5"/>
    <w:uiPriority w:val="9"/>
    <w:rsid w:val="00FB04C4"/>
    <w:rPr>
      <w:rFonts w:ascii="Calibri" w:eastAsia="Times New Roman" w:hAnsi="Calibri" w:cs="Times New Roman"/>
      <w:b/>
      <w:bCs/>
      <w:i/>
      <w:iCs/>
      <w:sz w:val="26"/>
      <w:szCs w:val="26"/>
      <w:lang w:val="es-ES_tradnl" w:eastAsia="es-ES"/>
    </w:rPr>
  </w:style>
  <w:style w:type="character" w:customStyle="1" w:styleId="Ttulo6Car">
    <w:name w:val="Título 6 Car"/>
    <w:basedOn w:val="Fuentedeprrafopredeter"/>
    <w:link w:val="Ttulo6"/>
    <w:uiPriority w:val="9"/>
    <w:rsid w:val="00FB04C4"/>
    <w:rPr>
      <w:rFonts w:ascii="Arial,Bold" w:eastAsia="Times New Roman" w:hAnsi="Arial,Bold" w:cs="Times New Roman"/>
      <w:bCs/>
      <w:color w:val="333333"/>
      <w:sz w:val="29"/>
      <w:szCs w:val="24"/>
      <w:lang w:eastAsia="es-CL" w:bidi="he-IL"/>
    </w:rPr>
  </w:style>
  <w:style w:type="character" w:customStyle="1" w:styleId="Ttulo7Car">
    <w:name w:val="Título 7 Car"/>
    <w:basedOn w:val="Fuentedeprrafopredeter"/>
    <w:link w:val="Ttulo7"/>
    <w:uiPriority w:val="9"/>
    <w:rsid w:val="00FB04C4"/>
    <w:rPr>
      <w:rFonts w:ascii="Cambria" w:eastAsia="Times New Roman" w:hAnsi="Cambria" w:cs="Times New Roman"/>
      <w:i/>
      <w:iCs/>
      <w:color w:val="404040"/>
    </w:rPr>
  </w:style>
  <w:style w:type="character" w:customStyle="1" w:styleId="Ttulo8Car">
    <w:name w:val="Título 8 Car"/>
    <w:basedOn w:val="Fuentedeprrafopredeter"/>
    <w:link w:val="Ttulo8"/>
    <w:uiPriority w:val="9"/>
    <w:rsid w:val="00FB04C4"/>
    <w:rPr>
      <w:rFonts w:ascii="Cambria" w:eastAsia="Times New Roman" w:hAnsi="Cambria" w:cs="Times New Roman"/>
      <w:color w:val="404040"/>
      <w:sz w:val="20"/>
      <w:szCs w:val="20"/>
    </w:rPr>
  </w:style>
  <w:style w:type="character" w:customStyle="1" w:styleId="Ttulo9Car">
    <w:name w:val="Título 9 Car"/>
    <w:aliases w:val=" Car Car1"/>
    <w:basedOn w:val="Fuentedeprrafopredeter"/>
    <w:link w:val="Ttulo9"/>
    <w:uiPriority w:val="9"/>
    <w:rsid w:val="00FB04C4"/>
    <w:rPr>
      <w:rFonts w:ascii="Cambria" w:eastAsia="Times New Roman" w:hAnsi="Cambria" w:cs="Times New Roman"/>
      <w:i/>
      <w:iCs/>
      <w:color w:val="404040"/>
      <w:sz w:val="20"/>
      <w:szCs w:val="20"/>
    </w:rPr>
  </w:style>
  <w:style w:type="paragraph" w:customStyle="1" w:styleId="NoSpacing">
    <w:name w:val="No Spacing"/>
    <w:rsid w:val="00FB04C4"/>
    <w:pPr>
      <w:spacing w:after="0" w:line="240" w:lineRule="auto"/>
    </w:pPr>
    <w:rPr>
      <w:rFonts w:ascii="Calibri" w:eastAsia="Times New Roman" w:hAnsi="Calibri" w:cs="Times New Roman"/>
      <w:lang w:val="es-ES"/>
    </w:rPr>
  </w:style>
  <w:style w:type="paragraph" w:styleId="Sinespaciado">
    <w:name w:val="No Spacing"/>
    <w:uiPriority w:val="1"/>
    <w:qFormat/>
    <w:rsid w:val="00FB04C4"/>
    <w:pPr>
      <w:spacing w:after="0" w:line="240" w:lineRule="auto"/>
    </w:pPr>
    <w:rPr>
      <w:rFonts w:ascii="Calibri" w:eastAsia="Times New Roman" w:hAnsi="Calibri" w:cs="Times New Roman"/>
      <w:lang w:val="es-ES"/>
    </w:rPr>
  </w:style>
  <w:style w:type="paragraph" w:styleId="Textodeglobo">
    <w:name w:val="Balloon Text"/>
    <w:basedOn w:val="Normal"/>
    <w:link w:val="TextodegloboCar"/>
    <w:uiPriority w:val="99"/>
    <w:rsid w:val="00FB04C4"/>
    <w:rPr>
      <w:rFonts w:ascii="Tahoma" w:hAnsi="Tahoma" w:cs="Tahoma"/>
      <w:sz w:val="16"/>
      <w:szCs w:val="16"/>
    </w:rPr>
  </w:style>
  <w:style w:type="character" w:customStyle="1" w:styleId="TextodegloboCar">
    <w:name w:val="Texto de globo Car"/>
    <w:basedOn w:val="Fuentedeprrafopredeter"/>
    <w:link w:val="Textodeglobo"/>
    <w:uiPriority w:val="99"/>
    <w:rsid w:val="00FB04C4"/>
    <w:rPr>
      <w:rFonts w:ascii="Tahoma" w:eastAsia="Times New Roman" w:hAnsi="Tahoma" w:cs="Tahoma"/>
      <w:sz w:val="16"/>
      <w:szCs w:val="16"/>
      <w:lang w:val="es-ES_tradnl" w:eastAsia="es-ES"/>
    </w:rPr>
  </w:style>
  <w:style w:type="table" w:styleId="Tablaconcuadrcula">
    <w:name w:val="Table Grid"/>
    <w:basedOn w:val="Tablanormal"/>
    <w:rsid w:val="00FB04C4"/>
    <w:pPr>
      <w:spacing w:after="0" w:line="240" w:lineRule="auto"/>
    </w:pPr>
    <w:rPr>
      <w:rFonts w:ascii="Times New Roman" w:eastAsia="Times New Roman" w:hAnsi="Times New Roman" w:cs="Times New Roman"/>
      <w:sz w:val="20"/>
      <w:szCs w:val="20"/>
      <w:lang w:eastAsia="es-C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rsid w:val="00FB04C4"/>
    <w:rPr>
      <w:color w:val="0000FF"/>
      <w:u w:val="single"/>
    </w:rPr>
  </w:style>
  <w:style w:type="paragraph" w:styleId="Piedepgina">
    <w:name w:val="footer"/>
    <w:aliases w:val=" Car5"/>
    <w:basedOn w:val="Normal"/>
    <w:link w:val="PiedepginaCar"/>
    <w:rsid w:val="00FB04C4"/>
    <w:pPr>
      <w:tabs>
        <w:tab w:val="center" w:pos="4252"/>
        <w:tab w:val="right" w:pos="8504"/>
      </w:tabs>
    </w:pPr>
  </w:style>
  <w:style w:type="character" w:customStyle="1" w:styleId="PiedepginaCar">
    <w:name w:val="Pie de página Car"/>
    <w:aliases w:val=" Car5 Car"/>
    <w:basedOn w:val="Fuentedeprrafopredeter"/>
    <w:link w:val="Piedepgina"/>
    <w:rsid w:val="00FB04C4"/>
    <w:rPr>
      <w:rFonts w:ascii="Times New Roman" w:eastAsia="Times New Roman" w:hAnsi="Times New Roman" w:cs="Times New Roman"/>
      <w:sz w:val="24"/>
      <w:szCs w:val="24"/>
      <w:lang w:val="es-ES_tradnl" w:eastAsia="es-ES"/>
    </w:rPr>
  </w:style>
  <w:style w:type="character" w:styleId="Nmerodepgina">
    <w:name w:val="page number"/>
    <w:basedOn w:val="Fuentedeprrafopredeter"/>
    <w:rsid w:val="00FB04C4"/>
  </w:style>
  <w:style w:type="paragraph" w:styleId="Textonotapie">
    <w:name w:val="footnote text"/>
    <w:aliases w:val="Nota a pie/Bibliog"/>
    <w:basedOn w:val="Normal"/>
    <w:link w:val="TextonotapieCar"/>
    <w:rsid w:val="00FB04C4"/>
    <w:rPr>
      <w:sz w:val="20"/>
      <w:szCs w:val="20"/>
      <w:lang w:val="es-ES"/>
    </w:rPr>
  </w:style>
  <w:style w:type="character" w:customStyle="1" w:styleId="TextonotapieCar">
    <w:name w:val="Texto nota pie Car"/>
    <w:aliases w:val="Nota a pie/Bibliog Car"/>
    <w:basedOn w:val="Fuentedeprrafopredeter"/>
    <w:link w:val="Textonotapie"/>
    <w:rsid w:val="00FB04C4"/>
    <w:rPr>
      <w:rFonts w:ascii="Times New Roman" w:eastAsia="Times New Roman" w:hAnsi="Times New Roman" w:cs="Times New Roman"/>
      <w:sz w:val="20"/>
      <w:szCs w:val="20"/>
      <w:lang w:val="es-ES" w:eastAsia="es-ES"/>
    </w:rPr>
  </w:style>
  <w:style w:type="character" w:styleId="Refdenotaalpie">
    <w:name w:val="footnote reference"/>
    <w:aliases w:val="Font: Times 9 point"/>
    <w:basedOn w:val="Fuentedeprrafopredeter"/>
    <w:semiHidden/>
    <w:rsid w:val="00FB04C4"/>
    <w:rPr>
      <w:vertAlign w:val="superscript"/>
    </w:rPr>
  </w:style>
  <w:style w:type="paragraph" w:styleId="NormalWeb">
    <w:name w:val="Normal (Web)"/>
    <w:basedOn w:val="Normal"/>
    <w:rsid w:val="00FB04C4"/>
    <w:pPr>
      <w:spacing w:before="100" w:beforeAutospacing="1" w:after="100" w:afterAutospacing="1"/>
    </w:pPr>
    <w:rPr>
      <w:lang w:val="es-ES"/>
    </w:rPr>
  </w:style>
  <w:style w:type="paragraph" w:styleId="Prrafodelista">
    <w:name w:val="List Paragraph"/>
    <w:basedOn w:val="Normal"/>
    <w:link w:val="PrrafodelistaCar"/>
    <w:uiPriority w:val="34"/>
    <w:qFormat/>
    <w:rsid w:val="00FB04C4"/>
    <w:pPr>
      <w:spacing w:before="100" w:beforeAutospacing="1" w:after="200" w:afterAutospacing="1"/>
      <w:ind w:left="720" w:hanging="357"/>
      <w:contextualSpacing/>
      <w:jc w:val="both"/>
    </w:pPr>
    <w:rPr>
      <w:rFonts w:ascii="Calibri" w:eastAsia="Calibri" w:hAnsi="Calibri"/>
      <w:sz w:val="22"/>
      <w:szCs w:val="22"/>
      <w:lang w:val="es-AR" w:eastAsia="en-US"/>
    </w:rPr>
  </w:style>
  <w:style w:type="character" w:styleId="Textoennegrita">
    <w:name w:val="Strong"/>
    <w:basedOn w:val="Fuentedeprrafopredeter"/>
    <w:uiPriority w:val="22"/>
    <w:qFormat/>
    <w:rsid w:val="00FB04C4"/>
    <w:rPr>
      <w:b/>
      <w:bCs/>
    </w:rPr>
  </w:style>
  <w:style w:type="character" w:customStyle="1" w:styleId="actihome">
    <w:name w:val="actihome"/>
    <w:basedOn w:val="Fuentedeprrafopredeter"/>
    <w:rsid w:val="00FB04C4"/>
  </w:style>
  <w:style w:type="character" w:styleId="Refdecomentario">
    <w:name w:val="annotation reference"/>
    <w:basedOn w:val="Fuentedeprrafopredeter"/>
    <w:uiPriority w:val="99"/>
    <w:rsid w:val="00FB04C4"/>
    <w:rPr>
      <w:sz w:val="16"/>
      <w:szCs w:val="16"/>
    </w:rPr>
  </w:style>
  <w:style w:type="paragraph" w:styleId="Textocomentario">
    <w:name w:val="annotation text"/>
    <w:basedOn w:val="Normal"/>
    <w:link w:val="TextocomentarioCar"/>
    <w:rsid w:val="00FB04C4"/>
    <w:rPr>
      <w:sz w:val="20"/>
      <w:szCs w:val="20"/>
      <w:lang w:val="es-CL" w:eastAsia="es-CL"/>
    </w:rPr>
  </w:style>
  <w:style w:type="character" w:customStyle="1" w:styleId="TextocomentarioCar">
    <w:name w:val="Texto comentario Car"/>
    <w:basedOn w:val="Fuentedeprrafopredeter"/>
    <w:link w:val="Textocomentario"/>
    <w:rsid w:val="00FB04C4"/>
    <w:rPr>
      <w:rFonts w:ascii="Times New Roman" w:eastAsia="Times New Roman" w:hAnsi="Times New Roman" w:cs="Times New Roman"/>
      <w:sz w:val="20"/>
      <w:szCs w:val="20"/>
      <w:lang w:eastAsia="es-CL"/>
    </w:rPr>
  </w:style>
  <w:style w:type="paragraph" w:styleId="Asuntodelcomentario">
    <w:name w:val="annotation subject"/>
    <w:basedOn w:val="Textocomentario"/>
    <w:next w:val="Textocomentario"/>
    <w:link w:val="AsuntodelcomentarioCar"/>
    <w:rsid w:val="00FB04C4"/>
    <w:rPr>
      <w:b/>
      <w:bCs/>
    </w:rPr>
  </w:style>
  <w:style w:type="character" w:customStyle="1" w:styleId="AsuntodelcomentarioCar">
    <w:name w:val="Asunto del comentario Car"/>
    <w:basedOn w:val="TextocomentarioCar"/>
    <w:link w:val="Asuntodelcomentario"/>
    <w:rsid w:val="00FB04C4"/>
    <w:rPr>
      <w:b/>
      <w:bCs/>
    </w:rPr>
  </w:style>
  <w:style w:type="paragraph" w:styleId="Encabezado">
    <w:name w:val="header"/>
    <w:basedOn w:val="Normal"/>
    <w:link w:val="EncabezadoCar"/>
    <w:rsid w:val="00FB04C4"/>
    <w:pPr>
      <w:tabs>
        <w:tab w:val="center" w:pos="4419"/>
        <w:tab w:val="right" w:pos="8838"/>
      </w:tabs>
    </w:pPr>
  </w:style>
  <w:style w:type="character" w:customStyle="1" w:styleId="EncabezadoCar">
    <w:name w:val="Encabezado Car"/>
    <w:basedOn w:val="Fuentedeprrafopredeter"/>
    <w:link w:val="Encabezado"/>
    <w:rsid w:val="00FB04C4"/>
    <w:rPr>
      <w:rFonts w:ascii="Times New Roman" w:eastAsia="Times New Roman" w:hAnsi="Times New Roman" w:cs="Times New Roman"/>
      <w:sz w:val="24"/>
      <w:szCs w:val="24"/>
      <w:lang w:val="es-ES_tradnl" w:eastAsia="es-ES"/>
    </w:rPr>
  </w:style>
  <w:style w:type="paragraph" w:customStyle="1" w:styleId="Default">
    <w:name w:val="Default"/>
    <w:rsid w:val="00FB04C4"/>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table" w:styleId="Tablabsica1">
    <w:name w:val="Table Simple 1"/>
    <w:basedOn w:val="Tablanormal"/>
    <w:rsid w:val="00FB04C4"/>
    <w:pPr>
      <w:spacing w:after="0" w:line="240" w:lineRule="auto"/>
    </w:pPr>
    <w:rPr>
      <w:rFonts w:ascii="Times New Roman" w:eastAsia="Times New Roman" w:hAnsi="Times New Roman" w:cs="Times New Roman"/>
      <w:sz w:val="20"/>
      <w:szCs w:val="20"/>
      <w:lang w:eastAsia="es-CL"/>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moderna">
    <w:name w:val="Table Contemporary"/>
    <w:basedOn w:val="Tablanormal"/>
    <w:rsid w:val="00FB04C4"/>
    <w:pPr>
      <w:spacing w:after="0" w:line="240" w:lineRule="auto"/>
    </w:pPr>
    <w:rPr>
      <w:rFonts w:ascii="Times New Roman" w:eastAsia="Times New Roman" w:hAnsi="Times New Roman" w:cs="Times New Roman"/>
      <w:sz w:val="20"/>
      <w:szCs w:val="20"/>
      <w:lang w:eastAsia="es-CL"/>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concolumnas3">
    <w:name w:val="Table Columns 3"/>
    <w:basedOn w:val="Tablanormal"/>
    <w:rsid w:val="00FB04C4"/>
    <w:pPr>
      <w:spacing w:after="0" w:line="240" w:lineRule="auto"/>
    </w:pPr>
    <w:rPr>
      <w:rFonts w:ascii="Times New Roman" w:eastAsia="Times New Roman" w:hAnsi="Times New Roman" w:cs="Times New Roman"/>
      <w:b/>
      <w:bCs/>
      <w:sz w:val="20"/>
      <w:szCs w:val="20"/>
      <w:lang w:eastAsia="es-CL"/>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styleId="Textoindependiente">
    <w:name w:val="Body Text"/>
    <w:basedOn w:val="Normal"/>
    <w:link w:val="TextoindependienteCar"/>
    <w:rsid w:val="00FB04C4"/>
    <w:pPr>
      <w:autoSpaceDE w:val="0"/>
      <w:autoSpaceDN w:val="0"/>
      <w:adjustRightInd w:val="0"/>
      <w:jc w:val="both"/>
    </w:pPr>
    <w:rPr>
      <w:rFonts w:ascii="Arial" w:hAnsi="Arial"/>
      <w:lang w:val="es-ES"/>
    </w:rPr>
  </w:style>
  <w:style w:type="character" w:customStyle="1" w:styleId="TextoindependienteCar">
    <w:name w:val="Texto independiente Car"/>
    <w:basedOn w:val="Fuentedeprrafopredeter"/>
    <w:link w:val="Textoindependiente"/>
    <w:rsid w:val="00FB04C4"/>
    <w:rPr>
      <w:rFonts w:ascii="Arial" w:eastAsia="Times New Roman" w:hAnsi="Arial" w:cs="Times New Roman"/>
      <w:sz w:val="24"/>
      <w:szCs w:val="24"/>
      <w:lang w:val="es-ES" w:eastAsia="es-ES"/>
    </w:rPr>
  </w:style>
  <w:style w:type="paragraph" w:styleId="Textoindependiente3">
    <w:name w:val="Body Text 3"/>
    <w:basedOn w:val="Normal"/>
    <w:link w:val="Textoindependiente3Car"/>
    <w:rsid w:val="00FB04C4"/>
    <w:pPr>
      <w:spacing w:after="120"/>
    </w:pPr>
    <w:rPr>
      <w:sz w:val="16"/>
      <w:szCs w:val="16"/>
      <w:lang w:val="es-ES"/>
    </w:rPr>
  </w:style>
  <w:style w:type="character" w:customStyle="1" w:styleId="Textoindependiente3Car">
    <w:name w:val="Texto independiente 3 Car"/>
    <w:basedOn w:val="Fuentedeprrafopredeter"/>
    <w:link w:val="Textoindependiente3"/>
    <w:rsid w:val="00FB04C4"/>
    <w:rPr>
      <w:rFonts w:ascii="Times New Roman" w:eastAsia="Times New Roman" w:hAnsi="Times New Roman" w:cs="Times New Roman"/>
      <w:sz w:val="16"/>
      <w:szCs w:val="16"/>
      <w:lang w:val="es-ES" w:eastAsia="es-ES"/>
    </w:rPr>
  </w:style>
  <w:style w:type="paragraph" w:styleId="Textosinformato">
    <w:name w:val="Plain Text"/>
    <w:basedOn w:val="Normal"/>
    <w:link w:val="TextosinformatoCar"/>
    <w:rsid w:val="00FB04C4"/>
    <w:pPr>
      <w:overflowPunct w:val="0"/>
      <w:autoSpaceDE w:val="0"/>
      <w:autoSpaceDN w:val="0"/>
      <w:adjustRightInd w:val="0"/>
      <w:textAlignment w:val="baseline"/>
    </w:pPr>
    <w:rPr>
      <w:rFonts w:ascii="Courier New" w:hAnsi="Courier New" w:cs="Courier New"/>
      <w:sz w:val="20"/>
      <w:szCs w:val="20"/>
      <w:lang w:val="es-CL"/>
    </w:rPr>
  </w:style>
  <w:style w:type="character" w:customStyle="1" w:styleId="TextosinformatoCar">
    <w:name w:val="Texto sin formato Car"/>
    <w:basedOn w:val="Fuentedeprrafopredeter"/>
    <w:link w:val="Textosinformato"/>
    <w:rsid w:val="00FB04C4"/>
    <w:rPr>
      <w:rFonts w:ascii="Courier New" w:eastAsia="Times New Roman" w:hAnsi="Courier New" w:cs="Courier New"/>
      <w:sz w:val="20"/>
      <w:szCs w:val="20"/>
      <w:lang w:eastAsia="es-ES"/>
    </w:rPr>
  </w:style>
  <w:style w:type="paragraph" w:styleId="Textoindependiente2">
    <w:name w:val="Body Text 2"/>
    <w:basedOn w:val="Normal"/>
    <w:link w:val="Textoindependiente2Car"/>
    <w:rsid w:val="00FB04C4"/>
    <w:pPr>
      <w:spacing w:after="120" w:line="480" w:lineRule="auto"/>
    </w:pPr>
    <w:rPr>
      <w:lang w:val="es-ES"/>
    </w:rPr>
  </w:style>
  <w:style w:type="character" w:customStyle="1" w:styleId="Textoindependiente2Car">
    <w:name w:val="Texto independiente 2 Car"/>
    <w:basedOn w:val="Fuentedeprrafopredeter"/>
    <w:link w:val="Textoindependiente2"/>
    <w:rsid w:val="00FB04C4"/>
    <w:rPr>
      <w:rFonts w:ascii="Times New Roman" w:eastAsia="Times New Roman" w:hAnsi="Times New Roman" w:cs="Times New Roman"/>
      <w:sz w:val="24"/>
      <w:szCs w:val="24"/>
      <w:lang w:val="es-ES" w:eastAsia="es-ES"/>
    </w:rPr>
  </w:style>
  <w:style w:type="character" w:customStyle="1" w:styleId="titulo11">
    <w:name w:val="titulo11"/>
    <w:basedOn w:val="Fuentedeprrafopredeter"/>
    <w:rsid w:val="00FB04C4"/>
    <w:rPr>
      <w:rFonts w:ascii="Lucida Bright" w:hAnsi="Lucida Bright" w:hint="default"/>
      <w:color w:val="333333"/>
      <w:sz w:val="14"/>
      <w:szCs w:val="14"/>
    </w:rPr>
  </w:style>
  <w:style w:type="character" w:customStyle="1" w:styleId="fecha1">
    <w:name w:val="fecha1"/>
    <w:basedOn w:val="Fuentedeprrafopredeter"/>
    <w:rsid w:val="00FB04C4"/>
    <w:rPr>
      <w:rFonts w:ascii="Arial" w:hAnsi="Arial" w:cs="Arial" w:hint="default"/>
      <w:sz w:val="12"/>
      <w:szCs w:val="12"/>
    </w:rPr>
  </w:style>
  <w:style w:type="paragraph" w:styleId="Sangradetextonormal">
    <w:name w:val="Body Text Indent"/>
    <w:basedOn w:val="Normal"/>
    <w:link w:val="SangradetextonormalCar"/>
    <w:rsid w:val="00FB04C4"/>
    <w:pPr>
      <w:widowControl w:val="0"/>
      <w:autoSpaceDE w:val="0"/>
      <w:autoSpaceDN w:val="0"/>
      <w:jc w:val="both"/>
    </w:pPr>
    <w:rPr>
      <w:rFonts w:ascii="Arial" w:hAnsi="Arial" w:cs="Arial"/>
      <w:sz w:val="20"/>
      <w:szCs w:val="20"/>
      <w:lang w:val="es-ES"/>
    </w:rPr>
  </w:style>
  <w:style w:type="character" w:customStyle="1" w:styleId="SangradetextonormalCar">
    <w:name w:val="Sangría de texto normal Car"/>
    <w:basedOn w:val="Fuentedeprrafopredeter"/>
    <w:link w:val="Sangradetextonormal"/>
    <w:rsid w:val="00FB04C4"/>
    <w:rPr>
      <w:rFonts w:ascii="Arial" w:eastAsia="Times New Roman" w:hAnsi="Arial" w:cs="Arial"/>
      <w:sz w:val="20"/>
      <w:szCs w:val="20"/>
      <w:lang w:val="es-ES" w:eastAsia="es-ES"/>
    </w:rPr>
  </w:style>
  <w:style w:type="paragraph" w:customStyle="1" w:styleId="BodyText2">
    <w:name w:val="Body Text 2"/>
    <w:basedOn w:val="Normal"/>
    <w:rsid w:val="00FB04C4"/>
    <w:pPr>
      <w:widowControl w:val="0"/>
      <w:tabs>
        <w:tab w:val="left" w:pos="0"/>
      </w:tabs>
      <w:suppressAutoHyphens/>
      <w:jc w:val="both"/>
    </w:pPr>
    <w:rPr>
      <w:rFonts w:ascii="Arial" w:hAnsi="Arial"/>
      <w:spacing w:val="-3"/>
      <w:szCs w:val="20"/>
      <w:lang w:val="es-ES"/>
    </w:rPr>
  </w:style>
  <w:style w:type="paragraph" w:styleId="Sangra3detindependiente">
    <w:name w:val="Body Text Indent 3"/>
    <w:basedOn w:val="Normal"/>
    <w:link w:val="Sangra3detindependienteCar"/>
    <w:rsid w:val="00FB04C4"/>
    <w:pPr>
      <w:ind w:firstLine="360"/>
      <w:jc w:val="both"/>
    </w:pPr>
    <w:rPr>
      <w:rFonts w:ascii="Arial" w:hAnsi="Arial" w:cs="Arial"/>
      <w:lang w:val="es-ES"/>
    </w:rPr>
  </w:style>
  <w:style w:type="character" w:customStyle="1" w:styleId="Sangra3detindependienteCar">
    <w:name w:val="Sangría 3 de t. independiente Car"/>
    <w:basedOn w:val="Fuentedeprrafopredeter"/>
    <w:link w:val="Sangra3detindependiente"/>
    <w:rsid w:val="00FB04C4"/>
    <w:rPr>
      <w:rFonts w:ascii="Arial" w:eastAsia="Times New Roman" w:hAnsi="Arial" w:cs="Arial"/>
      <w:sz w:val="24"/>
      <w:szCs w:val="24"/>
      <w:lang w:val="es-ES" w:eastAsia="es-ES"/>
    </w:rPr>
  </w:style>
  <w:style w:type="paragraph" w:styleId="Epgrafe">
    <w:name w:val="caption"/>
    <w:basedOn w:val="Normal"/>
    <w:next w:val="Normal"/>
    <w:qFormat/>
    <w:rsid w:val="00FB04C4"/>
    <w:pPr>
      <w:jc w:val="both"/>
    </w:pPr>
    <w:rPr>
      <w:rFonts w:ascii="Arial" w:eastAsia="Calibri" w:hAnsi="Arial"/>
      <w:bCs/>
      <w:i/>
      <w:szCs w:val="18"/>
      <w:lang w:val="es-CL" w:eastAsia="en-US"/>
    </w:rPr>
  </w:style>
  <w:style w:type="paragraph" w:customStyle="1" w:styleId="xl23">
    <w:name w:val="xl23"/>
    <w:basedOn w:val="Normal"/>
    <w:rsid w:val="00FB04C4"/>
    <w:pPr>
      <w:pBdr>
        <w:top w:val="single" w:sz="4" w:space="0" w:color="auto"/>
        <w:left w:val="single" w:sz="4" w:space="0" w:color="auto"/>
        <w:right w:val="single" w:sz="4" w:space="0" w:color="auto"/>
      </w:pBdr>
      <w:shd w:val="clear" w:color="auto" w:fill="FFFF00"/>
      <w:spacing w:before="100" w:beforeAutospacing="1" w:after="100" w:afterAutospacing="1"/>
      <w:jc w:val="center"/>
    </w:pPr>
    <w:rPr>
      <w:rFonts w:ascii="Arial" w:hAnsi="Arial" w:cs="Arial"/>
      <w:b/>
      <w:bCs/>
      <w:lang w:val="es-ES"/>
    </w:rPr>
  </w:style>
  <w:style w:type="paragraph" w:customStyle="1" w:styleId="xl24">
    <w:name w:val="xl24"/>
    <w:basedOn w:val="Normal"/>
    <w:rsid w:val="00FB04C4"/>
    <w:pPr>
      <w:pBdr>
        <w:top w:val="single" w:sz="4" w:space="0" w:color="auto"/>
        <w:left w:val="single" w:sz="4" w:space="0" w:color="auto"/>
        <w:right w:val="single" w:sz="4" w:space="0" w:color="auto"/>
      </w:pBdr>
      <w:shd w:val="clear" w:color="auto" w:fill="C0C0C0"/>
      <w:spacing w:before="100" w:beforeAutospacing="1" w:after="100" w:afterAutospacing="1"/>
      <w:jc w:val="center"/>
    </w:pPr>
    <w:rPr>
      <w:rFonts w:ascii="Arial" w:hAnsi="Arial" w:cs="Arial"/>
      <w:b/>
      <w:bCs/>
      <w:lang w:val="es-ES"/>
    </w:rPr>
  </w:style>
  <w:style w:type="paragraph" w:customStyle="1" w:styleId="xl25">
    <w:name w:val="xl25"/>
    <w:basedOn w:val="Normal"/>
    <w:rsid w:val="00FB04C4"/>
    <w:pPr>
      <w:pBdr>
        <w:top w:val="single" w:sz="4" w:space="0" w:color="auto"/>
        <w:left w:val="single" w:sz="4" w:space="0" w:color="auto"/>
        <w:right w:val="single" w:sz="4" w:space="0" w:color="auto"/>
      </w:pBdr>
      <w:shd w:val="clear" w:color="auto" w:fill="99CCFF"/>
      <w:spacing w:before="100" w:beforeAutospacing="1" w:after="100" w:afterAutospacing="1"/>
      <w:jc w:val="center"/>
    </w:pPr>
    <w:rPr>
      <w:rFonts w:ascii="Arial" w:hAnsi="Arial" w:cs="Arial"/>
      <w:b/>
      <w:bCs/>
      <w:lang w:val="es-ES"/>
    </w:rPr>
  </w:style>
  <w:style w:type="paragraph" w:customStyle="1" w:styleId="xl26">
    <w:name w:val="xl26"/>
    <w:basedOn w:val="Normal"/>
    <w:rsid w:val="00FB04C4"/>
    <w:pPr>
      <w:pBdr>
        <w:top w:val="single" w:sz="4" w:space="0" w:color="auto"/>
        <w:left w:val="single" w:sz="4" w:space="0" w:color="auto"/>
        <w:right w:val="single" w:sz="4" w:space="0" w:color="auto"/>
      </w:pBdr>
      <w:shd w:val="clear" w:color="auto" w:fill="99CC00"/>
      <w:spacing w:before="100" w:beforeAutospacing="1" w:after="100" w:afterAutospacing="1"/>
      <w:jc w:val="center"/>
    </w:pPr>
    <w:rPr>
      <w:rFonts w:ascii="Arial" w:hAnsi="Arial" w:cs="Arial"/>
      <w:b/>
      <w:bCs/>
      <w:lang w:val="es-ES"/>
    </w:rPr>
  </w:style>
  <w:style w:type="paragraph" w:customStyle="1" w:styleId="xl27">
    <w:name w:val="xl27"/>
    <w:basedOn w:val="Normal"/>
    <w:rsid w:val="00FB04C4"/>
    <w:pPr>
      <w:pBdr>
        <w:top w:val="single" w:sz="4" w:space="0" w:color="auto"/>
        <w:left w:val="single" w:sz="4" w:space="0" w:color="auto"/>
        <w:right w:val="single" w:sz="4" w:space="0" w:color="auto"/>
      </w:pBdr>
      <w:shd w:val="clear" w:color="auto" w:fill="FF99CC"/>
      <w:spacing w:before="100" w:beforeAutospacing="1" w:after="100" w:afterAutospacing="1"/>
      <w:jc w:val="center"/>
    </w:pPr>
    <w:rPr>
      <w:rFonts w:ascii="Arial" w:hAnsi="Arial" w:cs="Arial"/>
      <w:b/>
      <w:bCs/>
      <w:lang w:val="es-ES"/>
    </w:rPr>
  </w:style>
  <w:style w:type="paragraph" w:customStyle="1" w:styleId="xl28">
    <w:name w:val="xl28"/>
    <w:basedOn w:val="Normal"/>
    <w:rsid w:val="00FB04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s-ES"/>
    </w:rPr>
  </w:style>
  <w:style w:type="paragraph" w:customStyle="1" w:styleId="xl29">
    <w:name w:val="xl29"/>
    <w:basedOn w:val="Normal"/>
    <w:rsid w:val="00FB04C4"/>
    <w:pPr>
      <w:pBdr>
        <w:top w:val="single" w:sz="4" w:space="0" w:color="auto"/>
        <w:left w:val="single" w:sz="4" w:space="0" w:color="auto"/>
        <w:bottom w:val="single" w:sz="4" w:space="0" w:color="auto"/>
        <w:right w:val="single" w:sz="4" w:space="0" w:color="auto"/>
      </w:pBdr>
      <w:spacing w:before="100" w:beforeAutospacing="1" w:after="100" w:afterAutospacing="1"/>
    </w:pPr>
    <w:rPr>
      <w:lang w:val="es-ES"/>
    </w:rPr>
  </w:style>
  <w:style w:type="paragraph" w:customStyle="1" w:styleId="xl30">
    <w:name w:val="xl30"/>
    <w:basedOn w:val="Normal"/>
    <w:rsid w:val="00FB04C4"/>
    <w:pPr>
      <w:pBdr>
        <w:top w:val="single" w:sz="4" w:space="0" w:color="auto"/>
        <w:left w:val="single" w:sz="4" w:space="0" w:color="auto"/>
        <w:bottom w:val="single" w:sz="4" w:space="0" w:color="auto"/>
        <w:right w:val="single" w:sz="4" w:space="0" w:color="auto"/>
      </w:pBdr>
      <w:spacing w:before="100" w:beforeAutospacing="1" w:after="100" w:afterAutospacing="1"/>
    </w:pPr>
    <w:rPr>
      <w:lang w:val="es-ES"/>
    </w:rPr>
  </w:style>
  <w:style w:type="paragraph" w:customStyle="1" w:styleId="xl31">
    <w:name w:val="xl31"/>
    <w:basedOn w:val="Normal"/>
    <w:rsid w:val="00FB04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lang w:val="es-ES"/>
    </w:rPr>
  </w:style>
  <w:style w:type="paragraph" w:customStyle="1" w:styleId="xl32">
    <w:name w:val="xl32"/>
    <w:basedOn w:val="Normal"/>
    <w:rsid w:val="00FB04C4"/>
    <w:pPr>
      <w:pBdr>
        <w:left w:val="single" w:sz="4" w:space="0" w:color="auto"/>
        <w:bottom w:val="single" w:sz="4" w:space="0" w:color="auto"/>
      </w:pBdr>
      <w:shd w:val="clear" w:color="auto" w:fill="FF99CC"/>
      <w:spacing w:before="100" w:beforeAutospacing="1" w:after="100" w:afterAutospacing="1"/>
      <w:jc w:val="center"/>
    </w:pPr>
    <w:rPr>
      <w:rFonts w:ascii="Arial" w:hAnsi="Arial" w:cs="Arial"/>
      <w:b/>
      <w:bCs/>
      <w:lang w:val="es-ES"/>
    </w:rPr>
  </w:style>
  <w:style w:type="paragraph" w:customStyle="1" w:styleId="xl33">
    <w:name w:val="xl33"/>
    <w:basedOn w:val="Normal"/>
    <w:rsid w:val="00FB04C4"/>
    <w:pPr>
      <w:pBdr>
        <w:bottom w:val="single" w:sz="4" w:space="0" w:color="auto"/>
      </w:pBdr>
      <w:shd w:val="clear" w:color="auto" w:fill="FF99CC"/>
      <w:spacing w:before="100" w:beforeAutospacing="1" w:after="100" w:afterAutospacing="1"/>
      <w:jc w:val="center"/>
    </w:pPr>
    <w:rPr>
      <w:rFonts w:ascii="Arial" w:hAnsi="Arial" w:cs="Arial"/>
      <w:b/>
      <w:bCs/>
      <w:lang w:val="es-ES"/>
    </w:rPr>
  </w:style>
  <w:style w:type="paragraph" w:customStyle="1" w:styleId="xl34">
    <w:name w:val="xl34"/>
    <w:basedOn w:val="Normal"/>
    <w:rsid w:val="00FB04C4"/>
    <w:pPr>
      <w:pBdr>
        <w:top w:val="single" w:sz="4" w:space="0" w:color="auto"/>
        <w:left w:val="single" w:sz="4" w:space="0" w:color="auto"/>
        <w:bottom w:val="single" w:sz="4" w:space="0" w:color="auto"/>
      </w:pBdr>
      <w:shd w:val="clear" w:color="auto" w:fill="FFFF00"/>
      <w:spacing w:before="100" w:beforeAutospacing="1" w:after="100" w:afterAutospacing="1"/>
      <w:jc w:val="center"/>
    </w:pPr>
    <w:rPr>
      <w:rFonts w:ascii="Arial" w:hAnsi="Arial" w:cs="Arial"/>
      <w:b/>
      <w:bCs/>
      <w:lang w:val="es-ES"/>
    </w:rPr>
  </w:style>
  <w:style w:type="paragraph" w:customStyle="1" w:styleId="xl35">
    <w:name w:val="xl35"/>
    <w:basedOn w:val="Normal"/>
    <w:rsid w:val="00FB04C4"/>
    <w:pPr>
      <w:pBdr>
        <w:top w:val="single" w:sz="4" w:space="0" w:color="auto"/>
        <w:bottom w:val="single" w:sz="4" w:space="0" w:color="auto"/>
      </w:pBdr>
      <w:shd w:val="clear" w:color="auto" w:fill="FFFF00"/>
      <w:spacing w:before="100" w:beforeAutospacing="1" w:after="100" w:afterAutospacing="1"/>
      <w:jc w:val="center"/>
    </w:pPr>
    <w:rPr>
      <w:rFonts w:ascii="Arial" w:hAnsi="Arial" w:cs="Arial"/>
      <w:b/>
      <w:bCs/>
      <w:lang w:val="es-ES"/>
    </w:rPr>
  </w:style>
  <w:style w:type="paragraph" w:customStyle="1" w:styleId="xl36">
    <w:name w:val="xl36"/>
    <w:basedOn w:val="Normal"/>
    <w:rsid w:val="00FB04C4"/>
    <w:pPr>
      <w:pBdr>
        <w:top w:val="single" w:sz="4" w:space="0" w:color="auto"/>
        <w:bottom w:val="single" w:sz="4" w:space="0" w:color="auto"/>
        <w:right w:val="single" w:sz="4" w:space="0" w:color="auto"/>
      </w:pBdr>
      <w:shd w:val="clear" w:color="auto" w:fill="FFFF00"/>
      <w:spacing w:before="100" w:beforeAutospacing="1" w:after="100" w:afterAutospacing="1"/>
      <w:jc w:val="center"/>
    </w:pPr>
    <w:rPr>
      <w:rFonts w:ascii="Arial" w:hAnsi="Arial" w:cs="Arial"/>
      <w:b/>
      <w:bCs/>
      <w:lang w:val="es-ES"/>
    </w:rPr>
  </w:style>
  <w:style w:type="paragraph" w:customStyle="1" w:styleId="xl37">
    <w:name w:val="xl37"/>
    <w:basedOn w:val="Normal"/>
    <w:rsid w:val="00FB04C4"/>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w:hAnsi="Arial" w:cs="Arial"/>
      <w:b/>
      <w:bCs/>
      <w:lang w:val="es-ES"/>
    </w:rPr>
  </w:style>
  <w:style w:type="paragraph" w:customStyle="1" w:styleId="xl38">
    <w:name w:val="xl38"/>
    <w:basedOn w:val="Normal"/>
    <w:rsid w:val="00FB04C4"/>
    <w:pPr>
      <w:pBdr>
        <w:top w:val="single" w:sz="4" w:space="0" w:color="auto"/>
        <w:bottom w:val="single" w:sz="4" w:space="0" w:color="auto"/>
      </w:pBdr>
      <w:shd w:val="clear" w:color="auto" w:fill="C0C0C0"/>
      <w:spacing w:before="100" w:beforeAutospacing="1" w:after="100" w:afterAutospacing="1"/>
      <w:jc w:val="center"/>
    </w:pPr>
    <w:rPr>
      <w:rFonts w:ascii="Arial" w:hAnsi="Arial" w:cs="Arial"/>
      <w:b/>
      <w:bCs/>
      <w:lang w:val="es-ES"/>
    </w:rPr>
  </w:style>
  <w:style w:type="paragraph" w:customStyle="1" w:styleId="xl39">
    <w:name w:val="xl39"/>
    <w:basedOn w:val="Normal"/>
    <w:rsid w:val="00FB04C4"/>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lang w:val="es-ES"/>
    </w:rPr>
  </w:style>
  <w:style w:type="paragraph" w:customStyle="1" w:styleId="xl40">
    <w:name w:val="xl40"/>
    <w:basedOn w:val="Normal"/>
    <w:rsid w:val="00FB04C4"/>
    <w:pPr>
      <w:pBdr>
        <w:top w:val="single" w:sz="4" w:space="0" w:color="auto"/>
        <w:left w:val="single" w:sz="4" w:space="0" w:color="auto"/>
        <w:bottom w:val="single" w:sz="4" w:space="0" w:color="auto"/>
      </w:pBdr>
      <w:shd w:val="clear" w:color="auto" w:fill="99CCFF"/>
      <w:spacing w:before="100" w:beforeAutospacing="1" w:after="100" w:afterAutospacing="1"/>
      <w:jc w:val="center"/>
    </w:pPr>
    <w:rPr>
      <w:rFonts w:ascii="Arial" w:hAnsi="Arial" w:cs="Arial"/>
      <w:b/>
      <w:bCs/>
      <w:lang w:val="es-ES"/>
    </w:rPr>
  </w:style>
  <w:style w:type="paragraph" w:customStyle="1" w:styleId="xl41">
    <w:name w:val="xl41"/>
    <w:basedOn w:val="Normal"/>
    <w:rsid w:val="00FB04C4"/>
    <w:pPr>
      <w:pBdr>
        <w:top w:val="single" w:sz="4" w:space="0" w:color="auto"/>
        <w:bottom w:val="single" w:sz="4" w:space="0" w:color="auto"/>
      </w:pBdr>
      <w:shd w:val="clear" w:color="auto" w:fill="99CCFF"/>
      <w:spacing w:before="100" w:beforeAutospacing="1" w:after="100" w:afterAutospacing="1"/>
      <w:jc w:val="center"/>
    </w:pPr>
    <w:rPr>
      <w:rFonts w:ascii="Arial" w:hAnsi="Arial" w:cs="Arial"/>
      <w:b/>
      <w:bCs/>
      <w:lang w:val="es-ES"/>
    </w:rPr>
  </w:style>
  <w:style w:type="paragraph" w:customStyle="1" w:styleId="xl42">
    <w:name w:val="xl42"/>
    <w:basedOn w:val="Normal"/>
    <w:rsid w:val="00FB04C4"/>
    <w:pPr>
      <w:pBdr>
        <w:top w:val="single" w:sz="4" w:space="0" w:color="auto"/>
        <w:bottom w:val="single" w:sz="4" w:space="0" w:color="auto"/>
        <w:right w:val="single" w:sz="4" w:space="0" w:color="auto"/>
      </w:pBdr>
      <w:shd w:val="clear" w:color="auto" w:fill="99CCFF"/>
      <w:spacing w:before="100" w:beforeAutospacing="1" w:after="100" w:afterAutospacing="1"/>
      <w:jc w:val="center"/>
    </w:pPr>
    <w:rPr>
      <w:rFonts w:ascii="Arial" w:hAnsi="Arial" w:cs="Arial"/>
      <w:b/>
      <w:bCs/>
      <w:lang w:val="es-ES"/>
    </w:rPr>
  </w:style>
  <w:style w:type="paragraph" w:customStyle="1" w:styleId="xl43">
    <w:name w:val="xl43"/>
    <w:basedOn w:val="Normal"/>
    <w:rsid w:val="00FB04C4"/>
    <w:pPr>
      <w:pBdr>
        <w:top w:val="single" w:sz="4" w:space="0" w:color="auto"/>
        <w:left w:val="single" w:sz="4" w:space="0" w:color="auto"/>
        <w:bottom w:val="single" w:sz="4" w:space="0" w:color="auto"/>
      </w:pBdr>
      <w:shd w:val="clear" w:color="auto" w:fill="99CC00"/>
      <w:spacing w:before="100" w:beforeAutospacing="1" w:after="100" w:afterAutospacing="1"/>
      <w:jc w:val="center"/>
    </w:pPr>
    <w:rPr>
      <w:rFonts w:ascii="Arial" w:hAnsi="Arial" w:cs="Arial"/>
      <w:b/>
      <w:bCs/>
      <w:lang w:val="es-ES"/>
    </w:rPr>
  </w:style>
  <w:style w:type="paragraph" w:customStyle="1" w:styleId="xl44">
    <w:name w:val="xl44"/>
    <w:basedOn w:val="Normal"/>
    <w:rsid w:val="00FB04C4"/>
    <w:pPr>
      <w:pBdr>
        <w:top w:val="single" w:sz="4" w:space="0" w:color="auto"/>
        <w:bottom w:val="single" w:sz="4" w:space="0" w:color="auto"/>
      </w:pBdr>
      <w:shd w:val="clear" w:color="auto" w:fill="99CC00"/>
      <w:spacing w:before="100" w:beforeAutospacing="1" w:after="100" w:afterAutospacing="1"/>
      <w:jc w:val="center"/>
    </w:pPr>
    <w:rPr>
      <w:rFonts w:ascii="Arial" w:hAnsi="Arial" w:cs="Arial"/>
      <w:b/>
      <w:bCs/>
      <w:lang w:val="es-ES"/>
    </w:rPr>
  </w:style>
  <w:style w:type="paragraph" w:customStyle="1" w:styleId="xl45">
    <w:name w:val="xl45"/>
    <w:basedOn w:val="Normal"/>
    <w:rsid w:val="00FB04C4"/>
    <w:pPr>
      <w:pBdr>
        <w:top w:val="single" w:sz="4" w:space="0" w:color="auto"/>
        <w:bottom w:val="single" w:sz="4" w:space="0" w:color="auto"/>
        <w:right w:val="single" w:sz="4" w:space="0" w:color="auto"/>
      </w:pBdr>
      <w:shd w:val="clear" w:color="auto" w:fill="99CC00"/>
      <w:spacing w:before="100" w:beforeAutospacing="1" w:after="100" w:afterAutospacing="1"/>
      <w:jc w:val="center"/>
    </w:pPr>
    <w:rPr>
      <w:rFonts w:ascii="Arial" w:hAnsi="Arial" w:cs="Arial"/>
      <w:b/>
      <w:bCs/>
      <w:lang w:val="es-ES"/>
    </w:rPr>
  </w:style>
  <w:style w:type="paragraph" w:customStyle="1" w:styleId="BodyText23">
    <w:name w:val="Body Text 23"/>
    <w:basedOn w:val="Normal"/>
    <w:rsid w:val="00FB04C4"/>
    <w:pPr>
      <w:widowControl w:val="0"/>
      <w:jc w:val="both"/>
    </w:pPr>
    <w:rPr>
      <w:rFonts w:ascii="Courier New" w:hAnsi="Courier New"/>
      <w:szCs w:val="20"/>
      <w:lang w:bidi="he-IL"/>
    </w:rPr>
  </w:style>
  <w:style w:type="character" w:customStyle="1" w:styleId="apple-style-span">
    <w:name w:val="apple-style-span"/>
    <w:basedOn w:val="Fuentedeprrafopredeter"/>
    <w:rsid w:val="00FB04C4"/>
  </w:style>
  <w:style w:type="character" w:customStyle="1" w:styleId="textorut2">
    <w:name w:val="texto_rut2"/>
    <w:basedOn w:val="Fuentedeprrafopredeter"/>
    <w:rsid w:val="00FB04C4"/>
  </w:style>
  <w:style w:type="character" w:customStyle="1" w:styleId="titulo21">
    <w:name w:val="titulo21"/>
    <w:basedOn w:val="Fuentedeprrafopredeter"/>
    <w:rsid w:val="00FB04C4"/>
    <w:rPr>
      <w:rFonts w:ascii="Lucida Bright" w:hAnsi="Lucida Bright" w:hint="default"/>
      <w:color w:val="000000"/>
      <w:sz w:val="39"/>
      <w:szCs w:val="39"/>
    </w:rPr>
  </w:style>
  <w:style w:type="character" w:styleId="Hipervnculovisitado">
    <w:name w:val="FollowedHyperlink"/>
    <w:basedOn w:val="Fuentedeprrafopredeter"/>
    <w:rsid w:val="00FB04C4"/>
    <w:rPr>
      <w:color w:val="800080"/>
      <w:u w:val="single"/>
    </w:rPr>
  </w:style>
  <w:style w:type="character" w:styleId="nfasis">
    <w:name w:val="Emphasis"/>
    <w:basedOn w:val="Fuentedeprrafopredeter"/>
    <w:uiPriority w:val="20"/>
    <w:qFormat/>
    <w:rsid w:val="00FB04C4"/>
    <w:rPr>
      <w:i/>
      <w:iCs/>
    </w:rPr>
  </w:style>
  <w:style w:type="character" w:customStyle="1" w:styleId="titu1">
    <w:name w:val="titu_1"/>
    <w:basedOn w:val="Fuentedeprrafopredeter"/>
    <w:rsid w:val="00FB04C4"/>
  </w:style>
  <w:style w:type="character" w:customStyle="1" w:styleId="addmd">
    <w:name w:val="addmd"/>
    <w:basedOn w:val="Fuentedeprrafopredeter"/>
    <w:rsid w:val="00FB04C4"/>
  </w:style>
  <w:style w:type="paragraph" w:customStyle="1" w:styleId="Style7">
    <w:name w:val="Style7"/>
    <w:basedOn w:val="Normal"/>
    <w:rsid w:val="00FB04C4"/>
    <w:pPr>
      <w:widowControl w:val="0"/>
      <w:autoSpaceDE w:val="0"/>
      <w:autoSpaceDN w:val="0"/>
      <w:adjustRightInd w:val="0"/>
    </w:pPr>
    <w:rPr>
      <w:rFonts w:ascii="Arial Narrow" w:hAnsi="Arial Narrow"/>
      <w:lang w:val="es-CL" w:eastAsia="es-CL"/>
    </w:rPr>
  </w:style>
  <w:style w:type="character" w:customStyle="1" w:styleId="FontStyle15">
    <w:name w:val="Font Style15"/>
    <w:basedOn w:val="Fuentedeprrafopredeter"/>
    <w:rsid w:val="00FB04C4"/>
    <w:rPr>
      <w:rFonts w:ascii="Arial Narrow" w:hAnsi="Arial Narrow" w:cs="Arial Narrow"/>
      <w:b/>
      <w:bCs/>
      <w:sz w:val="14"/>
      <w:szCs w:val="14"/>
    </w:rPr>
  </w:style>
  <w:style w:type="numbering" w:customStyle="1" w:styleId="EstiloNumeradoArialNarrow10ptNegrita">
    <w:name w:val="Estilo Numerado Arial Narrow 10 pt Negrita"/>
    <w:basedOn w:val="Sinlista"/>
    <w:rsid w:val="00FB04C4"/>
    <w:pPr>
      <w:numPr>
        <w:numId w:val="3"/>
      </w:numPr>
    </w:pPr>
  </w:style>
  <w:style w:type="paragraph" w:styleId="Cita">
    <w:name w:val="Quote"/>
    <w:basedOn w:val="Normal"/>
    <w:next w:val="Normal"/>
    <w:link w:val="CitaCar"/>
    <w:uiPriority w:val="29"/>
    <w:qFormat/>
    <w:rsid w:val="00FB04C4"/>
    <w:pPr>
      <w:spacing w:after="200" w:line="276" w:lineRule="auto"/>
    </w:pPr>
    <w:rPr>
      <w:rFonts w:ascii="Calibri" w:eastAsia="Calibri" w:hAnsi="Calibri"/>
      <w:i/>
      <w:iCs/>
      <w:color w:val="000000"/>
      <w:sz w:val="22"/>
      <w:szCs w:val="22"/>
      <w:lang w:val="es-CL" w:eastAsia="en-US"/>
    </w:rPr>
  </w:style>
  <w:style w:type="character" w:customStyle="1" w:styleId="CitaCar">
    <w:name w:val="Cita Car"/>
    <w:basedOn w:val="Fuentedeprrafopredeter"/>
    <w:link w:val="Cita"/>
    <w:uiPriority w:val="29"/>
    <w:rsid w:val="00FB04C4"/>
    <w:rPr>
      <w:rFonts w:ascii="Calibri" w:eastAsia="Calibri" w:hAnsi="Calibri" w:cs="Times New Roman"/>
      <w:i/>
      <w:iCs/>
      <w:color w:val="000000"/>
    </w:rPr>
  </w:style>
  <w:style w:type="paragraph" w:styleId="Citadestacada">
    <w:name w:val="Intense Quote"/>
    <w:basedOn w:val="Normal"/>
    <w:next w:val="Normal"/>
    <w:link w:val="CitadestacadaCar"/>
    <w:uiPriority w:val="30"/>
    <w:qFormat/>
    <w:rsid w:val="00FB04C4"/>
    <w:pPr>
      <w:pBdr>
        <w:bottom w:val="single" w:sz="4" w:space="4" w:color="4F81BD"/>
      </w:pBdr>
      <w:spacing w:before="200" w:after="280" w:line="276" w:lineRule="auto"/>
      <w:ind w:left="936" w:right="936"/>
    </w:pPr>
    <w:rPr>
      <w:rFonts w:ascii="Calibri" w:eastAsia="Calibri" w:hAnsi="Calibri"/>
      <w:b/>
      <w:bCs/>
      <w:i/>
      <w:iCs/>
      <w:color w:val="4F81BD"/>
      <w:sz w:val="22"/>
      <w:szCs w:val="22"/>
      <w:lang w:val="es-CL" w:eastAsia="en-US"/>
    </w:rPr>
  </w:style>
  <w:style w:type="character" w:customStyle="1" w:styleId="CitadestacadaCar">
    <w:name w:val="Cita destacada Car"/>
    <w:basedOn w:val="Fuentedeprrafopredeter"/>
    <w:link w:val="Citadestacada"/>
    <w:uiPriority w:val="30"/>
    <w:rsid w:val="00FB04C4"/>
    <w:rPr>
      <w:rFonts w:ascii="Calibri" w:eastAsia="Calibri" w:hAnsi="Calibri" w:cs="Times New Roman"/>
      <w:b/>
      <w:bCs/>
      <w:i/>
      <w:iCs/>
      <w:color w:val="4F81BD"/>
    </w:rPr>
  </w:style>
  <w:style w:type="character" w:styleId="Referenciaintensa">
    <w:name w:val="Intense Reference"/>
    <w:basedOn w:val="Fuentedeprrafopredeter"/>
    <w:uiPriority w:val="32"/>
    <w:qFormat/>
    <w:rsid w:val="00FB04C4"/>
    <w:rPr>
      <w:b/>
      <w:bCs/>
      <w:smallCaps/>
      <w:color w:val="C0504D"/>
      <w:spacing w:val="5"/>
      <w:u w:val="single"/>
    </w:rPr>
  </w:style>
  <w:style w:type="character" w:styleId="Referenciasutil">
    <w:name w:val="Subtle Reference"/>
    <w:basedOn w:val="Fuentedeprrafopredeter"/>
    <w:uiPriority w:val="31"/>
    <w:qFormat/>
    <w:rsid w:val="00FB04C4"/>
    <w:rPr>
      <w:smallCaps/>
      <w:color w:val="C0504D"/>
      <w:u w:val="single"/>
    </w:rPr>
  </w:style>
  <w:style w:type="character" w:styleId="Ttulodellibro">
    <w:name w:val="Book Title"/>
    <w:basedOn w:val="Fuentedeprrafopredeter"/>
    <w:uiPriority w:val="33"/>
    <w:qFormat/>
    <w:rsid w:val="00FB04C4"/>
    <w:rPr>
      <w:b/>
      <w:bCs/>
      <w:smallCaps/>
      <w:spacing w:val="5"/>
    </w:rPr>
  </w:style>
  <w:style w:type="numbering" w:customStyle="1" w:styleId="Sinlista1">
    <w:name w:val="Sin lista1"/>
    <w:next w:val="Sinlista"/>
    <w:uiPriority w:val="99"/>
    <w:semiHidden/>
    <w:unhideWhenUsed/>
    <w:rsid w:val="00FB04C4"/>
  </w:style>
  <w:style w:type="paragraph" w:customStyle="1" w:styleId="cita0">
    <w:name w:val="cita"/>
    <w:basedOn w:val="Normal"/>
    <w:link w:val="citaCar0"/>
    <w:qFormat/>
    <w:rsid w:val="00FB04C4"/>
    <w:pPr>
      <w:widowControl w:val="0"/>
      <w:ind w:left="993" w:right="900"/>
      <w:jc w:val="both"/>
    </w:pPr>
    <w:rPr>
      <w:rFonts w:ascii="Calibri" w:eastAsia="Calibri" w:hAnsi="Calibri"/>
      <w:sz w:val="22"/>
      <w:szCs w:val="22"/>
      <w:lang w:val="es-CL" w:eastAsia="en-US"/>
    </w:rPr>
  </w:style>
  <w:style w:type="paragraph" w:customStyle="1" w:styleId="dip">
    <w:name w:val="dip"/>
    <w:basedOn w:val="Normal"/>
    <w:link w:val="dipCar"/>
    <w:qFormat/>
    <w:rsid w:val="00FB04C4"/>
    <w:pPr>
      <w:spacing w:after="240"/>
      <w:ind w:firstLine="360"/>
      <w:jc w:val="right"/>
    </w:pPr>
    <w:rPr>
      <w:rFonts w:ascii="Calibri" w:eastAsia="Calibri" w:hAnsi="Calibri"/>
      <w:sz w:val="22"/>
      <w:szCs w:val="22"/>
      <w:lang w:val="es-CL" w:eastAsia="en-US"/>
    </w:rPr>
  </w:style>
  <w:style w:type="character" w:customStyle="1" w:styleId="citaCar0">
    <w:name w:val="cita Car"/>
    <w:basedOn w:val="Fuentedeprrafopredeter"/>
    <w:link w:val="cita0"/>
    <w:rsid w:val="00FB04C4"/>
    <w:rPr>
      <w:rFonts w:ascii="Calibri" w:eastAsia="Calibri" w:hAnsi="Calibri" w:cs="Times New Roman"/>
    </w:rPr>
  </w:style>
  <w:style w:type="character" w:customStyle="1" w:styleId="dipCar">
    <w:name w:val="dip Car"/>
    <w:basedOn w:val="Fuentedeprrafopredeter"/>
    <w:link w:val="dip"/>
    <w:rsid w:val="00FB04C4"/>
    <w:rPr>
      <w:rFonts w:ascii="Calibri" w:eastAsia="Calibri" w:hAnsi="Calibri" w:cs="Times New Roman"/>
    </w:rPr>
  </w:style>
  <w:style w:type="paragraph" w:customStyle="1" w:styleId="a">
    <w:name w:val="a."/>
    <w:basedOn w:val="Prrafodelista"/>
    <w:link w:val="aCar"/>
    <w:qFormat/>
    <w:rsid w:val="00FB04C4"/>
    <w:pPr>
      <w:numPr>
        <w:numId w:val="4"/>
      </w:numPr>
      <w:spacing w:before="120" w:beforeAutospacing="0" w:after="0" w:afterAutospacing="0"/>
    </w:pPr>
    <w:rPr>
      <w:lang w:val="es-CL"/>
    </w:rPr>
  </w:style>
  <w:style w:type="character" w:customStyle="1" w:styleId="PrrafodelistaCar">
    <w:name w:val="Párrafo de lista Car"/>
    <w:basedOn w:val="Fuentedeprrafopredeter"/>
    <w:link w:val="Prrafodelista"/>
    <w:uiPriority w:val="34"/>
    <w:rsid w:val="00FB04C4"/>
    <w:rPr>
      <w:rFonts w:ascii="Calibri" w:eastAsia="Calibri" w:hAnsi="Calibri" w:cs="Times New Roman"/>
      <w:lang w:val="es-AR"/>
    </w:rPr>
  </w:style>
  <w:style w:type="character" w:customStyle="1" w:styleId="aCar">
    <w:name w:val="a. Car"/>
    <w:basedOn w:val="PrrafodelistaCar"/>
    <w:link w:val="a"/>
    <w:rsid w:val="00FB04C4"/>
  </w:style>
  <w:style w:type="paragraph" w:customStyle="1" w:styleId="cita1">
    <w:name w:val="cita1"/>
    <w:basedOn w:val="cita0"/>
    <w:link w:val="cita1Car"/>
    <w:qFormat/>
    <w:rsid w:val="00FB04C4"/>
    <w:pPr>
      <w:spacing w:before="240"/>
    </w:pPr>
  </w:style>
  <w:style w:type="character" w:customStyle="1" w:styleId="cita1Car">
    <w:name w:val="cita1 Car"/>
    <w:basedOn w:val="citaCar0"/>
    <w:link w:val="cita1"/>
    <w:rsid w:val="00FB04C4"/>
  </w:style>
  <w:style w:type="table" w:styleId="Sombreadomedio1-nfasis3">
    <w:name w:val="Medium Shading 1 Accent 3"/>
    <w:basedOn w:val="Tablanormal"/>
    <w:uiPriority w:val="63"/>
    <w:rsid w:val="00FB04C4"/>
    <w:pPr>
      <w:spacing w:after="0" w:line="240" w:lineRule="auto"/>
    </w:pPr>
    <w:rPr>
      <w:rFonts w:ascii="Calibri" w:eastAsia="Calibri" w:hAnsi="Calibri" w:cs="Times New Roman"/>
      <w:sz w:val="20"/>
      <w:szCs w:val="20"/>
      <w:lang w:eastAsia="es-CL"/>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Listaconvietas2">
    <w:name w:val="List Bullet 2"/>
    <w:basedOn w:val="Normal"/>
    <w:rsid w:val="00FB04C4"/>
    <w:pPr>
      <w:tabs>
        <w:tab w:val="num" w:pos="643"/>
      </w:tabs>
      <w:ind w:left="643" w:hanging="360"/>
    </w:pPr>
    <w:rPr>
      <w:lang w:val="es-ES"/>
    </w:rPr>
  </w:style>
  <w:style w:type="paragraph" w:styleId="Ttulo">
    <w:name w:val="Title"/>
    <w:aliases w:val=" Car4"/>
    <w:basedOn w:val="Normal"/>
    <w:link w:val="TtuloCar"/>
    <w:qFormat/>
    <w:rsid w:val="00FB04C4"/>
    <w:pPr>
      <w:jc w:val="center"/>
    </w:pPr>
    <w:rPr>
      <w:b/>
      <w:bCs/>
      <w:sz w:val="32"/>
      <w:u w:val="single"/>
      <w:lang w:val="es-ES"/>
    </w:rPr>
  </w:style>
  <w:style w:type="character" w:customStyle="1" w:styleId="TtuloCar">
    <w:name w:val="Título Car"/>
    <w:aliases w:val=" Car4 Car"/>
    <w:basedOn w:val="Fuentedeprrafopredeter"/>
    <w:link w:val="Ttulo"/>
    <w:rsid w:val="00FB04C4"/>
    <w:rPr>
      <w:rFonts w:ascii="Times New Roman" w:eastAsia="Times New Roman" w:hAnsi="Times New Roman" w:cs="Times New Roman"/>
      <w:b/>
      <w:bCs/>
      <w:sz w:val="32"/>
      <w:szCs w:val="24"/>
      <w:u w:val="single"/>
      <w:lang w:val="es-ES" w:eastAsia="es-ES"/>
    </w:rPr>
  </w:style>
  <w:style w:type="paragraph" w:styleId="Lista">
    <w:name w:val="List"/>
    <w:basedOn w:val="Normal"/>
    <w:rsid w:val="00FB04C4"/>
    <w:pPr>
      <w:ind w:left="283" w:hanging="283"/>
      <w:contextualSpacing/>
    </w:pPr>
    <w:rPr>
      <w:lang w:val="es-ES"/>
    </w:rPr>
  </w:style>
  <w:style w:type="paragraph" w:styleId="Lista2">
    <w:name w:val="List 2"/>
    <w:basedOn w:val="Normal"/>
    <w:rsid w:val="00FB04C4"/>
    <w:pPr>
      <w:ind w:left="566" w:hanging="283"/>
      <w:contextualSpacing/>
    </w:pPr>
    <w:rPr>
      <w:lang w:val="es-ES"/>
    </w:rPr>
  </w:style>
  <w:style w:type="paragraph" w:styleId="Saludo">
    <w:name w:val="Salutation"/>
    <w:aliases w:val=" Car3"/>
    <w:basedOn w:val="Normal"/>
    <w:next w:val="Normal"/>
    <w:link w:val="SaludoCar"/>
    <w:rsid w:val="00FB04C4"/>
    <w:rPr>
      <w:lang w:val="es-ES"/>
    </w:rPr>
  </w:style>
  <w:style w:type="character" w:customStyle="1" w:styleId="SaludoCar">
    <w:name w:val="Saludo Car"/>
    <w:aliases w:val=" Car3 Car"/>
    <w:basedOn w:val="Fuentedeprrafopredeter"/>
    <w:link w:val="Saludo"/>
    <w:rsid w:val="00FB04C4"/>
    <w:rPr>
      <w:rFonts w:ascii="Times New Roman" w:eastAsia="Times New Roman" w:hAnsi="Times New Roman" w:cs="Times New Roman"/>
      <w:sz w:val="24"/>
      <w:szCs w:val="24"/>
      <w:lang w:val="es-ES" w:eastAsia="es-ES"/>
    </w:rPr>
  </w:style>
  <w:style w:type="paragraph" w:styleId="Fecha">
    <w:name w:val="Date"/>
    <w:aliases w:val=" Car2"/>
    <w:basedOn w:val="Normal"/>
    <w:next w:val="Normal"/>
    <w:link w:val="FechaCar"/>
    <w:rsid w:val="00FB04C4"/>
    <w:rPr>
      <w:lang w:val="es-ES"/>
    </w:rPr>
  </w:style>
  <w:style w:type="character" w:customStyle="1" w:styleId="FechaCar">
    <w:name w:val="Fecha Car"/>
    <w:aliases w:val=" Car2 Car"/>
    <w:basedOn w:val="Fuentedeprrafopredeter"/>
    <w:link w:val="Fecha"/>
    <w:rsid w:val="00FB04C4"/>
    <w:rPr>
      <w:rFonts w:ascii="Times New Roman" w:eastAsia="Times New Roman" w:hAnsi="Times New Roman" w:cs="Times New Roman"/>
      <w:sz w:val="24"/>
      <w:szCs w:val="24"/>
      <w:lang w:val="es-ES" w:eastAsia="es-ES"/>
    </w:rPr>
  </w:style>
  <w:style w:type="paragraph" w:styleId="Continuarlista">
    <w:name w:val="List Continue"/>
    <w:basedOn w:val="Normal"/>
    <w:rsid w:val="00FB04C4"/>
    <w:pPr>
      <w:spacing w:after="120"/>
      <w:ind w:left="283"/>
      <w:contextualSpacing/>
    </w:pPr>
    <w:rPr>
      <w:lang w:val="es-ES"/>
    </w:rPr>
  </w:style>
  <w:style w:type="paragraph" w:customStyle="1" w:styleId="Infodocumentosadjuntos">
    <w:name w:val="Info documentos adjuntos"/>
    <w:basedOn w:val="Normal"/>
    <w:rsid w:val="00FB04C4"/>
    <w:rPr>
      <w:lang w:val="es-ES"/>
    </w:rPr>
  </w:style>
  <w:style w:type="paragraph" w:styleId="Textoindependienteprimerasangra2">
    <w:name w:val="Body Text First Indent 2"/>
    <w:aliases w:val=" Car1"/>
    <w:basedOn w:val="Sangradetextonormal"/>
    <w:link w:val="Textoindependienteprimerasangra2Car"/>
    <w:rsid w:val="00FB04C4"/>
    <w:pPr>
      <w:widowControl/>
      <w:autoSpaceDE/>
      <w:autoSpaceDN/>
      <w:spacing w:after="120"/>
      <w:ind w:left="283" w:firstLine="210"/>
      <w:jc w:val="left"/>
    </w:pPr>
    <w:rPr>
      <w:rFonts w:ascii="Times New Roman" w:hAnsi="Times New Roman" w:cs="Times New Roman"/>
      <w:sz w:val="24"/>
      <w:szCs w:val="24"/>
    </w:rPr>
  </w:style>
  <w:style w:type="character" w:customStyle="1" w:styleId="Textoindependienteprimerasangra2Car">
    <w:name w:val="Texto independiente primera sangría 2 Car"/>
    <w:aliases w:val=" Car1 Car"/>
    <w:basedOn w:val="SangradetextonormalCar"/>
    <w:link w:val="Textoindependienteprimerasangra2"/>
    <w:rsid w:val="00FB04C4"/>
    <w:rPr>
      <w:rFonts w:ascii="Times New Roman" w:hAnsi="Times New Roman" w:cs="Times New Roman"/>
      <w:sz w:val="24"/>
      <w:szCs w:val="24"/>
    </w:rPr>
  </w:style>
  <w:style w:type="character" w:customStyle="1" w:styleId="WW8Num1z0">
    <w:name w:val="WW8Num1z0"/>
    <w:rsid w:val="00FB04C4"/>
    <w:rPr>
      <w:rFonts w:ascii="Symbol" w:hAnsi="Symbol" w:cs="StarSymbol"/>
      <w:sz w:val="18"/>
      <w:szCs w:val="18"/>
    </w:rPr>
  </w:style>
  <w:style w:type="character" w:customStyle="1" w:styleId="WW8Num2z0">
    <w:name w:val="WW8Num2z0"/>
    <w:rsid w:val="00FB04C4"/>
    <w:rPr>
      <w:rFonts w:ascii="Symbol" w:hAnsi="Symbol" w:cs="StarSymbol"/>
      <w:sz w:val="18"/>
      <w:szCs w:val="18"/>
    </w:rPr>
  </w:style>
  <w:style w:type="character" w:customStyle="1" w:styleId="WW8Num3z0">
    <w:name w:val="WW8Num3z0"/>
    <w:rsid w:val="00FB04C4"/>
    <w:rPr>
      <w:rFonts w:ascii="Symbol" w:hAnsi="Symbol" w:cs="StarSymbol"/>
      <w:sz w:val="18"/>
      <w:szCs w:val="18"/>
    </w:rPr>
  </w:style>
  <w:style w:type="character" w:customStyle="1" w:styleId="WW8Num4z0">
    <w:name w:val="WW8Num4z0"/>
    <w:rsid w:val="00FB04C4"/>
    <w:rPr>
      <w:rFonts w:ascii="Symbol" w:hAnsi="Symbol" w:cs="StarSymbol"/>
      <w:sz w:val="18"/>
      <w:szCs w:val="18"/>
    </w:rPr>
  </w:style>
  <w:style w:type="character" w:customStyle="1" w:styleId="WW8Num5z0">
    <w:name w:val="WW8Num5z0"/>
    <w:rsid w:val="00FB04C4"/>
    <w:rPr>
      <w:rFonts w:ascii="Symbol" w:hAnsi="Symbol" w:cs="StarSymbol"/>
      <w:sz w:val="18"/>
      <w:szCs w:val="18"/>
    </w:rPr>
  </w:style>
  <w:style w:type="character" w:customStyle="1" w:styleId="WW8Num6z0">
    <w:name w:val="WW8Num6z0"/>
    <w:rsid w:val="00FB04C4"/>
    <w:rPr>
      <w:rFonts w:ascii="Symbol" w:hAnsi="Symbol" w:cs="StarSymbol"/>
      <w:sz w:val="18"/>
      <w:szCs w:val="18"/>
    </w:rPr>
  </w:style>
  <w:style w:type="character" w:customStyle="1" w:styleId="Absatz-Standardschriftart">
    <w:name w:val="Absatz-Standardschriftart"/>
    <w:rsid w:val="00FB04C4"/>
  </w:style>
  <w:style w:type="character" w:customStyle="1" w:styleId="WW-Absatz-Standardschriftart">
    <w:name w:val="WW-Absatz-Standardschriftart"/>
    <w:rsid w:val="00FB04C4"/>
  </w:style>
  <w:style w:type="character" w:customStyle="1" w:styleId="WW-Absatz-Standardschriftart1">
    <w:name w:val="WW-Absatz-Standardschriftart1"/>
    <w:rsid w:val="00FB04C4"/>
  </w:style>
  <w:style w:type="character" w:customStyle="1" w:styleId="WW-Absatz-Standardschriftart11">
    <w:name w:val="WW-Absatz-Standardschriftart11"/>
    <w:rsid w:val="00FB04C4"/>
  </w:style>
  <w:style w:type="character" w:customStyle="1" w:styleId="WW-Absatz-Standardschriftart111">
    <w:name w:val="WW-Absatz-Standardschriftart111"/>
    <w:rsid w:val="00FB04C4"/>
  </w:style>
  <w:style w:type="character" w:customStyle="1" w:styleId="WW-Absatz-Standardschriftart1111">
    <w:name w:val="WW-Absatz-Standardschriftart1111"/>
    <w:rsid w:val="00FB04C4"/>
  </w:style>
  <w:style w:type="character" w:customStyle="1" w:styleId="WW-Absatz-Standardschriftart11111">
    <w:name w:val="WW-Absatz-Standardschriftart11111"/>
    <w:rsid w:val="00FB04C4"/>
  </w:style>
  <w:style w:type="character" w:customStyle="1" w:styleId="WW-Absatz-Standardschriftart111111">
    <w:name w:val="WW-Absatz-Standardschriftart111111"/>
    <w:rsid w:val="00FB04C4"/>
  </w:style>
  <w:style w:type="character" w:customStyle="1" w:styleId="WW-Absatz-Standardschriftart1111111">
    <w:name w:val="WW-Absatz-Standardschriftart1111111"/>
    <w:rsid w:val="00FB04C4"/>
  </w:style>
  <w:style w:type="character" w:customStyle="1" w:styleId="WW-Absatz-Standardschriftart11111111">
    <w:name w:val="WW-Absatz-Standardschriftart11111111"/>
    <w:rsid w:val="00FB04C4"/>
  </w:style>
  <w:style w:type="character" w:customStyle="1" w:styleId="WW-Absatz-Standardschriftart111111111">
    <w:name w:val="WW-Absatz-Standardschriftart111111111"/>
    <w:rsid w:val="00FB04C4"/>
  </w:style>
  <w:style w:type="character" w:customStyle="1" w:styleId="WW-Absatz-Standardschriftart1111111111">
    <w:name w:val="WW-Absatz-Standardschriftart1111111111"/>
    <w:rsid w:val="00FB04C4"/>
  </w:style>
  <w:style w:type="character" w:customStyle="1" w:styleId="WW-Absatz-Standardschriftart11111111111">
    <w:name w:val="WW-Absatz-Standardschriftart11111111111"/>
    <w:rsid w:val="00FB04C4"/>
  </w:style>
  <w:style w:type="character" w:customStyle="1" w:styleId="Smbolodenotaalpie">
    <w:name w:val="Símbolo de nota al pie"/>
    <w:rsid w:val="00FB04C4"/>
  </w:style>
  <w:style w:type="character" w:customStyle="1" w:styleId="Smbolodenotafinal">
    <w:name w:val="Símbolo de nota final"/>
    <w:rsid w:val="00FB04C4"/>
    <w:rPr>
      <w:vertAlign w:val="superscript"/>
    </w:rPr>
  </w:style>
  <w:style w:type="character" w:customStyle="1" w:styleId="WW-Smbolodenotafinal">
    <w:name w:val="WW-Símbolo de nota final"/>
    <w:rsid w:val="00FB04C4"/>
  </w:style>
  <w:style w:type="character" w:styleId="Refdenotaalfinal">
    <w:name w:val="endnote reference"/>
    <w:rsid w:val="00FB04C4"/>
    <w:rPr>
      <w:vertAlign w:val="superscript"/>
    </w:rPr>
  </w:style>
  <w:style w:type="character" w:customStyle="1" w:styleId="Vietas">
    <w:name w:val="Viñetas"/>
    <w:rsid w:val="00FB04C4"/>
    <w:rPr>
      <w:rFonts w:ascii="StarSymbol" w:eastAsia="StarSymbol" w:hAnsi="StarSymbol" w:cs="StarSymbol"/>
      <w:sz w:val="18"/>
      <w:szCs w:val="18"/>
    </w:rPr>
  </w:style>
  <w:style w:type="paragraph" w:customStyle="1" w:styleId="Encabezado1">
    <w:name w:val="Encabezado1"/>
    <w:basedOn w:val="Normal"/>
    <w:next w:val="Textoindependiente"/>
    <w:rsid w:val="00FB04C4"/>
    <w:pPr>
      <w:keepNext/>
      <w:widowControl w:val="0"/>
      <w:suppressAutoHyphens/>
      <w:spacing w:before="240" w:after="120"/>
    </w:pPr>
    <w:rPr>
      <w:rFonts w:ascii="Liberation Sans" w:eastAsia="DejaVu LGC Sans" w:hAnsi="Liberation Sans" w:cs="Liberation Sans"/>
      <w:kern w:val="1"/>
      <w:sz w:val="28"/>
      <w:szCs w:val="28"/>
      <w:lang/>
    </w:rPr>
  </w:style>
  <w:style w:type="paragraph" w:customStyle="1" w:styleId="Etiqueta">
    <w:name w:val="Etiqueta"/>
    <w:basedOn w:val="Normal"/>
    <w:rsid w:val="00FB04C4"/>
    <w:pPr>
      <w:widowControl w:val="0"/>
      <w:suppressLineNumbers/>
      <w:suppressAutoHyphens/>
      <w:spacing w:before="120" w:after="120"/>
    </w:pPr>
    <w:rPr>
      <w:rFonts w:ascii="Liberation Serif" w:eastAsia="DejaVu LGC Sans" w:hAnsi="Liberation Serif" w:cs="Liberation Sans"/>
      <w:i/>
      <w:iCs/>
      <w:kern w:val="1"/>
      <w:lang/>
    </w:rPr>
  </w:style>
  <w:style w:type="paragraph" w:customStyle="1" w:styleId="ndice">
    <w:name w:val="Índice"/>
    <w:basedOn w:val="Normal"/>
    <w:rsid w:val="00FB04C4"/>
    <w:pPr>
      <w:widowControl w:val="0"/>
      <w:suppressLineNumbers/>
      <w:suppressAutoHyphens/>
    </w:pPr>
    <w:rPr>
      <w:rFonts w:ascii="Liberation Serif" w:eastAsia="DejaVu LGC Sans" w:hAnsi="Liberation Serif" w:cs="Liberation Sans"/>
      <w:kern w:val="1"/>
      <w:lang/>
    </w:rPr>
  </w:style>
  <w:style w:type="paragraph" w:customStyle="1" w:styleId="Contenidodelatabla">
    <w:name w:val="Contenido de la tabla"/>
    <w:basedOn w:val="Normal"/>
    <w:rsid w:val="00FB04C4"/>
    <w:pPr>
      <w:widowControl w:val="0"/>
      <w:suppressLineNumbers/>
      <w:suppressAutoHyphens/>
    </w:pPr>
    <w:rPr>
      <w:rFonts w:ascii="Liberation Serif" w:eastAsia="DejaVu LGC Sans" w:hAnsi="Liberation Serif"/>
      <w:kern w:val="1"/>
      <w:lang/>
    </w:rPr>
  </w:style>
  <w:style w:type="paragraph" w:customStyle="1" w:styleId="Encabezadodelatabla">
    <w:name w:val="Encabezado de la tabla"/>
    <w:basedOn w:val="Contenidodelatabla"/>
    <w:rsid w:val="00FB04C4"/>
    <w:pPr>
      <w:jc w:val="center"/>
    </w:pPr>
    <w:rPr>
      <w:b/>
      <w:bCs/>
    </w:rPr>
  </w:style>
  <w:style w:type="paragraph" w:styleId="Sangra2detindependiente">
    <w:name w:val="Body Text Indent 2"/>
    <w:basedOn w:val="Normal"/>
    <w:link w:val="Sangra2detindependienteCar"/>
    <w:rsid w:val="00FB04C4"/>
    <w:pPr>
      <w:spacing w:after="120" w:line="480" w:lineRule="auto"/>
      <w:ind w:left="283"/>
    </w:pPr>
  </w:style>
  <w:style w:type="character" w:customStyle="1" w:styleId="Sangra2detindependienteCar">
    <w:name w:val="Sangría 2 de t. independiente Car"/>
    <w:basedOn w:val="Fuentedeprrafopredeter"/>
    <w:link w:val="Sangra2detindependiente"/>
    <w:rsid w:val="00FB04C4"/>
    <w:rPr>
      <w:rFonts w:ascii="Times New Roman" w:eastAsia="Times New Roman" w:hAnsi="Times New Roman" w:cs="Times New Roman"/>
      <w:sz w:val="24"/>
      <w:szCs w:val="24"/>
      <w:lang w:val="es-ES_tradnl" w:eastAsia="es-ES"/>
    </w:rPr>
  </w:style>
  <w:style w:type="character" w:customStyle="1" w:styleId="estilocorreo27">
    <w:name w:val="EstiloCorreo163"/>
    <w:aliases w:val="EstiloCorreo163"/>
    <w:basedOn w:val="Fuentedeprrafopredeter"/>
    <w:personal/>
    <w:rsid w:val="00FB04C4"/>
    <w:rPr>
      <w:rFonts w:ascii="Arial" w:hAnsi="Arial" w:cs="Arial"/>
      <w:color w:val="333300"/>
      <w:sz w:val="20"/>
    </w:rPr>
  </w:style>
  <w:style w:type="paragraph" w:styleId="TDC1">
    <w:name w:val="toc 1"/>
    <w:basedOn w:val="Normal"/>
    <w:next w:val="Normal"/>
    <w:autoRedefine/>
    <w:rsid w:val="00FB04C4"/>
    <w:pPr>
      <w:tabs>
        <w:tab w:val="right" w:leader="dot" w:pos="8630"/>
      </w:tabs>
      <w:jc w:val="center"/>
    </w:pPr>
    <w:rPr>
      <w:rFonts w:ascii="Trebuchet MS" w:hAnsi="Trebuchet MS"/>
      <w:b/>
      <w:sz w:val="28"/>
      <w:szCs w:val="28"/>
      <w:lang w:val="es-ES" w:eastAsia="en-US"/>
    </w:rPr>
  </w:style>
  <w:style w:type="paragraph" w:customStyle="1" w:styleId="TEXTOGENERAL">
    <w:name w:val="TEXTO GENERAL"/>
    <w:basedOn w:val="Normal"/>
    <w:rsid w:val="00FB04C4"/>
    <w:pPr>
      <w:spacing w:line="260" w:lineRule="atLeast"/>
      <w:ind w:firstLine="397"/>
      <w:jc w:val="both"/>
    </w:pPr>
    <w:rPr>
      <w:rFonts w:ascii="Book Antiqua" w:hAnsi="Book Antiqua"/>
      <w:sz w:val="20"/>
      <w:szCs w:val="20"/>
      <w:lang w:val="es-MX"/>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idt.unisg.ch/org/idt/ipmr.nsf/" TargetMode="External"/><Relationship Id="rId4" Type="http://schemas.openxmlformats.org/officeDocument/2006/relationships/webSettings" Target="webSettings.xml"/><Relationship Id="rId9" Type="http://schemas.openxmlformats.org/officeDocument/2006/relationships/hyperlink" Target="http://focal.ca/pdf/aguilar.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10748</Words>
  <Characters>59117</Characters>
  <Application>Microsoft Office Word</Application>
  <DocSecurity>0</DocSecurity>
  <Lines>492</Lines>
  <Paragraphs>139</Paragraphs>
  <ScaleCrop>false</ScaleCrop>
  <Company/>
  <LinksUpToDate>false</LinksUpToDate>
  <CharactersWithSpaces>69726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Daniella Gac</dc:creator>
  <cp:lastModifiedBy>Daniella Gac</cp:lastModifiedBy>
  <cp:revision>1</cp:revision>
  <dcterms:created xsi:type="dcterms:W3CDTF">2011-04-12T18:30:00Z</dcterms:created>
  <dcterms:modified xsi:type="dcterms:W3CDTF">2011-04-12T18:31:00Z</dcterms:modified>
</cp:coreProperties>
</file>