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E0" w:rsidRPr="006D26E0" w:rsidRDefault="00603261" w:rsidP="00032982">
      <w:pPr>
        <w:jc w:val="both"/>
        <w:rPr>
          <w:color w:val="000000" w:themeColor="text1"/>
          <w:lang w:val="es-ES"/>
        </w:rPr>
      </w:pPr>
      <w:r>
        <w:rPr>
          <w:color w:val="000000" w:themeColor="text1"/>
          <w:lang w:val="es-ES"/>
        </w:rPr>
        <w:t>Informe final del e</w:t>
      </w:r>
      <w:r w:rsidR="006D26E0" w:rsidRPr="006D26E0">
        <w:rPr>
          <w:color w:val="000000" w:themeColor="text1"/>
          <w:lang w:val="es-ES"/>
        </w:rPr>
        <w:t>studio:</w:t>
      </w:r>
    </w:p>
    <w:p w:rsidR="00F00874" w:rsidRPr="00470CFD" w:rsidRDefault="006D26E0" w:rsidP="00032982">
      <w:pPr>
        <w:jc w:val="both"/>
        <w:rPr>
          <w:b/>
          <w:color w:val="000000" w:themeColor="text1"/>
          <w:sz w:val="24"/>
          <w:lang w:val="es-ES"/>
        </w:rPr>
      </w:pPr>
      <w:r w:rsidRPr="00470CFD">
        <w:rPr>
          <w:b/>
          <w:color w:val="000000" w:themeColor="text1"/>
          <w:sz w:val="24"/>
          <w:lang w:val="es-ES"/>
        </w:rPr>
        <w:t>EVALUACIÓN DE LAS DELEGACIONES MUNICIPALES COMO FIGURA DE ADMINISTRACIÓN Y FORTALECIMIENTO DE LOS TERRITORIOS SUBNACIONALES</w:t>
      </w:r>
    </w:p>
    <w:p w:rsidR="006D26E0" w:rsidRPr="006D26E0" w:rsidRDefault="006D26E0" w:rsidP="00032982">
      <w:pPr>
        <w:jc w:val="both"/>
      </w:pPr>
      <w:r w:rsidRPr="006D26E0">
        <w:rPr>
          <w:color w:val="000000" w:themeColor="text1"/>
          <w:lang w:val="es-ES"/>
        </w:rPr>
        <w:t>Realizado por la Asociación Chilena de Municipalidades</w:t>
      </w:r>
      <w:r w:rsidR="00470CFD">
        <w:rPr>
          <w:color w:val="000000" w:themeColor="text1"/>
          <w:lang w:val="es-ES"/>
        </w:rPr>
        <w:t xml:space="preserve"> en convenio con SUBDERE</w:t>
      </w:r>
    </w:p>
    <w:p w:rsidR="006D26E0" w:rsidRDefault="006D26E0" w:rsidP="00032982">
      <w:pPr>
        <w:jc w:val="both"/>
        <w:rPr>
          <w:color w:val="000000" w:themeColor="text1"/>
          <w:lang w:val="es-ES"/>
        </w:rPr>
      </w:pPr>
    </w:p>
    <w:p w:rsidR="00F00874" w:rsidRPr="000C3B8E" w:rsidRDefault="00F00874" w:rsidP="00032982">
      <w:pPr>
        <w:jc w:val="both"/>
        <w:rPr>
          <w:color w:val="000000" w:themeColor="text1"/>
        </w:rPr>
      </w:pPr>
      <w:r>
        <w:rPr>
          <w:color w:val="000000" w:themeColor="text1"/>
          <w:lang w:val="es-ES"/>
        </w:rPr>
        <w:t>Según Convenio suscrito entre la ACHM y la SUBDERE</w:t>
      </w:r>
      <w:r w:rsidR="00603261">
        <w:rPr>
          <w:color w:val="000000" w:themeColor="text1"/>
          <w:lang w:val="es-ES"/>
        </w:rPr>
        <w:t>,</w:t>
      </w:r>
      <w:r>
        <w:rPr>
          <w:color w:val="000000" w:themeColor="text1"/>
          <w:lang w:val="es-ES"/>
        </w:rPr>
        <w:t xml:space="preserve"> entre el 1 de julio y el 31 de diciembre de 2016 la Asociación Chilena de Municipalidades debe realizar para la SUBDERE el estudio </w:t>
      </w:r>
      <w:r w:rsidRPr="00E80A39">
        <w:rPr>
          <w:i/>
          <w:color w:val="000000" w:themeColor="text1"/>
          <w:lang w:val="es-ES"/>
        </w:rPr>
        <w:t>“Evaluación de las Delegaciones municipales como figura de administración y fortalecimiento de los territorios subnacionales</w:t>
      </w:r>
      <w:r>
        <w:rPr>
          <w:color w:val="000000" w:themeColor="text1"/>
          <w:lang w:val="es-ES"/>
        </w:rPr>
        <w:t>”</w:t>
      </w:r>
      <w:r w:rsidR="00603261">
        <w:rPr>
          <w:color w:val="000000" w:themeColor="text1"/>
          <w:lang w:val="es-ES"/>
        </w:rPr>
        <w:t>,</w:t>
      </w:r>
      <w:r>
        <w:rPr>
          <w:color w:val="000000" w:themeColor="text1"/>
          <w:lang w:val="es-ES"/>
        </w:rPr>
        <w:t xml:space="preserve"> el que se llevará a cabo en el plazo indicado de seis meses. </w:t>
      </w:r>
    </w:p>
    <w:p w:rsidR="00F00874" w:rsidRDefault="00F00874" w:rsidP="00032982">
      <w:pPr>
        <w:jc w:val="both"/>
        <w:rPr>
          <w:b/>
        </w:rPr>
      </w:pPr>
    </w:p>
    <w:p w:rsidR="007615C0" w:rsidRPr="00D935CA" w:rsidRDefault="00F00874" w:rsidP="00032982">
      <w:pPr>
        <w:pStyle w:val="Prrafodelista"/>
        <w:numPr>
          <w:ilvl w:val="0"/>
          <w:numId w:val="11"/>
        </w:numPr>
        <w:jc w:val="both"/>
        <w:rPr>
          <w:b/>
        </w:rPr>
      </w:pPr>
      <w:r w:rsidRPr="00D935CA">
        <w:rPr>
          <w:b/>
        </w:rPr>
        <w:t>OBJETIVOS Y PRODUCTOS DEL ESTUDIO</w:t>
      </w:r>
      <w:r w:rsidR="00470CFD" w:rsidRPr="00D935CA">
        <w:rPr>
          <w:b/>
        </w:rPr>
        <w:t xml:space="preserve"> EN LOS TERMINOS DE REFERENCIA</w:t>
      </w:r>
    </w:p>
    <w:p w:rsidR="00EA6F40" w:rsidRDefault="00EA6F40" w:rsidP="00032982">
      <w:pPr>
        <w:jc w:val="both"/>
      </w:pPr>
    </w:p>
    <w:p w:rsidR="00E80A39" w:rsidRDefault="00EA6F40" w:rsidP="00032982">
      <w:pPr>
        <w:widowControl w:val="0"/>
        <w:autoSpaceDE w:val="0"/>
        <w:autoSpaceDN w:val="0"/>
        <w:adjustRightInd w:val="0"/>
        <w:ind w:firstLine="360"/>
        <w:jc w:val="both"/>
        <w:rPr>
          <w:b/>
          <w:color w:val="000000" w:themeColor="text1"/>
        </w:rPr>
      </w:pPr>
      <w:r w:rsidRPr="00D935CA">
        <w:rPr>
          <w:b/>
          <w:color w:val="000000" w:themeColor="text1"/>
        </w:rPr>
        <w:t xml:space="preserve">Objetivo general: </w:t>
      </w:r>
    </w:p>
    <w:p w:rsidR="00E80A39" w:rsidRDefault="00E80A39" w:rsidP="00032982">
      <w:pPr>
        <w:widowControl w:val="0"/>
        <w:autoSpaceDE w:val="0"/>
        <w:autoSpaceDN w:val="0"/>
        <w:adjustRightInd w:val="0"/>
        <w:jc w:val="both"/>
        <w:rPr>
          <w:b/>
          <w:color w:val="000000" w:themeColor="text1"/>
        </w:rPr>
      </w:pPr>
    </w:p>
    <w:p w:rsidR="00EA6F40" w:rsidRPr="00D935CA" w:rsidRDefault="00EA6F40" w:rsidP="00032982">
      <w:pPr>
        <w:widowControl w:val="0"/>
        <w:autoSpaceDE w:val="0"/>
        <w:autoSpaceDN w:val="0"/>
        <w:adjustRightInd w:val="0"/>
        <w:jc w:val="both"/>
        <w:rPr>
          <w:color w:val="000000" w:themeColor="text1"/>
        </w:rPr>
      </w:pPr>
      <w:r w:rsidRPr="00D935CA">
        <w:rPr>
          <w:color w:val="000000" w:themeColor="text1"/>
        </w:rPr>
        <w:t>Evaluar las Delegaciones Municipales como figura de representación político - administrativa, de gasto, de inversión local, de prestación de servicios locales y de participación ciudadana para territorios sub-comunales, distinguiendo entre sus aplicaciones urbanas y rurales; y generar propuesta de elementos que orienten política pública, en relación a la funcionalidad de dichas delegaciones.</w:t>
      </w:r>
    </w:p>
    <w:p w:rsidR="00EA6F40" w:rsidRPr="00EA6F40" w:rsidRDefault="00EA6F40" w:rsidP="00032982">
      <w:pPr>
        <w:widowControl w:val="0"/>
        <w:autoSpaceDE w:val="0"/>
        <w:autoSpaceDN w:val="0"/>
        <w:adjustRightInd w:val="0"/>
        <w:jc w:val="both"/>
        <w:rPr>
          <w:b/>
          <w:color w:val="000000" w:themeColor="text1"/>
        </w:rPr>
      </w:pPr>
    </w:p>
    <w:p w:rsidR="00EA6F40" w:rsidRPr="00EA6F40" w:rsidRDefault="00EA6F40" w:rsidP="00032982">
      <w:pPr>
        <w:widowControl w:val="0"/>
        <w:autoSpaceDE w:val="0"/>
        <w:autoSpaceDN w:val="0"/>
        <w:adjustRightInd w:val="0"/>
        <w:ind w:firstLine="360"/>
        <w:jc w:val="both"/>
        <w:rPr>
          <w:b/>
          <w:color w:val="000000" w:themeColor="text1"/>
        </w:rPr>
      </w:pPr>
      <w:r>
        <w:rPr>
          <w:b/>
          <w:color w:val="000000" w:themeColor="text1"/>
        </w:rPr>
        <w:t>Objetivos e</w:t>
      </w:r>
      <w:r w:rsidRPr="00EA6F40">
        <w:rPr>
          <w:b/>
          <w:color w:val="000000" w:themeColor="text1"/>
        </w:rPr>
        <w:t>specíficos</w:t>
      </w:r>
    </w:p>
    <w:p w:rsidR="00EA6F40" w:rsidRPr="00EA6F40" w:rsidRDefault="00EA6F40" w:rsidP="00032982">
      <w:pPr>
        <w:widowControl w:val="0"/>
        <w:autoSpaceDE w:val="0"/>
        <w:autoSpaceDN w:val="0"/>
        <w:adjustRightInd w:val="0"/>
        <w:ind w:left="480"/>
        <w:jc w:val="both"/>
        <w:rPr>
          <w:b/>
          <w:color w:val="000000" w:themeColor="text1"/>
        </w:rPr>
      </w:pPr>
    </w:p>
    <w:p w:rsidR="00EA6F40" w:rsidRPr="00EA6F40" w:rsidRDefault="00EA6F40" w:rsidP="00032982">
      <w:pPr>
        <w:pStyle w:val="Prrafodelista"/>
        <w:widowControl w:val="0"/>
        <w:numPr>
          <w:ilvl w:val="0"/>
          <w:numId w:val="1"/>
        </w:numPr>
        <w:autoSpaceDE w:val="0"/>
        <w:autoSpaceDN w:val="0"/>
        <w:adjustRightInd w:val="0"/>
        <w:spacing w:after="0" w:line="240" w:lineRule="auto"/>
        <w:jc w:val="both"/>
        <w:rPr>
          <w:color w:val="000000" w:themeColor="text1"/>
        </w:rPr>
      </w:pPr>
      <w:r w:rsidRPr="00EA6F40">
        <w:rPr>
          <w:color w:val="000000" w:themeColor="text1"/>
        </w:rPr>
        <w:t>Catastrar las delegaciones municipales del país.</w:t>
      </w:r>
    </w:p>
    <w:p w:rsidR="00EA6F40" w:rsidRPr="00EA6F40" w:rsidRDefault="00EA6F40" w:rsidP="00032982">
      <w:pPr>
        <w:pStyle w:val="Prrafodelista"/>
        <w:widowControl w:val="0"/>
        <w:numPr>
          <w:ilvl w:val="0"/>
          <w:numId w:val="1"/>
        </w:numPr>
        <w:autoSpaceDE w:val="0"/>
        <w:autoSpaceDN w:val="0"/>
        <w:adjustRightInd w:val="0"/>
        <w:spacing w:after="0" w:line="240" w:lineRule="auto"/>
        <w:jc w:val="both"/>
        <w:rPr>
          <w:color w:val="000000" w:themeColor="text1"/>
        </w:rPr>
      </w:pPr>
      <w:r w:rsidRPr="00EA6F40">
        <w:rPr>
          <w:color w:val="000000" w:themeColor="text1"/>
        </w:rPr>
        <w:t>Caracterizar a las delegaciones municipales d</w:t>
      </w:r>
      <w:r w:rsidR="00603261">
        <w:rPr>
          <w:color w:val="000000" w:themeColor="text1"/>
        </w:rPr>
        <w:t>esde el punto de vista político</w:t>
      </w:r>
      <w:r w:rsidRPr="00EA6F40">
        <w:rPr>
          <w:color w:val="000000" w:themeColor="text1"/>
        </w:rPr>
        <w:t>-administrativo, financiero, de su impacto en la inversión local y como prestadora de servicios municipales, identificando diferencias y semejanzas generales y específicas entre casos.</w:t>
      </w:r>
    </w:p>
    <w:p w:rsidR="00EA6F40" w:rsidRPr="00EA6F40" w:rsidRDefault="00EA6F40" w:rsidP="00032982">
      <w:pPr>
        <w:pStyle w:val="Prrafodelista"/>
        <w:widowControl w:val="0"/>
        <w:numPr>
          <w:ilvl w:val="0"/>
          <w:numId w:val="1"/>
        </w:numPr>
        <w:autoSpaceDE w:val="0"/>
        <w:autoSpaceDN w:val="0"/>
        <w:adjustRightInd w:val="0"/>
        <w:spacing w:after="0" w:line="240" w:lineRule="auto"/>
        <w:jc w:val="both"/>
        <w:rPr>
          <w:color w:val="000000" w:themeColor="text1"/>
        </w:rPr>
      </w:pPr>
      <w:r w:rsidRPr="00EA6F40">
        <w:rPr>
          <w:color w:val="000000" w:themeColor="text1"/>
        </w:rPr>
        <w:t>Verificar las capacidades de las delegaciones municipales para facilitar la participación de la ciudadanía y actores territoriales con vistas a mejorar la prestación de servicios e impulsar colaborativamente el desarrollo local.</w:t>
      </w:r>
    </w:p>
    <w:p w:rsidR="00EA6F40" w:rsidRPr="00EA6F40" w:rsidRDefault="00EA6F40" w:rsidP="00032982">
      <w:pPr>
        <w:pStyle w:val="Prrafodelista"/>
        <w:widowControl w:val="0"/>
        <w:numPr>
          <w:ilvl w:val="0"/>
          <w:numId w:val="1"/>
        </w:numPr>
        <w:autoSpaceDE w:val="0"/>
        <w:autoSpaceDN w:val="0"/>
        <w:adjustRightInd w:val="0"/>
        <w:spacing w:after="0" w:line="240" w:lineRule="auto"/>
        <w:jc w:val="both"/>
        <w:rPr>
          <w:color w:val="000000" w:themeColor="text1"/>
        </w:rPr>
      </w:pPr>
      <w:r w:rsidRPr="00EA6F40">
        <w:rPr>
          <w:color w:val="000000" w:themeColor="text1"/>
        </w:rPr>
        <w:t>Conocer la percepción de autoridades y funcionarios municipales acerca de la funcionalidad de las delegaciones municipales como extensión político-administrativa, financiera y prestadora de servicios del municipio y de participación social en los territorios más alejados de la cabecera comunal.</w:t>
      </w:r>
    </w:p>
    <w:p w:rsidR="00EA6F40" w:rsidRPr="00EA6F40" w:rsidRDefault="00EA6F40" w:rsidP="00032982">
      <w:pPr>
        <w:pStyle w:val="Prrafodelista"/>
        <w:widowControl w:val="0"/>
        <w:numPr>
          <w:ilvl w:val="0"/>
          <w:numId w:val="1"/>
        </w:numPr>
        <w:autoSpaceDE w:val="0"/>
        <w:autoSpaceDN w:val="0"/>
        <w:adjustRightInd w:val="0"/>
        <w:spacing w:after="0" w:line="240" w:lineRule="auto"/>
        <w:jc w:val="both"/>
        <w:rPr>
          <w:color w:val="000000" w:themeColor="text1"/>
        </w:rPr>
      </w:pPr>
      <w:r w:rsidRPr="00EA6F40">
        <w:rPr>
          <w:color w:val="000000" w:themeColor="text1"/>
        </w:rPr>
        <w:t>Examinar la coherencia y funcionalidad de las disposiciones legales sobre delegaciones municipales, en contraste con la realidad detectada en las existentes.</w:t>
      </w:r>
    </w:p>
    <w:p w:rsidR="00EA6F40" w:rsidRPr="00EA6F40" w:rsidRDefault="00EA6F40" w:rsidP="00032982">
      <w:pPr>
        <w:pStyle w:val="Prrafodelista"/>
        <w:widowControl w:val="0"/>
        <w:numPr>
          <w:ilvl w:val="0"/>
          <w:numId w:val="1"/>
        </w:numPr>
        <w:autoSpaceDE w:val="0"/>
        <w:autoSpaceDN w:val="0"/>
        <w:adjustRightInd w:val="0"/>
        <w:spacing w:after="0" w:line="240" w:lineRule="auto"/>
        <w:jc w:val="both"/>
        <w:rPr>
          <w:color w:val="000000" w:themeColor="text1"/>
        </w:rPr>
      </w:pPr>
      <w:r w:rsidRPr="00EA6F40">
        <w:rPr>
          <w:color w:val="000000" w:themeColor="text1"/>
        </w:rPr>
        <w:t>Emitir juicios acerca de la funcionalidad de las delegaciones municipales en contraste con la eventual instalación de una nueva municipalidad (creación de comuna).</w:t>
      </w:r>
    </w:p>
    <w:p w:rsidR="00EA6F40" w:rsidRPr="00EA6F40" w:rsidRDefault="00EA6F40" w:rsidP="00032982">
      <w:pPr>
        <w:pStyle w:val="Prrafodelista"/>
        <w:widowControl w:val="0"/>
        <w:numPr>
          <w:ilvl w:val="0"/>
          <w:numId w:val="1"/>
        </w:numPr>
        <w:autoSpaceDE w:val="0"/>
        <w:autoSpaceDN w:val="0"/>
        <w:adjustRightInd w:val="0"/>
        <w:spacing w:after="0" w:line="240" w:lineRule="auto"/>
        <w:jc w:val="both"/>
        <w:rPr>
          <w:color w:val="000000" w:themeColor="text1"/>
        </w:rPr>
      </w:pPr>
      <w:r w:rsidRPr="00EA6F40">
        <w:rPr>
          <w:color w:val="000000" w:themeColor="text1"/>
        </w:rPr>
        <w:t>Proponer elementos que orienten la política pública en relación con la funcionalidad de los municipios y/o de las delegaciones municipales como figuras de representatividad político - administrativa, gasto, inversión local, prestación de servicios, participación social e impulso del desarrollo local.</w:t>
      </w:r>
    </w:p>
    <w:p w:rsidR="00EA6F40" w:rsidRPr="00EA6F40" w:rsidRDefault="00EA6F40" w:rsidP="00032982">
      <w:pPr>
        <w:widowControl w:val="0"/>
        <w:tabs>
          <w:tab w:val="num" w:pos="480"/>
        </w:tabs>
        <w:autoSpaceDE w:val="0"/>
        <w:autoSpaceDN w:val="0"/>
        <w:adjustRightInd w:val="0"/>
        <w:jc w:val="both"/>
        <w:rPr>
          <w:color w:val="000000" w:themeColor="text1"/>
        </w:rPr>
      </w:pPr>
    </w:p>
    <w:p w:rsidR="00EA6F40" w:rsidRPr="00EA6F40" w:rsidRDefault="00EA6F40" w:rsidP="00032982">
      <w:pPr>
        <w:ind w:firstLine="360"/>
        <w:jc w:val="both"/>
        <w:rPr>
          <w:color w:val="000000" w:themeColor="text1"/>
        </w:rPr>
      </w:pPr>
      <w:r w:rsidRPr="00EA6F40">
        <w:rPr>
          <w:b/>
          <w:color w:val="000000" w:themeColor="text1"/>
        </w:rPr>
        <w:t xml:space="preserve">Productos. </w:t>
      </w:r>
      <w:r w:rsidRPr="00EA6F40">
        <w:rPr>
          <w:color w:val="000000" w:themeColor="text1"/>
        </w:rPr>
        <w:t>Los productos a ser entregados son</w:t>
      </w:r>
    </w:p>
    <w:p w:rsidR="00EA6F40" w:rsidRPr="00EA6F40" w:rsidRDefault="00EA6F40" w:rsidP="00032982">
      <w:pPr>
        <w:jc w:val="both"/>
        <w:rPr>
          <w:b/>
          <w:color w:val="000000" w:themeColor="text1"/>
        </w:rPr>
      </w:pPr>
    </w:p>
    <w:p w:rsidR="00EA6F40" w:rsidRPr="00EA6F40" w:rsidRDefault="00EA6F40" w:rsidP="00032982">
      <w:pPr>
        <w:pStyle w:val="Prrafodelista"/>
        <w:numPr>
          <w:ilvl w:val="0"/>
          <w:numId w:val="2"/>
        </w:numPr>
        <w:spacing w:after="0" w:line="240" w:lineRule="auto"/>
        <w:jc w:val="both"/>
        <w:rPr>
          <w:color w:val="000000" w:themeColor="text1"/>
        </w:rPr>
      </w:pPr>
      <w:r w:rsidRPr="00EA6F40">
        <w:rPr>
          <w:color w:val="000000" w:themeColor="text1"/>
        </w:rPr>
        <w:t>Documento base conceptual sobre delegaciones municipales e instrumentos de recolección de información del estudio elaborado.</w:t>
      </w:r>
    </w:p>
    <w:p w:rsidR="00EA6F40" w:rsidRPr="00EA6F40" w:rsidRDefault="00EA6F40" w:rsidP="00032982">
      <w:pPr>
        <w:pStyle w:val="Prrafodelista"/>
        <w:numPr>
          <w:ilvl w:val="0"/>
          <w:numId w:val="2"/>
        </w:numPr>
        <w:spacing w:after="0" w:line="240" w:lineRule="auto"/>
        <w:jc w:val="both"/>
        <w:rPr>
          <w:color w:val="000000" w:themeColor="text1"/>
        </w:rPr>
      </w:pPr>
      <w:r w:rsidRPr="00EA6F40">
        <w:rPr>
          <w:color w:val="000000" w:themeColor="text1"/>
        </w:rPr>
        <w:t>Catastro nacional de delegaciones municipales levantado.</w:t>
      </w:r>
    </w:p>
    <w:p w:rsidR="00EA6F40" w:rsidRPr="00EA6F40" w:rsidRDefault="00EA6F40" w:rsidP="00032982">
      <w:pPr>
        <w:pStyle w:val="Prrafodelista"/>
        <w:numPr>
          <w:ilvl w:val="0"/>
          <w:numId w:val="2"/>
        </w:numPr>
        <w:spacing w:after="0" w:line="240" w:lineRule="auto"/>
        <w:jc w:val="both"/>
        <w:rPr>
          <w:color w:val="000000" w:themeColor="text1"/>
        </w:rPr>
      </w:pPr>
      <w:r w:rsidRPr="00EA6F40">
        <w:rPr>
          <w:color w:val="000000" w:themeColor="text1"/>
        </w:rPr>
        <w:lastRenderedPageBreak/>
        <w:t>Diagnóstico de las delegaciones municipales existentes en el país.</w:t>
      </w:r>
    </w:p>
    <w:p w:rsidR="00EA6F40" w:rsidRPr="00EA6F40" w:rsidRDefault="00EA6F40" w:rsidP="00032982">
      <w:pPr>
        <w:pStyle w:val="Prrafodelista"/>
        <w:numPr>
          <w:ilvl w:val="0"/>
          <w:numId w:val="2"/>
        </w:numPr>
        <w:spacing w:after="0" w:line="240" w:lineRule="auto"/>
        <w:jc w:val="both"/>
        <w:rPr>
          <w:color w:val="000000" w:themeColor="text1"/>
        </w:rPr>
      </w:pPr>
      <w:r w:rsidRPr="00EA6F40">
        <w:rPr>
          <w:color w:val="000000" w:themeColor="text1"/>
        </w:rPr>
        <w:t>Informe con las respuestas a las entrevistas con Alcaldes, Concejales, Directivos, Delegados y funcionarios municipales, elaborado.</w:t>
      </w:r>
    </w:p>
    <w:p w:rsidR="00EA6F40" w:rsidRPr="00EA6F40" w:rsidRDefault="00EA6F40" w:rsidP="00032982">
      <w:pPr>
        <w:pStyle w:val="Prrafodelista"/>
        <w:numPr>
          <w:ilvl w:val="0"/>
          <w:numId w:val="2"/>
        </w:numPr>
        <w:spacing w:after="0" w:line="240" w:lineRule="auto"/>
        <w:jc w:val="both"/>
        <w:rPr>
          <w:color w:val="000000" w:themeColor="text1"/>
        </w:rPr>
      </w:pPr>
      <w:r w:rsidRPr="00EA6F40">
        <w:rPr>
          <w:color w:val="000000" w:themeColor="text1"/>
        </w:rPr>
        <w:t>Informe con las respuestas a las entrevistas con integrantes de comités Pro Comuna y organizaciones sociales elaborado.</w:t>
      </w:r>
    </w:p>
    <w:p w:rsidR="00EA6F40" w:rsidRDefault="00EA6F40" w:rsidP="00032982">
      <w:pPr>
        <w:pStyle w:val="Prrafodelista"/>
        <w:numPr>
          <w:ilvl w:val="0"/>
          <w:numId w:val="2"/>
        </w:numPr>
        <w:spacing w:after="0" w:line="240" w:lineRule="auto"/>
        <w:jc w:val="both"/>
        <w:rPr>
          <w:color w:val="000000" w:themeColor="text1"/>
        </w:rPr>
      </w:pPr>
      <w:r w:rsidRPr="00EA6F40">
        <w:rPr>
          <w:color w:val="000000" w:themeColor="text1"/>
        </w:rPr>
        <w:t>Informe de evaluación y recomendaciones para una política pública en relación a la funcionalidad de las delegaciones municipales elaborado.</w:t>
      </w:r>
    </w:p>
    <w:p w:rsidR="00E80A39" w:rsidRDefault="00E80A39" w:rsidP="00032982">
      <w:pPr>
        <w:jc w:val="both"/>
        <w:rPr>
          <w:color w:val="000000" w:themeColor="text1"/>
        </w:rPr>
      </w:pPr>
    </w:p>
    <w:p w:rsidR="00E80A39" w:rsidRDefault="00E80A39" w:rsidP="00032982">
      <w:pPr>
        <w:pStyle w:val="Prrafodelista"/>
        <w:numPr>
          <w:ilvl w:val="0"/>
          <w:numId w:val="11"/>
        </w:numPr>
        <w:jc w:val="both"/>
        <w:rPr>
          <w:b/>
          <w:szCs w:val="18"/>
        </w:rPr>
      </w:pPr>
      <w:r w:rsidRPr="00E8520C">
        <w:rPr>
          <w:b/>
          <w:szCs w:val="18"/>
        </w:rPr>
        <w:t xml:space="preserve">ACERCA DE LA METODOLOGÍA </w:t>
      </w:r>
      <w:r>
        <w:rPr>
          <w:b/>
          <w:szCs w:val="18"/>
        </w:rPr>
        <w:t>Y LIMITANTES ENCONTRADAS</w:t>
      </w:r>
    </w:p>
    <w:p w:rsidR="00E80A39" w:rsidRDefault="00E80A39" w:rsidP="00032982">
      <w:pPr>
        <w:pStyle w:val="Prrafodelista"/>
        <w:jc w:val="both"/>
        <w:rPr>
          <w:b/>
          <w:szCs w:val="18"/>
        </w:rPr>
      </w:pPr>
    </w:p>
    <w:p w:rsidR="00E80A39" w:rsidRDefault="00E80A39" w:rsidP="00032982">
      <w:pPr>
        <w:pStyle w:val="Prrafodelista"/>
        <w:numPr>
          <w:ilvl w:val="0"/>
          <w:numId w:val="12"/>
        </w:numPr>
        <w:ind w:left="360"/>
        <w:jc w:val="both"/>
        <w:rPr>
          <w:szCs w:val="18"/>
        </w:rPr>
      </w:pPr>
      <w:r>
        <w:rPr>
          <w:szCs w:val="18"/>
        </w:rPr>
        <w:t>Para los efectos de la discusión conceptual y del diseño metodológico previo se identificaron delegaciones municipales a través de la web, tanto de Chile como de América Latina, lo que permitió elaborar el informe de</w:t>
      </w:r>
      <w:r w:rsidR="0047499F">
        <w:rPr>
          <w:szCs w:val="18"/>
        </w:rPr>
        <w:t xml:space="preserve"> avance el cual fue entregado en el curso del primer mes de actividades del proyecto.</w:t>
      </w:r>
    </w:p>
    <w:p w:rsidR="00E80A39" w:rsidRDefault="00E80A39" w:rsidP="00032982">
      <w:pPr>
        <w:pStyle w:val="Prrafodelista"/>
        <w:ind w:left="0"/>
        <w:jc w:val="both"/>
        <w:rPr>
          <w:szCs w:val="18"/>
        </w:rPr>
      </w:pPr>
    </w:p>
    <w:p w:rsidR="00E80A39" w:rsidRDefault="00E80A39" w:rsidP="00032982">
      <w:pPr>
        <w:pStyle w:val="Prrafodelista"/>
        <w:numPr>
          <w:ilvl w:val="0"/>
          <w:numId w:val="12"/>
        </w:numPr>
        <w:ind w:left="360"/>
        <w:jc w:val="both"/>
        <w:rPr>
          <w:szCs w:val="18"/>
        </w:rPr>
      </w:pPr>
      <w:r>
        <w:rPr>
          <w:szCs w:val="18"/>
        </w:rPr>
        <w:t>Sobre la base de la información aportada por la SUBDERE, la AChM y los datos captados en la web, se elaboraron un Cuestionario, para ser enviado a todas las municipalidades del país, y una Guía de Entrevistas, para orientar las visitas a un número limitado de delegaciones municipales identificadas. Estos instrumentos fueron concordados con Víctor Leiva y María Constanza Viejo, contrapartes técnicas del estudio en representación de la SUBDERE.</w:t>
      </w:r>
    </w:p>
    <w:p w:rsidR="00E80A39" w:rsidRDefault="00E80A39" w:rsidP="00032982">
      <w:pPr>
        <w:pStyle w:val="Prrafodelista"/>
        <w:ind w:left="0"/>
        <w:jc w:val="both"/>
        <w:rPr>
          <w:szCs w:val="18"/>
        </w:rPr>
      </w:pPr>
    </w:p>
    <w:p w:rsidR="00E80A39" w:rsidRDefault="00E80A39" w:rsidP="00032982">
      <w:pPr>
        <w:pStyle w:val="Prrafodelista"/>
        <w:numPr>
          <w:ilvl w:val="0"/>
          <w:numId w:val="12"/>
        </w:numPr>
        <w:ind w:left="360"/>
        <w:jc w:val="both"/>
        <w:rPr>
          <w:szCs w:val="18"/>
        </w:rPr>
      </w:pPr>
      <w:r>
        <w:rPr>
          <w:szCs w:val="18"/>
        </w:rPr>
        <w:t>Para evitar depender solo de las respuestas a los cuestionarios, se realizaron llamadas previas a todas las municipalidades del país, de modo de identificar por este medio cuantas delegaciones existían, junto a datos básicos como sus direcciones, teléfonos y nombre de los delegados o encargados.</w:t>
      </w:r>
    </w:p>
    <w:p w:rsidR="00E80A39" w:rsidRDefault="00E80A39" w:rsidP="00032982">
      <w:pPr>
        <w:pStyle w:val="Prrafodelista"/>
        <w:ind w:left="0"/>
        <w:jc w:val="both"/>
        <w:rPr>
          <w:szCs w:val="18"/>
        </w:rPr>
      </w:pPr>
    </w:p>
    <w:p w:rsidR="00E80A39" w:rsidRDefault="00E80A39" w:rsidP="00032982">
      <w:pPr>
        <w:pStyle w:val="Prrafodelista"/>
        <w:numPr>
          <w:ilvl w:val="0"/>
          <w:numId w:val="12"/>
        </w:numPr>
        <w:ind w:left="360"/>
        <w:jc w:val="both"/>
        <w:rPr>
          <w:szCs w:val="18"/>
        </w:rPr>
      </w:pPr>
      <w:r>
        <w:rPr>
          <w:szCs w:val="18"/>
        </w:rPr>
        <w:t xml:space="preserve">De este modo, se identificaron 105 delegaciones municipales funcionando en 60 municipalidades de todo el país. Se tomó contacto con cada una de ellas y se les envió los cuestionarios recabando mayor información a la totalidad de las mismas. Hasta la fecha se han recibido 40 cuestionarios llenos o parcialmente llenos. </w:t>
      </w:r>
    </w:p>
    <w:p w:rsidR="00E80A39" w:rsidRDefault="00E80A39" w:rsidP="00032982">
      <w:pPr>
        <w:pStyle w:val="Prrafodelista"/>
        <w:ind w:left="0"/>
        <w:jc w:val="both"/>
        <w:rPr>
          <w:szCs w:val="18"/>
        </w:rPr>
      </w:pPr>
    </w:p>
    <w:p w:rsidR="00E80A39" w:rsidRDefault="00E80A39" w:rsidP="00032982">
      <w:pPr>
        <w:pStyle w:val="Prrafodelista"/>
        <w:numPr>
          <w:ilvl w:val="0"/>
          <w:numId w:val="12"/>
        </w:numPr>
        <w:ind w:left="360"/>
        <w:jc w:val="both"/>
        <w:rPr>
          <w:szCs w:val="18"/>
        </w:rPr>
      </w:pPr>
      <w:r>
        <w:rPr>
          <w:szCs w:val="18"/>
        </w:rPr>
        <w:t xml:space="preserve">Sobre la base de toda la información recopilada, se identificaron delegaciones municipales que podían ser visitadas buscando llegar a una muestra representativa del total a saber: delegaciones urbanas, rurales, mixtas, del área metropolitana de Santiago, de ciudades intermedias, de diverso tamaño y características socio </w:t>
      </w:r>
      <w:r w:rsidR="0047499F">
        <w:rPr>
          <w:szCs w:val="18"/>
        </w:rPr>
        <w:t>económicos</w:t>
      </w:r>
      <w:r>
        <w:rPr>
          <w:szCs w:val="18"/>
        </w:rPr>
        <w:t>. La elección de las delegaciones visitadas tuvo también en consideración aspectos prácticos como la relativa cercanía de las comunas con delegaciones y el interés de los delegados municipales por recibir al equipo del proyecto. Las delegaciones de Mirasol en Puerto Montt y de Nueva Braunau en Puerto Varas se visitaron aprovechando un curso sobre participación organizado por la Universidad Autónoma y la SUBDERE.</w:t>
      </w:r>
    </w:p>
    <w:p w:rsidR="00E80A39" w:rsidRDefault="00E80A39" w:rsidP="00032982">
      <w:pPr>
        <w:pStyle w:val="Prrafodelista"/>
        <w:ind w:left="0"/>
        <w:jc w:val="both"/>
        <w:rPr>
          <w:szCs w:val="18"/>
        </w:rPr>
      </w:pPr>
    </w:p>
    <w:p w:rsidR="00E80A39" w:rsidRDefault="00E80A39" w:rsidP="00032982">
      <w:pPr>
        <w:pStyle w:val="Prrafodelista"/>
        <w:numPr>
          <w:ilvl w:val="0"/>
          <w:numId w:val="12"/>
        </w:numPr>
        <w:ind w:left="360"/>
        <w:jc w:val="both"/>
        <w:rPr>
          <w:szCs w:val="18"/>
        </w:rPr>
      </w:pPr>
      <w:r>
        <w:rPr>
          <w:szCs w:val="18"/>
        </w:rPr>
        <w:t xml:space="preserve">Finalmente se decide visitar las delegaciones municipales de Mirasol en Puerto Montt, Nueva Braunau en Puerto Varas, San Luis en Peñalolén, La Islita en Isla de Maipo, San Pedro en Quillota, El Belloto en Quilpué, Rosario y Esperanza en Peumo. Las visitas fueron realizadas por el equipo del estudio: Mario Rosales y Paola Troncoso. Adicionalmente Víctor Leiva, director </w:t>
      </w:r>
      <w:r>
        <w:rPr>
          <w:szCs w:val="18"/>
        </w:rPr>
        <w:lastRenderedPageBreak/>
        <w:t>de estudios de la SUBDERE y contraparte del proyecto, visitó las delegaciones de Catapilco en Zapallar y</w:t>
      </w:r>
      <w:r w:rsidR="00306C5C">
        <w:rPr>
          <w:szCs w:val="18"/>
        </w:rPr>
        <w:t xml:space="preserve"> Tabolango</w:t>
      </w:r>
      <w:r>
        <w:rPr>
          <w:szCs w:val="18"/>
        </w:rPr>
        <w:t xml:space="preserve"> en Limache.</w:t>
      </w:r>
    </w:p>
    <w:p w:rsidR="00E80A39" w:rsidRPr="00126E52" w:rsidRDefault="00E80A39" w:rsidP="00032982">
      <w:pPr>
        <w:pStyle w:val="Prrafodelista"/>
        <w:jc w:val="both"/>
        <w:rPr>
          <w:szCs w:val="18"/>
        </w:rPr>
      </w:pPr>
    </w:p>
    <w:p w:rsidR="00E80A39" w:rsidRDefault="00E80A39" w:rsidP="00032982">
      <w:pPr>
        <w:pStyle w:val="Prrafodelista"/>
        <w:numPr>
          <w:ilvl w:val="0"/>
          <w:numId w:val="12"/>
        </w:numPr>
        <w:ind w:left="360"/>
        <w:jc w:val="both"/>
        <w:rPr>
          <w:szCs w:val="18"/>
        </w:rPr>
      </w:pPr>
      <w:r>
        <w:rPr>
          <w:szCs w:val="18"/>
        </w:rPr>
        <w:t>Se decidió reemplazar los informes de las entrevistas consideradas en las visitas a terreno por la redacción de casos de funcionamiento de las delegaciones, sobre la base de toda la información receptada en cada visita de terreno, incluidas imágenes y recorridos acompañando al personal de las delegaciones en algunos casos.</w:t>
      </w:r>
    </w:p>
    <w:p w:rsidR="00E80A39" w:rsidRPr="00126E52" w:rsidRDefault="00E80A39" w:rsidP="00032982">
      <w:pPr>
        <w:pStyle w:val="Prrafodelista"/>
        <w:jc w:val="both"/>
        <w:rPr>
          <w:szCs w:val="18"/>
        </w:rPr>
      </w:pPr>
    </w:p>
    <w:p w:rsidR="00E80A39" w:rsidRDefault="00E80A39" w:rsidP="00032982">
      <w:pPr>
        <w:pStyle w:val="Prrafodelista"/>
        <w:numPr>
          <w:ilvl w:val="0"/>
          <w:numId w:val="12"/>
        </w:numPr>
        <w:ind w:left="360"/>
        <w:jc w:val="both"/>
        <w:rPr>
          <w:szCs w:val="18"/>
        </w:rPr>
      </w:pPr>
      <w:r>
        <w:rPr>
          <w:szCs w:val="18"/>
        </w:rPr>
        <w:t>El estudio enfrentó dificultades, algunas de ellas no previstas, que es bueno enumerar ya que menoscabaron o retardaron la información recolectada, aunque se tomaron medidas para compensar estas falencias.</w:t>
      </w:r>
    </w:p>
    <w:p w:rsidR="00E80A39" w:rsidRPr="00126E52" w:rsidRDefault="00E80A39" w:rsidP="00032982">
      <w:pPr>
        <w:pStyle w:val="Prrafodelista"/>
        <w:jc w:val="both"/>
        <w:rPr>
          <w:szCs w:val="18"/>
        </w:rPr>
      </w:pPr>
    </w:p>
    <w:p w:rsidR="00E80A39" w:rsidRDefault="00E80A39" w:rsidP="00032982">
      <w:pPr>
        <w:pStyle w:val="Prrafodelista"/>
        <w:numPr>
          <w:ilvl w:val="0"/>
          <w:numId w:val="13"/>
        </w:numPr>
        <w:jc w:val="both"/>
        <w:rPr>
          <w:szCs w:val="18"/>
        </w:rPr>
      </w:pPr>
      <w:r>
        <w:rPr>
          <w:szCs w:val="18"/>
        </w:rPr>
        <w:t>Lentitud de los procedimientos administrativos de la SUBDERE y la AChM, que hizo que el estudio comenzara varios días después de lo programado. No obstante, esta lentitud de los procesos no es atribuible al personal de contraparte del proyecto, sino constituye una dificultad normal en la actualidad en casi toda la administración pública.</w:t>
      </w:r>
    </w:p>
    <w:p w:rsidR="00E80A39" w:rsidRDefault="00E80A39" w:rsidP="00032982">
      <w:pPr>
        <w:pStyle w:val="Prrafodelista"/>
        <w:numPr>
          <w:ilvl w:val="0"/>
          <w:numId w:val="13"/>
        </w:numPr>
        <w:jc w:val="both"/>
        <w:rPr>
          <w:szCs w:val="18"/>
        </w:rPr>
      </w:pPr>
      <w:r>
        <w:rPr>
          <w:szCs w:val="18"/>
        </w:rPr>
        <w:t>Huelga de los funcionarios municipales por casi tres semanas, durante el mes de noviembre, lo que ralentizó las comunicaciones con las municipalidades y delegaciones.</w:t>
      </w:r>
    </w:p>
    <w:p w:rsidR="00E80A39" w:rsidRDefault="00E80A39" w:rsidP="00032982">
      <w:pPr>
        <w:pStyle w:val="Prrafodelista"/>
        <w:numPr>
          <w:ilvl w:val="0"/>
          <w:numId w:val="13"/>
        </w:numPr>
        <w:jc w:val="both"/>
        <w:rPr>
          <w:szCs w:val="18"/>
        </w:rPr>
      </w:pPr>
      <w:r>
        <w:rPr>
          <w:szCs w:val="18"/>
        </w:rPr>
        <w:t xml:space="preserve">Realización de la campaña y elecciones municipales durante el mes de octubre, seguida de la espera del cambio de alcaldes en una parte importante de las municipalidades, lo que también incidió negativamente en el envío de los cuestionarios con sus respuestas. </w:t>
      </w:r>
    </w:p>
    <w:p w:rsidR="00E80A39" w:rsidRDefault="00E80A39" w:rsidP="00032982">
      <w:pPr>
        <w:pStyle w:val="Prrafodelista"/>
        <w:jc w:val="both"/>
        <w:rPr>
          <w:szCs w:val="18"/>
        </w:rPr>
      </w:pPr>
    </w:p>
    <w:p w:rsidR="00E80A39" w:rsidRDefault="00E80A39" w:rsidP="00032982">
      <w:pPr>
        <w:pStyle w:val="Prrafodelista"/>
        <w:numPr>
          <w:ilvl w:val="0"/>
          <w:numId w:val="12"/>
        </w:numPr>
        <w:ind w:left="426"/>
        <w:jc w:val="both"/>
        <w:rPr>
          <w:szCs w:val="18"/>
        </w:rPr>
      </w:pPr>
      <w:r>
        <w:rPr>
          <w:szCs w:val="18"/>
        </w:rPr>
        <w:t>Para compensar los tiempos perdidos se decidió -en conjunto con la SUBDERE- iniciar las visitas a terreno, antes de haber finalizado la etapa de recolección de datos, vía llamadas telefónicas o de recepción de los cuestionarios enviados. También se amplió el objetivo de las visitas al levantamiento de casos, que fuesen comparables entre sí.</w:t>
      </w:r>
    </w:p>
    <w:p w:rsidR="00E80A39" w:rsidRDefault="00E80A39" w:rsidP="00032982">
      <w:pPr>
        <w:pStyle w:val="Prrafodelista"/>
        <w:ind w:left="426"/>
        <w:jc w:val="both"/>
        <w:rPr>
          <w:szCs w:val="18"/>
        </w:rPr>
      </w:pPr>
    </w:p>
    <w:p w:rsidR="00E80A39" w:rsidRPr="005F5972" w:rsidRDefault="00E80A39" w:rsidP="00032982">
      <w:pPr>
        <w:pStyle w:val="Prrafodelista"/>
        <w:numPr>
          <w:ilvl w:val="0"/>
          <w:numId w:val="12"/>
        </w:numPr>
        <w:ind w:left="426"/>
        <w:jc w:val="both"/>
        <w:rPr>
          <w:szCs w:val="18"/>
        </w:rPr>
      </w:pPr>
      <w:r>
        <w:rPr>
          <w:szCs w:val="18"/>
        </w:rPr>
        <w:t xml:space="preserve">Al 28 de diciembre de 2016 el estudio ha detectado 105 delegaciones municipales, de las cuales se posee los datos básicos, funcionando en 60 municipalidades. Han respondido el cuestionario enviado 40 delegaciones y se han visitado 10 de ellas, incluidas las 2 realizadas por la SUBDERE que recomendamos transformar en casos, igual que </w:t>
      </w:r>
      <w:r w:rsidR="008D3726">
        <w:rPr>
          <w:szCs w:val="18"/>
        </w:rPr>
        <w:t>las 8 restantes</w:t>
      </w:r>
      <w:r>
        <w:rPr>
          <w:szCs w:val="18"/>
        </w:rPr>
        <w:t>.</w:t>
      </w:r>
    </w:p>
    <w:p w:rsidR="00DF6F78" w:rsidRDefault="00DF6F78" w:rsidP="00032982">
      <w:pPr>
        <w:jc w:val="both"/>
      </w:pPr>
    </w:p>
    <w:p w:rsidR="00EA6F40" w:rsidRPr="00D935CA" w:rsidRDefault="00E80A39" w:rsidP="00032982">
      <w:pPr>
        <w:pStyle w:val="Prrafodelista"/>
        <w:numPr>
          <w:ilvl w:val="0"/>
          <w:numId w:val="11"/>
        </w:numPr>
        <w:jc w:val="both"/>
        <w:rPr>
          <w:b/>
        </w:rPr>
      </w:pPr>
      <w:r>
        <w:rPr>
          <w:b/>
        </w:rPr>
        <w:t xml:space="preserve">ASPECTOS CONCEPTUALES: </w:t>
      </w:r>
      <w:r w:rsidR="00D935CA">
        <w:rPr>
          <w:b/>
        </w:rPr>
        <w:t>¿QUÉ</w:t>
      </w:r>
      <w:r w:rsidR="00F00874" w:rsidRPr="00D935CA">
        <w:rPr>
          <w:b/>
        </w:rPr>
        <w:t xml:space="preserve"> ES UNA DELEGACIÓN MUNICIPAL</w:t>
      </w:r>
      <w:r w:rsidR="00D935CA">
        <w:rPr>
          <w:b/>
        </w:rPr>
        <w:t>?</w:t>
      </w:r>
    </w:p>
    <w:p w:rsidR="00EA6F40" w:rsidRDefault="00EA6F40" w:rsidP="00032982">
      <w:pPr>
        <w:jc w:val="both"/>
        <w:rPr>
          <w:rFonts w:eastAsia="Times New Roman" w:cs="Arial"/>
          <w:lang w:eastAsia="es-ES"/>
        </w:rPr>
      </w:pPr>
      <w:r>
        <w:rPr>
          <w:rFonts w:eastAsia="Times New Roman" w:cs="Arial"/>
          <w:lang w:eastAsia="es-ES"/>
        </w:rPr>
        <w:t>Las delegaciones municipales han sido definidas por e</w:t>
      </w:r>
      <w:r w:rsidRPr="00F62BCF">
        <w:rPr>
          <w:rFonts w:eastAsia="Times New Roman" w:cs="Arial"/>
          <w:lang w:eastAsia="es-ES"/>
        </w:rPr>
        <w:t>l artículo 118 d</w:t>
      </w:r>
      <w:r>
        <w:rPr>
          <w:rFonts w:eastAsia="Times New Roman" w:cs="Arial"/>
          <w:lang w:eastAsia="es-ES"/>
        </w:rPr>
        <w:t>e la Constitución del modo siguiente:</w:t>
      </w:r>
      <w:r w:rsidR="00603261">
        <w:rPr>
          <w:rFonts w:eastAsia="Times New Roman" w:cs="Arial"/>
          <w:lang w:eastAsia="es-ES"/>
        </w:rPr>
        <w:t xml:space="preserve"> </w:t>
      </w:r>
      <w:r w:rsidRPr="00EC6B3A">
        <w:rPr>
          <w:rFonts w:eastAsia="Times New Roman" w:cs="Arial"/>
          <w:i/>
          <w:lang w:eastAsia="es-ES"/>
        </w:rPr>
        <w:t>“La administración local de cada comuna o agrupación de comunas que determine la ley reside en una municipalidad, la que estará constituida por el alcalde, que es su máxima autoridad, y por el concejo… La ley orgánica constitucional respectiva establecerá las modalidades y formas que deberá asumir la participación de la comunidad local en las actividades municipales</w:t>
      </w:r>
      <w:r w:rsidRPr="00F62BCF">
        <w:rPr>
          <w:rFonts w:eastAsia="Times New Roman" w:cs="Arial"/>
          <w:lang w:eastAsia="es-ES"/>
        </w:rPr>
        <w:t>”</w:t>
      </w:r>
      <w:r w:rsidR="00103369">
        <w:rPr>
          <w:rFonts w:eastAsia="Times New Roman" w:cs="Arial"/>
          <w:lang w:eastAsia="es-ES"/>
        </w:rPr>
        <w:t>. Y</w:t>
      </w:r>
      <w:r w:rsidRPr="00F62BCF">
        <w:rPr>
          <w:rFonts w:eastAsia="Times New Roman" w:cs="Arial"/>
          <w:lang w:eastAsia="es-ES"/>
        </w:rPr>
        <w:t xml:space="preserve"> agrega</w:t>
      </w:r>
      <w:r w:rsidR="00103369">
        <w:rPr>
          <w:rFonts w:eastAsia="Times New Roman" w:cs="Arial"/>
          <w:lang w:eastAsia="es-ES"/>
        </w:rPr>
        <w:t>:</w:t>
      </w:r>
      <w:r w:rsidRPr="00F62BCF">
        <w:rPr>
          <w:rFonts w:eastAsia="Times New Roman" w:cs="Arial"/>
          <w:lang w:eastAsia="es-ES"/>
        </w:rPr>
        <w:t xml:space="preserve"> “</w:t>
      </w:r>
      <w:r w:rsidRPr="00EC6B3A">
        <w:rPr>
          <w:rFonts w:eastAsia="Times New Roman" w:cs="Arial"/>
          <w:i/>
          <w:lang w:eastAsia="es-ES"/>
        </w:rPr>
        <w:t>Los alcaldes, en los casos y formas que determine la ley orgánica constitucional respectiva, podrán designar delegados para el ejercicio de sus facultades en una o más localidades</w:t>
      </w:r>
      <w:r w:rsidRPr="00F62BCF">
        <w:rPr>
          <w:rFonts w:eastAsia="Times New Roman" w:cs="Arial"/>
          <w:lang w:eastAsia="es-ES"/>
        </w:rPr>
        <w:t>”.</w:t>
      </w:r>
    </w:p>
    <w:p w:rsidR="00EA6F40" w:rsidRPr="00F62BCF" w:rsidRDefault="00EA6F40" w:rsidP="00032982">
      <w:pPr>
        <w:jc w:val="both"/>
        <w:rPr>
          <w:rFonts w:eastAsia="Times New Roman" w:cs="Arial"/>
          <w:lang w:eastAsia="es-ES"/>
        </w:rPr>
      </w:pPr>
    </w:p>
    <w:p w:rsidR="00032982" w:rsidRDefault="00EA6F40" w:rsidP="00032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i/>
          <w:lang w:val="es-ES" w:eastAsia="es-ES"/>
        </w:rPr>
      </w:pPr>
      <w:r>
        <w:rPr>
          <w:rFonts w:eastAsia="Times New Roman" w:cs="Courier New"/>
          <w:lang w:eastAsia="es-ES"/>
        </w:rPr>
        <w:t>Por su parte e</w:t>
      </w:r>
      <w:r w:rsidRPr="00F62BCF">
        <w:rPr>
          <w:rFonts w:eastAsia="Times New Roman" w:cs="Courier New"/>
          <w:lang w:val="es-ES" w:eastAsia="es-ES"/>
        </w:rPr>
        <w:t xml:space="preserve">l artículo 68 de la Ley Orgánica Constitucional de Municipalidades complementa </w:t>
      </w:r>
      <w:r>
        <w:rPr>
          <w:rFonts w:eastAsia="Times New Roman" w:cs="Courier New"/>
          <w:lang w:val="es-ES" w:eastAsia="es-ES"/>
        </w:rPr>
        <w:t>la norma constitucional</w:t>
      </w:r>
      <w:r w:rsidR="00474F98">
        <w:rPr>
          <w:rFonts w:eastAsia="Times New Roman" w:cs="Courier New"/>
          <w:lang w:val="es-ES" w:eastAsia="es-ES"/>
        </w:rPr>
        <w:t>:</w:t>
      </w:r>
      <w:r w:rsidRPr="00F62BCF">
        <w:rPr>
          <w:rFonts w:eastAsia="Times New Roman" w:cs="Courier New"/>
          <w:lang w:val="es-ES" w:eastAsia="es-ES"/>
        </w:rPr>
        <w:t xml:space="preserve"> </w:t>
      </w:r>
      <w:r w:rsidRPr="009508D7">
        <w:rPr>
          <w:rFonts w:eastAsia="Times New Roman" w:cs="Courier New"/>
          <w:lang w:val="es-ES" w:eastAsia="es-ES"/>
        </w:rPr>
        <w:t>“</w:t>
      </w:r>
      <w:r w:rsidRPr="009508D7">
        <w:rPr>
          <w:rFonts w:eastAsia="Times New Roman" w:cs="Courier New"/>
          <w:i/>
          <w:lang w:val="es-ES" w:eastAsia="es-ES"/>
        </w:rPr>
        <w:t xml:space="preserve">El alcalde podrá designar delegados en localidades distantes de la sede municipal o en cualquier parte de la comuna, cuando las circunstancias así lo justifiquen. Tal </w:t>
      </w:r>
      <w:r w:rsidRPr="009508D7">
        <w:rPr>
          <w:rFonts w:eastAsia="Times New Roman" w:cs="Courier New"/>
          <w:i/>
          <w:lang w:val="es-ES" w:eastAsia="es-ES"/>
        </w:rPr>
        <w:lastRenderedPageBreak/>
        <w:t>designación podrá recaer en un funcionario de la municipalidad o en ciudadanos que cumplan con los requisitos establecidos en el artículo 73 y no estén en la situación prevista por el inciso tercero del artículo 59.”</w:t>
      </w:r>
    </w:p>
    <w:p w:rsidR="00EA6F40" w:rsidRPr="009508D7" w:rsidRDefault="00EA6F40" w:rsidP="00032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i/>
          <w:lang w:val="es-ES" w:eastAsia="es-ES"/>
        </w:rPr>
      </w:pPr>
      <w:r w:rsidRPr="009508D7">
        <w:rPr>
          <w:rFonts w:eastAsia="Times New Roman" w:cs="Courier New"/>
          <w:i/>
          <w:lang w:val="es-ES" w:eastAsia="es-ES"/>
        </w:rPr>
        <w:br/>
      </w:r>
      <w:r w:rsidR="008D3726" w:rsidRPr="008D3726">
        <w:rPr>
          <w:rFonts w:eastAsia="Times New Roman" w:cs="Courier New"/>
          <w:lang w:val="es-ES" w:eastAsia="es-ES"/>
        </w:rPr>
        <w:t>Además</w:t>
      </w:r>
      <w:r w:rsidR="008D3726">
        <w:rPr>
          <w:rFonts w:eastAsia="Times New Roman" w:cs="Courier New"/>
          <w:i/>
          <w:lang w:val="es-ES" w:eastAsia="es-ES"/>
        </w:rPr>
        <w:t xml:space="preserve">: </w:t>
      </w:r>
      <w:r w:rsidRPr="009508D7">
        <w:rPr>
          <w:rFonts w:eastAsia="Times New Roman" w:cs="Courier New"/>
          <w:i/>
          <w:lang w:val="es-ES" w:eastAsia="es-ES"/>
        </w:rPr>
        <w:t>“Si la designación recayere en un funcionario de la municipalidad, éste ejercerá su cometido en comisión de servicios; si fuere designada una persona ajena a aquélla, podrá ser contratada a honorarios o se desempeñará ad honórem, según se establezca en la respectiva resolución, quedando afecta a las mismas responsabilidades de los funcionarios municipales.”</w:t>
      </w:r>
      <w:r w:rsidRPr="009508D7">
        <w:rPr>
          <w:rFonts w:eastAsia="Times New Roman" w:cs="Courier New"/>
          <w:i/>
          <w:lang w:val="es-ES" w:eastAsia="es-ES"/>
        </w:rPr>
        <w:br/>
      </w:r>
    </w:p>
    <w:p w:rsidR="00EA6F40" w:rsidRDefault="008D3726" w:rsidP="00032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i/>
          <w:lang w:val="es-ES" w:eastAsia="es-ES"/>
        </w:rPr>
      </w:pPr>
      <w:r w:rsidRPr="008D3726">
        <w:rPr>
          <w:rFonts w:eastAsia="Times New Roman" w:cs="Courier New"/>
          <w:lang w:val="es-ES" w:eastAsia="es-ES"/>
        </w:rPr>
        <w:t>Por último</w:t>
      </w:r>
      <w:r>
        <w:rPr>
          <w:rFonts w:eastAsia="Times New Roman" w:cs="Courier New"/>
          <w:i/>
          <w:lang w:val="es-ES" w:eastAsia="es-ES"/>
        </w:rPr>
        <w:t xml:space="preserve">: </w:t>
      </w:r>
      <w:r w:rsidR="00EA6F40" w:rsidRPr="009508D7">
        <w:rPr>
          <w:rFonts w:eastAsia="Times New Roman" w:cs="Courier New"/>
          <w:i/>
          <w:lang w:val="es-ES" w:eastAsia="es-ES"/>
        </w:rPr>
        <w:t>“La delegación deberá ser parcial y recaer sobre materias específicas. En la resolución respectiva el alcalde determinará las facultades que confieren, el plazo y el ámbito territorial de competencia del delegado. La designación de los delegados deberá ser comunicada por el alcalde al gobernador respectivo.”</w:t>
      </w:r>
    </w:p>
    <w:p w:rsidR="009508D7" w:rsidRPr="009508D7" w:rsidRDefault="009508D7" w:rsidP="00032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i/>
          <w:lang w:val="es-ES" w:eastAsia="es-ES"/>
        </w:rPr>
      </w:pPr>
    </w:p>
    <w:p w:rsidR="00EA6F40" w:rsidRPr="00F00874" w:rsidRDefault="00E80A39" w:rsidP="00032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lang w:val="es-ES" w:eastAsia="es-ES"/>
        </w:rPr>
      </w:pPr>
      <w:r>
        <w:rPr>
          <w:rFonts w:eastAsia="Times New Roman" w:cs="Courier New"/>
          <w:b/>
          <w:lang w:val="es-ES" w:eastAsia="es-ES"/>
        </w:rPr>
        <w:tab/>
      </w:r>
      <w:r w:rsidR="00EA6F40" w:rsidRPr="00F00874">
        <w:rPr>
          <w:rFonts w:eastAsia="Times New Roman" w:cs="Courier New"/>
          <w:b/>
          <w:lang w:val="es-ES" w:eastAsia="es-ES"/>
        </w:rPr>
        <w:t>Las delegaciones municipales en la práctica: actividades, ventajas y falencias</w:t>
      </w:r>
    </w:p>
    <w:p w:rsidR="00EA6F40" w:rsidRPr="00E62D9A" w:rsidRDefault="00EA6F40" w:rsidP="00032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s-ES" w:eastAsia="es-ES"/>
        </w:rPr>
      </w:pPr>
    </w:p>
    <w:p w:rsidR="00EA6F40" w:rsidRDefault="00EA6F40" w:rsidP="00032982">
      <w:pPr>
        <w:jc w:val="both"/>
        <w:rPr>
          <w:i/>
        </w:rPr>
      </w:pPr>
      <w:r>
        <w:rPr>
          <w:rFonts w:eastAsia="Times New Roman" w:cs="Arial"/>
          <w:lang w:val="es-ES" w:eastAsia="es-ES"/>
        </w:rPr>
        <w:t xml:space="preserve">Mediante búsqueda en la web y llamados telefónicos </w:t>
      </w:r>
      <w:r w:rsidR="00603261">
        <w:rPr>
          <w:rFonts w:eastAsia="Times New Roman" w:cs="Arial"/>
          <w:lang w:val="es-ES" w:eastAsia="es-ES"/>
        </w:rPr>
        <w:t>se d</w:t>
      </w:r>
      <w:r>
        <w:rPr>
          <w:rFonts w:eastAsia="Times New Roman" w:cs="Arial"/>
          <w:lang w:val="es-ES" w:eastAsia="es-ES"/>
        </w:rPr>
        <w:t>etecta</w:t>
      </w:r>
      <w:r w:rsidR="00236125">
        <w:rPr>
          <w:rFonts w:eastAsia="Times New Roman" w:cs="Arial"/>
          <w:lang w:val="es-ES" w:eastAsia="es-ES"/>
        </w:rPr>
        <w:t>ron</w:t>
      </w:r>
      <w:r w:rsidR="00603261">
        <w:rPr>
          <w:rFonts w:eastAsia="Times New Roman" w:cs="Arial"/>
          <w:lang w:val="es-ES" w:eastAsia="es-ES"/>
        </w:rPr>
        <w:t xml:space="preserve"> 105 </w:t>
      </w:r>
      <w:r>
        <w:rPr>
          <w:rFonts w:eastAsia="Times New Roman" w:cs="Arial"/>
          <w:lang w:val="es-ES" w:eastAsia="es-ES"/>
        </w:rPr>
        <w:t xml:space="preserve">delegaciones </w:t>
      </w:r>
      <w:r w:rsidR="00603261">
        <w:rPr>
          <w:rFonts w:eastAsia="Times New Roman" w:cs="Arial"/>
          <w:lang w:val="es-ES" w:eastAsia="es-ES"/>
        </w:rPr>
        <w:t xml:space="preserve">municipales ubicadas en 60 </w:t>
      </w:r>
      <w:r w:rsidR="00103369">
        <w:rPr>
          <w:rFonts w:eastAsia="Times New Roman" w:cs="Arial"/>
          <w:lang w:val="es-ES" w:eastAsia="es-ES"/>
        </w:rPr>
        <w:t xml:space="preserve">diversas </w:t>
      </w:r>
      <w:r w:rsidR="00236125">
        <w:rPr>
          <w:rFonts w:eastAsia="Times New Roman" w:cs="Arial"/>
          <w:lang w:val="es-ES" w:eastAsia="es-ES"/>
        </w:rPr>
        <w:t>municipalidades</w:t>
      </w:r>
      <w:r>
        <w:rPr>
          <w:rFonts w:eastAsia="Times New Roman" w:cs="Arial"/>
          <w:lang w:val="es-ES" w:eastAsia="es-ES"/>
        </w:rPr>
        <w:t xml:space="preserve">. </w:t>
      </w:r>
      <w:r w:rsidR="00603261">
        <w:rPr>
          <w:rFonts w:eastAsia="Times New Roman" w:cs="Arial"/>
          <w:lang w:val="es-ES" w:eastAsia="es-ES"/>
        </w:rPr>
        <w:t xml:space="preserve">Algunas de ellas colocan información </w:t>
      </w:r>
      <w:r w:rsidR="00103369">
        <w:rPr>
          <w:rFonts w:eastAsia="Times New Roman" w:cs="Arial"/>
          <w:lang w:val="es-ES" w:eastAsia="es-ES"/>
        </w:rPr>
        <w:t>acerca de</w:t>
      </w:r>
      <w:r w:rsidR="00603261">
        <w:rPr>
          <w:rFonts w:eastAsia="Times New Roman" w:cs="Arial"/>
          <w:lang w:val="es-ES" w:eastAsia="es-ES"/>
        </w:rPr>
        <w:t xml:space="preserve"> sus delegaciones en el web. </w:t>
      </w:r>
      <w:r w:rsidR="00236125">
        <w:rPr>
          <w:rFonts w:eastAsia="Times New Roman" w:cs="Arial"/>
          <w:lang w:val="es-ES" w:eastAsia="es-ES"/>
        </w:rPr>
        <w:t>Destaca l</w:t>
      </w:r>
      <w:r>
        <w:rPr>
          <w:rFonts w:eastAsia="Times New Roman" w:cs="Arial"/>
          <w:lang w:val="es-ES" w:eastAsia="es-ES"/>
        </w:rPr>
        <w:t xml:space="preserve">a delegación de La Antena, de la Municipalidad de La Serena, </w:t>
      </w:r>
      <w:r w:rsidR="00236125">
        <w:rPr>
          <w:rFonts w:eastAsia="Times New Roman" w:cs="Arial"/>
          <w:lang w:val="es-ES" w:eastAsia="es-ES"/>
        </w:rPr>
        <w:t xml:space="preserve">que </w:t>
      </w:r>
      <w:r>
        <w:rPr>
          <w:rFonts w:eastAsia="Times New Roman" w:cs="Arial"/>
          <w:lang w:val="es-ES" w:eastAsia="es-ES"/>
        </w:rPr>
        <w:t>define de modo claro a las delegaciones:</w:t>
      </w:r>
      <w:r w:rsidR="00474F98">
        <w:rPr>
          <w:rFonts w:eastAsia="Times New Roman" w:cs="Arial"/>
          <w:lang w:val="es-ES" w:eastAsia="es-ES"/>
        </w:rPr>
        <w:t xml:space="preserve"> </w:t>
      </w:r>
      <w:r w:rsidRPr="004844E7">
        <w:rPr>
          <w:i/>
        </w:rPr>
        <w:t>“Las delegaciones municipales son oficinas desconcentradas de la gestión municipal instaladas en sus respectivos territorios y cuentan con dependencias físicas, infraestructura, equipos y recursos humanos, a efectos de desarrollar y promover el desarrollo de dichos territorios”.</w:t>
      </w:r>
    </w:p>
    <w:p w:rsidR="00474F98" w:rsidRDefault="00474F98" w:rsidP="00032982">
      <w:pPr>
        <w:jc w:val="both"/>
        <w:rPr>
          <w:i/>
        </w:rPr>
      </w:pPr>
    </w:p>
    <w:p w:rsidR="00474F98" w:rsidRDefault="00474F98" w:rsidP="00032982">
      <w:pPr>
        <w:jc w:val="both"/>
      </w:pPr>
      <w:r>
        <w:t>De acuerdo a la información relevada</w:t>
      </w:r>
      <w:r w:rsidR="00603261">
        <w:t xml:space="preserve"> en la web</w:t>
      </w:r>
      <w:r>
        <w:t xml:space="preserve">, el cuadro de más abajo da una muestra parcial de las </w:t>
      </w:r>
      <w:r w:rsidR="00103369">
        <w:t xml:space="preserve">diversas </w:t>
      </w:r>
      <w:r>
        <w:t>actividades que realizan las delegaciones</w:t>
      </w:r>
      <w:r w:rsidR="007A3FC8">
        <w:t>, ya enunciadas en el informe de avance</w:t>
      </w:r>
      <w:r>
        <w:t>:</w:t>
      </w:r>
    </w:p>
    <w:tbl>
      <w:tblPr>
        <w:tblStyle w:val="Tablaconcuadrcula"/>
        <w:tblpPr w:leftFromText="141" w:rightFromText="141" w:vertAnchor="text" w:horzAnchor="margin" w:tblpY="166"/>
        <w:tblW w:w="8930" w:type="dxa"/>
        <w:tblLook w:val="04A0" w:firstRow="1" w:lastRow="0" w:firstColumn="1" w:lastColumn="0" w:noHBand="0" w:noVBand="1"/>
      </w:tblPr>
      <w:tblGrid>
        <w:gridCol w:w="4390"/>
        <w:gridCol w:w="2126"/>
        <w:gridCol w:w="2414"/>
      </w:tblGrid>
      <w:tr w:rsidR="00474F98" w:rsidTr="00603261">
        <w:tc>
          <w:tcPr>
            <w:tcW w:w="8930" w:type="dxa"/>
            <w:gridSpan w:val="3"/>
          </w:tcPr>
          <w:p w:rsidR="00474F98" w:rsidRDefault="00474F98" w:rsidP="00032982">
            <w:pPr>
              <w:jc w:val="both"/>
              <w:rPr>
                <w:b/>
              </w:rPr>
            </w:pPr>
            <w:r>
              <w:rPr>
                <w:b/>
              </w:rPr>
              <w:t>Principales actividades realizadas por las Delegaciones</w:t>
            </w:r>
          </w:p>
        </w:tc>
      </w:tr>
      <w:tr w:rsidR="00474F98" w:rsidTr="008D3726">
        <w:tc>
          <w:tcPr>
            <w:tcW w:w="4390" w:type="dxa"/>
          </w:tcPr>
          <w:p w:rsidR="00474F98" w:rsidRPr="001E1607" w:rsidRDefault="00474F98" w:rsidP="00032982">
            <w:pPr>
              <w:jc w:val="both"/>
              <w:rPr>
                <w:i/>
              </w:rPr>
            </w:pPr>
            <w:r w:rsidRPr="001E1607">
              <w:rPr>
                <w:i/>
              </w:rPr>
              <w:t>Servicios municipales y atención de personas y organizaciones</w:t>
            </w:r>
          </w:p>
        </w:tc>
        <w:tc>
          <w:tcPr>
            <w:tcW w:w="2126" w:type="dxa"/>
          </w:tcPr>
          <w:p w:rsidR="00474F98" w:rsidRPr="001E1607" w:rsidRDefault="00470CFD" w:rsidP="00032982">
            <w:pPr>
              <w:jc w:val="both"/>
              <w:rPr>
                <w:i/>
              </w:rPr>
            </w:pPr>
            <w:r>
              <w:rPr>
                <w:i/>
              </w:rPr>
              <w:t>S</w:t>
            </w:r>
            <w:r w:rsidR="00474F98" w:rsidRPr="001E1607">
              <w:rPr>
                <w:i/>
              </w:rPr>
              <w:t xml:space="preserve">ervicios </w:t>
            </w:r>
            <w:r w:rsidR="008D3726">
              <w:rPr>
                <w:i/>
              </w:rPr>
              <w:t xml:space="preserve">de </w:t>
            </w:r>
            <w:r>
              <w:rPr>
                <w:i/>
              </w:rPr>
              <w:t>otras instituciones</w:t>
            </w:r>
          </w:p>
        </w:tc>
        <w:tc>
          <w:tcPr>
            <w:tcW w:w="2414" w:type="dxa"/>
          </w:tcPr>
          <w:p w:rsidR="00474F98" w:rsidRPr="001E1607" w:rsidRDefault="008D3726" w:rsidP="00032982">
            <w:pPr>
              <w:jc w:val="both"/>
              <w:rPr>
                <w:i/>
              </w:rPr>
            </w:pPr>
            <w:r>
              <w:rPr>
                <w:i/>
              </w:rPr>
              <w:t>Otras Instituciones</w:t>
            </w:r>
            <w:r w:rsidR="00545388">
              <w:rPr>
                <w:i/>
              </w:rPr>
              <w:t xml:space="preserve"> presentes</w:t>
            </w:r>
          </w:p>
        </w:tc>
      </w:tr>
      <w:tr w:rsidR="00474F98" w:rsidTr="008D3726">
        <w:trPr>
          <w:trHeight w:val="3552"/>
        </w:trPr>
        <w:tc>
          <w:tcPr>
            <w:tcW w:w="4390" w:type="dxa"/>
          </w:tcPr>
          <w:p w:rsidR="00474F98" w:rsidRPr="00470CFD" w:rsidRDefault="00474F98" w:rsidP="00032982">
            <w:pPr>
              <w:jc w:val="both"/>
              <w:rPr>
                <w:sz w:val="20"/>
              </w:rPr>
            </w:pPr>
            <w:r w:rsidRPr="00470CFD">
              <w:rPr>
                <w:sz w:val="20"/>
              </w:rPr>
              <w:lastRenderedPageBreak/>
              <w:t>Asistencia social y subsidios</w:t>
            </w:r>
          </w:p>
          <w:p w:rsidR="00474F98" w:rsidRPr="00470CFD" w:rsidRDefault="00474F98" w:rsidP="00032982">
            <w:pPr>
              <w:jc w:val="both"/>
              <w:rPr>
                <w:sz w:val="20"/>
              </w:rPr>
            </w:pPr>
            <w:r w:rsidRPr="00470CFD">
              <w:rPr>
                <w:sz w:val="20"/>
              </w:rPr>
              <w:t>Ficha de protección social</w:t>
            </w:r>
          </w:p>
          <w:p w:rsidR="00474F98" w:rsidRPr="00470CFD" w:rsidRDefault="00474F98" w:rsidP="00032982">
            <w:pPr>
              <w:jc w:val="both"/>
              <w:rPr>
                <w:sz w:val="20"/>
              </w:rPr>
            </w:pPr>
            <w:r w:rsidRPr="00470CFD">
              <w:rPr>
                <w:sz w:val="20"/>
              </w:rPr>
              <w:t>Oficina de Intermediación Laboral (OMIL)</w:t>
            </w:r>
          </w:p>
          <w:p w:rsidR="00474F98" w:rsidRPr="00470CFD" w:rsidRDefault="00474F98" w:rsidP="00032982">
            <w:pPr>
              <w:jc w:val="both"/>
              <w:rPr>
                <w:sz w:val="20"/>
              </w:rPr>
            </w:pPr>
            <w:r w:rsidRPr="00470CFD">
              <w:rPr>
                <w:sz w:val="20"/>
              </w:rPr>
              <w:t>Actividades de deporte y recreación</w:t>
            </w:r>
          </w:p>
          <w:p w:rsidR="00474F98" w:rsidRPr="00470CFD" w:rsidRDefault="00474F98" w:rsidP="00032982">
            <w:pPr>
              <w:jc w:val="both"/>
              <w:rPr>
                <w:sz w:val="20"/>
              </w:rPr>
            </w:pPr>
            <w:r w:rsidRPr="00470CFD">
              <w:rPr>
                <w:sz w:val="20"/>
              </w:rPr>
              <w:t>Actividades de cultura y eventos</w:t>
            </w:r>
          </w:p>
          <w:p w:rsidR="00474F98" w:rsidRPr="00470CFD" w:rsidRDefault="00474F98" w:rsidP="00032982">
            <w:pPr>
              <w:jc w:val="both"/>
              <w:rPr>
                <w:sz w:val="20"/>
              </w:rPr>
            </w:pPr>
            <w:r w:rsidRPr="00470CFD">
              <w:rPr>
                <w:sz w:val="20"/>
              </w:rPr>
              <w:t>Protección del medio ambiente</w:t>
            </w:r>
          </w:p>
          <w:p w:rsidR="00474F98" w:rsidRPr="00470CFD" w:rsidRDefault="00474F98" w:rsidP="00032982">
            <w:pPr>
              <w:jc w:val="both"/>
              <w:rPr>
                <w:sz w:val="20"/>
              </w:rPr>
            </w:pPr>
            <w:r w:rsidRPr="00470CFD">
              <w:rPr>
                <w:sz w:val="20"/>
              </w:rPr>
              <w:t>Prevención de riesgos y situaciones de emergencia</w:t>
            </w:r>
          </w:p>
          <w:p w:rsidR="00474F98" w:rsidRPr="00470CFD" w:rsidRDefault="00474F98" w:rsidP="00032982">
            <w:pPr>
              <w:jc w:val="both"/>
              <w:rPr>
                <w:sz w:val="20"/>
              </w:rPr>
            </w:pPr>
            <w:r w:rsidRPr="00470CFD">
              <w:rPr>
                <w:sz w:val="20"/>
              </w:rPr>
              <w:t>Cajas Tesorería (pago permisos de circulación, patentes municipales, permisos, aseo, otros)</w:t>
            </w:r>
          </w:p>
          <w:p w:rsidR="00474F98" w:rsidRPr="00470CFD" w:rsidRDefault="00474F98" w:rsidP="00032982">
            <w:pPr>
              <w:jc w:val="both"/>
              <w:rPr>
                <w:sz w:val="20"/>
              </w:rPr>
            </w:pPr>
            <w:r w:rsidRPr="00470CFD">
              <w:rPr>
                <w:sz w:val="20"/>
              </w:rPr>
              <w:t>Mantención comunal</w:t>
            </w:r>
          </w:p>
          <w:p w:rsidR="00474F98" w:rsidRPr="00470CFD" w:rsidRDefault="00474F98" w:rsidP="00032982">
            <w:pPr>
              <w:jc w:val="both"/>
              <w:rPr>
                <w:sz w:val="20"/>
              </w:rPr>
            </w:pPr>
            <w:r w:rsidRPr="00470CFD">
              <w:rPr>
                <w:sz w:val="20"/>
              </w:rPr>
              <w:t>Coordinación vecinal territorial</w:t>
            </w:r>
          </w:p>
          <w:p w:rsidR="00474F98" w:rsidRPr="00470CFD" w:rsidRDefault="00474F98" w:rsidP="00032982">
            <w:pPr>
              <w:jc w:val="both"/>
              <w:rPr>
                <w:sz w:val="20"/>
              </w:rPr>
            </w:pPr>
            <w:r w:rsidRPr="00470CFD">
              <w:rPr>
                <w:sz w:val="20"/>
              </w:rPr>
              <w:t>Solicitud y gestión de documentos</w:t>
            </w:r>
          </w:p>
          <w:p w:rsidR="00474F98" w:rsidRPr="00470CFD" w:rsidRDefault="00474F98" w:rsidP="00032982">
            <w:pPr>
              <w:jc w:val="both"/>
              <w:rPr>
                <w:sz w:val="20"/>
              </w:rPr>
            </w:pPr>
            <w:r w:rsidRPr="00470CFD">
              <w:rPr>
                <w:sz w:val="20"/>
              </w:rPr>
              <w:t>Obtención de permisos de construcción</w:t>
            </w:r>
          </w:p>
          <w:p w:rsidR="00474F98" w:rsidRPr="00470CFD" w:rsidRDefault="00474F98" w:rsidP="00032982">
            <w:pPr>
              <w:jc w:val="both"/>
              <w:rPr>
                <w:sz w:val="20"/>
              </w:rPr>
            </w:pPr>
            <w:r w:rsidRPr="00470CFD">
              <w:rPr>
                <w:sz w:val="20"/>
              </w:rPr>
              <w:t>Solicitudes de audiencias</w:t>
            </w:r>
          </w:p>
          <w:p w:rsidR="00474F98" w:rsidRPr="00470CFD" w:rsidRDefault="00474F98" w:rsidP="00032982">
            <w:pPr>
              <w:jc w:val="both"/>
              <w:rPr>
                <w:sz w:val="20"/>
              </w:rPr>
            </w:pPr>
            <w:r w:rsidRPr="00470CFD">
              <w:rPr>
                <w:sz w:val="20"/>
              </w:rPr>
              <w:t>Actividades patrimoniales y culturales</w:t>
            </w:r>
          </w:p>
        </w:tc>
        <w:tc>
          <w:tcPr>
            <w:tcW w:w="2126" w:type="dxa"/>
          </w:tcPr>
          <w:p w:rsidR="00474F98" w:rsidRPr="00470CFD" w:rsidRDefault="00474F98" w:rsidP="00032982">
            <w:pPr>
              <w:pStyle w:val="Prrafodelista"/>
              <w:ind w:left="0"/>
              <w:jc w:val="both"/>
              <w:rPr>
                <w:sz w:val="20"/>
              </w:rPr>
            </w:pPr>
          </w:p>
          <w:p w:rsidR="00474F98" w:rsidRPr="00470CFD" w:rsidRDefault="00474F98" w:rsidP="00032982">
            <w:pPr>
              <w:pStyle w:val="Prrafodelista"/>
              <w:ind w:left="0"/>
              <w:jc w:val="both"/>
              <w:rPr>
                <w:sz w:val="20"/>
              </w:rPr>
            </w:pPr>
            <w:r w:rsidRPr="00470CFD">
              <w:rPr>
                <w:sz w:val="20"/>
              </w:rPr>
              <w:t>Correos de Chile</w:t>
            </w:r>
          </w:p>
          <w:p w:rsidR="00474F98" w:rsidRPr="00470CFD" w:rsidRDefault="00474F98" w:rsidP="00032982">
            <w:pPr>
              <w:pStyle w:val="Prrafodelista"/>
              <w:ind w:left="0"/>
              <w:jc w:val="both"/>
              <w:rPr>
                <w:sz w:val="20"/>
              </w:rPr>
            </w:pPr>
          </w:p>
          <w:p w:rsidR="00474F98" w:rsidRPr="00470CFD" w:rsidRDefault="00474F98" w:rsidP="00032982">
            <w:pPr>
              <w:pStyle w:val="Prrafodelista"/>
              <w:ind w:left="0"/>
              <w:jc w:val="both"/>
              <w:rPr>
                <w:sz w:val="20"/>
              </w:rPr>
            </w:pPr>
            <w:r w:rsidRPr="00470CFD">
              <w:rPr>
                <w:sz w:val="20"/>
              </w:rPr>
              <w:t>Registro Civil e Identificación</w:t>
            </w:r>
          </w:p>
          <w:p w:rsidR="00474F98" w:rsidRPr="00470CFD" w:rsidRDefault="00474F98" w:rsidP="00032982">
            <w:pPr>
              <w:pStyle w:val="Prrafodelista"/>
              <w:ind w:left="0"/>
              <w:jc w:val="both"/>
              <w:rPr>
                <w:sz w:val="20"/>
              </w:rPr>
            </w:pPr>
          </w:p>
          <w:p w:rsidR="00474F98" w:rsidRPr="00470CFD" w:rsidRDefault="00474F98" w:rsidP="00032982">
            <w:pPr>
              <w:pStyle w:val="Prrafodelista"/>
              <w:ind w:left="0"/>
              <w:jc w:val="both"/>
              <w:rPr>
                <w:sz w:val="20"/>
              </w:rPr>
            </w:pPr>
            <w:r w:rsidRPr="00470CFD">
              <w:rPr>
                <w:sz w:val="20"/>
              </w:rPr>
              <w:t xml:space="preserve">Corporación de </w:t>
            </w:r>
          </w:p>
          <w:p w:rsidR="00474F98" w:rsidRPr="00470CFD" w:rsidRDefault="00474F98" w:rsidP="00032982">
            <w:pPr>
              <w:pStyle w:val="Prrafodelista"/>
              <w:ind w:left="0"/>
              <w:jc w:val="both"/>
              <w:rPr>
                <w:sz w:val="20"/>
              </w:rPr>
            </w:pPr>
            <w:r w:rsidRPr="00470CFD">
              <w:rPr>
                <w:sz w:val="20"/>
              </w:rPr>
              <w:t>Asistencia Judicial</w:t>
            </w:r>
          </w:p>
          <w:p w:rsidR="00474F98" w:rsidRPr="00470CFD" w:rsidRDefault="00474F98" w:rsidP="00032982">
            <w:pPr>
              <w:pStyle w:val="Prrafodelista"/>
              <w:ind w:left="0"/>
              <w:jc w:val="both"/>
              <w:rPr>
                <w:sz w:val="20"/>
              </w:rPr>
            </w:pPr>
          </w:p>
          <w:p w:rsidR="00474F98" w:rsidRPr="00470CFD" w:rsidRDefault="00474F98" w:rsidP="00032982">
            <w:pPr>
              <w:pStyle w:val="Prrafodelista"/>
              <w:ind w:left="0"/>
              <w:jc w:val="both"/>
              <w:rPr>
                <w:sz w:val="20"/>
              </w:rPr>
            </w:pPr>
            <w:r w:rsidRPr="00470CFD">
              <w:rPr>
                <w:sz w:val="20"/>
              </w:rPr>
              <w:t>Banco Estado</w:t>
            </w:r>
          </w:p>
          <w:p w:rsidR="00474F98" w:rsidRPr="00470CFD" w:rsidRDefault="00474F98" w:rsidP="00032982">
            <w:pPr>
              <w:pStyle w:val="Prrafodelista"/>
              <w:ind w:left="0"/>
              <w:jc w:val="both"/>
              <w:rPr>
                <w:sz w:val="20"/>
              </w:rPr>
            </w:pPr>
          </w:p>
          <w:p w:rsidR="00474F98" w:rsidRPr="00470CFD" w:rsidRDefault="00474F98" w:rsidP="00032982">
            <w:pPr>
              <w:pStyle w:val="Prrafodelista"/>
              <w:ind w:left="0"/>
              <w:jc w:val="both"/>
              <w:rPr>
                <w:sz w:val="20"/>
              </w:rPr>
            </w:pPr>
            <w:r w:rsidRPr="00470CFD">
              <w:rPr>
                <w:sz w:val="20"/>
              </w:rPr>
              <w:t>FONASA (Venta y compra de bonos y programas)</w:t>
            </w:r>
          </w:p>
        </w:tc>
        <w:tc>
          <w:tcPr>
            <w:tcW w:w="2414" w:type="dxa"/>
          </w:tcPr>
          <w:p w:rsidR="00474F98" w:rsidRPr="00470CFD" w:rsidRDefault="00474F98" w:rsidP="00032982">
            <w:pPr>
              <w:jc w:val="both"/>
              <w:rPr>
                <w:sz w:val="20"/>
              </w:rPr>
            </w:pPr>
          </w:p>
          <w:p w:rsidR="00474F98" w:rsidRPr="00470CFD" w:rsidRDefault="00474F98" w:rsidP="00032982">
            <w:pPr>
              <w:jc w:val="both"/>
              <w:rPr>
                <w:sz w:val="20"/>
              </w:rPr>
            </w:pPr>
            <w:r w:rsidRPr="00470CFD">
              <w:rPr>
                <w:sz w:val="20"/>
              </w:rPr>
              <w:t>OMIL</w:t>
            </w:r>
          </w:p>
          <w:p w:rsidR="00474F98" w:rsidRPr="00470CFD" w:rsidRDefault="00474F98" w:rsidP="00032982">
            <w:pPr>
              <w:jc w:val="both"/>
              <w:rPr>
                <w:sz w:val="20"/>
              </w:rPr>
            </w:pPr>
          </w:p>
          <w:p w:rsidR="00474F98" w:rsidRPr="00470CFD" w:rsidRDefault="00474F98" w:rsidP="00032982">
            <w:pPr>
              <w:jc w:val="both"/>
              <w:rPr>
                <w:sz w:val="20"/>
              </w:rPr>
            </w:pPr>
            <w:r w:rsidRPr="00470CFD">
              <w:rPr>
                <w:sz w:val="20"/>
              </w:rPr>
              <w:t>SENAMA</w:t>
            </w:r>
          </w:p>
          <w:p w:rsidR="00474F98" w:rsidRPr="00470CFD" w:rsidRDefault="00474F98" w:rsidP="00032982">
            <w:pPr>
              <w:jc w:val="both"/>
              <w:rPr>
                <w:sz w:val="20"/>
              </w:rPr>
            </w:pPr>
          </w:p>
          <w:p w:rsidR="00474F98" w:rsidRPr="00470CFD" w:rsidRDefault="00474F98" w:rsidP="00032982">
            <w:pPr>
              <w:jc w:val="both"/>
              <w:rPr>
                <w:sz w:val="20"/>
              </w:rPr>
            </w:pPr>
            <w:r w:rsidRPr="00470CFD">
              <w:rPr>
                <w:sz w:val="20"/>
              </w:rPr>
              <w:t>FONADIS</w:t>
            </w:r>
          </w:p>
          <w:p w:rsidR="00474F98" w:rsidRPr="00470CFD" w:rsidRDefault="00474F98" w:rsidP="00032982">
            <w:pPr>
              <w:jc w:val="both"/>
              <w:rPr>
                <w:sz w:val="20"/>
              </w:rPr>
            </w:pPr>
          </w:p>
          <w:p w:rsidR="00474F98" w:rsidRPr="00470CFD" w:rsidRDefault="00474F98" w:rsidP="00032982">
            <w:pPr>
              <w:jc w:val="both"/>
              <w:rPr>
                <w:sz w:val="20"/>
              </w:rPr>
            </w:pPr>
            <w:r w:rsidRPr="00470CFD">
              <w:rPr>
                <w:sz w:val="20"/>
              </w:rPr>
              <w:t>JUNAEB</w:t>
            </w:r>
          </w:p>
          <w:p w:rsidR="00474F98" w:rsidRPr="00470CFD" w:rsidRDefault="00474F98" w:rsidP="00032982">
            <w:pPr>
              <w:jc w:val="both"/>
              <w:rPr>
                <w:sz w:val="20"/>
              </w:rPr>
            </w:pPr>
          </w:p>
          <w:p w:rsidR="00474F98" w:rsidRPr="00470CFD" w:rsidRDefault="00474F98" w:rsidP="00032982">
            <w:pPr>
              <w:jc w:val="both"/>
              <w:rPr>
                <w:sz w:val="20"/>
              </w:rPr>
            </w:pPr>
            <w:r w:rsidRPr="00470CFD">
              <w:rPr>
                <w:sz w:val="20"/>
              </w:rPr>
              <w:t>DIDECO</w:t>
            </w:r>
          </w:p>
          <w:p w:rsidR="00474F98" w:rsidRPr="00470CFD" w:rsidRDefault="00474F98" w:rsidP="00032982">
            <w:pPr>
              <w:jc w:val="both"/>
              <w:rPr>
                <w:sz w:val="20"/>
              </w:rPr>
            </w:pPr>
          </w:p>
          <w:p w:rsidR="00474F98" w:rsidRPr="00470CFD" w:rsidRDefault="00474F98" w:rsidP="00032982">
            <w:pPr>
              <w:jc w:val="both"/>
              <w:rPr>
                <w:sz w:val="20"/>
              </w:rPr>
            </w:pPr>
            <w:r w:rsidRPr="00470CFD">
              <w:rPr>
                <w:sz w:val="20"/>
              </w:rPr>
              <w:t>SECPLAN</w:t>
            </w:r>
          </w:p>
          <w:p w:rsidR="00474F98" w:rsidRPr="00470CFD" w:rsidRDefault="00474F98" w:rsidP="00032982">
            <w:pPr>
              <w:jc w:val="both"/>
              <w:rPr>
                <w:sz w:val="20"/>
              </w:rPr>
            </w:pPr>
          </w:p>
          <w:p w:rsidR="00474F98" w:rsidRPr="00470CFD" w:rsidRDefault="00474F98" w:rsidP="00032982">
            <w:pPr>
              <w:jc w:val="both"/>
              <w:rPr>
                <w:sz w:val="20"/>
              </w:rPr>
            </w:pPr>
            <w:r w:rsidRPr="00470CFD">
              <w:rPr>
                <w:sz w:val="20"/>
              </w:rPr>
              <w:t>SERNAC</w:t>
            </w:r>
          </w:p>
        </w:tc>
      </w:tr>
      <w:tr w:rsidR="00474F98" w:rsidTr="00603261">
        <w:tc>
          <w:tcPr>
            <w:tcW w:w="8930" w:type="dxa"/>
            <w:gridSpan w:val="3"/>
          </w:tcPr>
          <w:p w:rsidR="00474F98" w:rsidRDefault="00474F98" w:rsidP="00032982">
            <w:pPr>
              <w:jc w:val="both"/>
            </w:pPr>
            <w:r w:rsidRPr="000C0421">
              <w:rPr>
                <w:sz w:val="20"/>
              </w:rPr>
              <w:t xml:space="preserve">Páginas municipales </w:t>
            </w:r>
            <w:r>
              <w:rPr>
                <w:sz w:val="20"/>
              </w:rPr>
              <w:t>seleccionadas y</w:t>
            </w:r>
            <w:r w:rsidRPr="000C0421">
              <w:rPr>
                <w:sz w:val="20"/>
              </w:rPr>
              <w:t xml:space="preserve"> noticias en la web</w:t>
            </w:r>
            <w:r>
              <w:rPr>
                <w:rStyle w:val="Refdenotaalpie"/>
                <w:sz w:val="20"/>
              </w:rPr>
              <w:footnoteReference w:id="1"/>
            </w:r>
          </w:p>
        </w:tc>
      </w:tr>
    </w:tbl>
    <w:p w:rsidR="00474F98" w:rsidRDefault="00474F98" w:rsidP="00032982">
      <w:pPr>
        <w:jc w:val="both"/>
      </w:pPr>
    </w:p>
    <w:p w:rsidR="007A3FC8" w:rsidRDefault="00474F98" w:rsidP="00032982">
      <w:pPr>
        <w:pStyle w:val="Prrafodelista"/>
        <w:ind w:left="0"/>
        <w:jc w:val="both"/>
      </w:pPr>
      <w:r w:rsidRPr="007A3FC8">
        <w:rPr>
          <w:b/>
        </w:rPr>
        <w:t xml:space="preserve">Ventajas e insuficiencias de las delegaciones municipales. </w:t>
      </w:r>
    </w:p>
    <w:p w:rsidR="007A3FC8" w:rsidRDefault="007A3FC8" w:rsidP="00032982">
      <w:pPr>
        <w:pStyle w:val="Prrafodelista"/>
        <w:ind w:left="0"/>
        <w:jc w:val="both"/>
      </w:pPr>
    </w:p>
    <w:p w:rsidR="00474F98" w:rsidRDefault="00474F98" w:rsidP="00032982">
      <w:pPr>
        <w:pStyle w:val="Prrafodelista"/>
        <w:ind w:left="0"/>
        <w:jc w:val="both"/>
      </w:pPr>
      <w:r>
        <w:t xml:space="preserve">De la información </w:t>
      </w:r>
      <w:r w:rsidR="007A3FC8">
        <w:t xml:space="preserve">inicial recabada </w:t>
      </w:r>
      <w:r>
        <w:t xml:space="preserve">de las delegaciones municipales observadas </w:t>
      </w:r>
      <w:r w:rsidR="007A3FC8">
        <w:t xml:space="preserve">en la </w:t>
      </w:r>
      <w:r>
        <w:t xml:space="preserve">web se desprende un listado de </w:t>
      </w:r>
      <w:r w:rsidRPr="004844E7">
        <w:rPr>
          <w:i/>
        </w:rPr>
        <w:t>características positivas</w:t>
      </w:r>
      <w:r>
        <w:t xml:space="preserve"> de las mismas:</w:t>
      </w:r>
    </w:p>
    <w:p w:rsidR="00474F98" w:rsidRDefault="00474F98" w:rsidP="00032982">
      <w:pPr>
        <w:pStyle w:val="Prrafodelista"/>
        <w:ind w:left="360"/>
        <w:jc w:val="both"/>
      </w:pPr>
    </w:p>
    <w:p w:rsidR="00474F98" w:rsidRDefault="00474F98" w:rsidP="00032982">
      <w:pPr>
        <w:pStyle w:val="Prrafodelista"/>
        <w:numPr>
          <w:ilvl w:val="0"/>
          <w:numId w:val="8"/>
        </w:numPr>
        <w:spacing w:after="0" w:line="240" w:lineRule="auto"/>
        <w:ind w:left="360"/>
        <w:jc w:val="both"/>
      </w:pPr>
      <w:r>
        <w:t>Los alcaldes buscan atender mejor las demandas y necesidades de las comunidades mediante la creación de delegaciones lo cual genera una interacción positiva con los ciudadanos, organizaciones y movimientos sociales territoriales.</w:t>
      </w:r>
    </w:p>
    <w:p w:rsidR="00474F98" w:rsidRDefault="00474F98" w:rsidP="00032982">
      <w:pPr>
        <w:pStyle w:val="Prrafodelista"/>
        <w:numPr>
          <w:ilvl w:val="0"/>
          <w:numId w:val="8"/>
        </w:numPr>
        <w:spacing w:after="0" w:line="240" w:lineRule="auto"/>
        <w:ind w:left="360"/>
        <w:jc w:val="both"/>
      </w:pPr>
      <w:r>
        <w:t>Se descentralizan territorialmente los servicios y programas hacia las comunidades lejanas, ahorrando tiempo y dinero a las comunidades y personas.</w:t>
      </w:r>
    </w:p>
    <w:p w:rsidR="00474F98" w:rsidRDefault="00474F98" w:rsidP="00032982">
      <w:pPr>
        <w:pStyle w:val="Prrafodelista"/>
        <w:numPr>
          <w:ilvl w:val="0"/>
          <w:numId w:val="8"/>
        </w:numPr>
        <w:spacing w:after="0" w:line="240" w:lineRule="auto"/>
        <w:ind w:left="360"/>
        <w:jc w:val="both"/>
      </w:pPr>
      <w:r>
        <w:t xml:space="preserve">Se generan espacios físicos de relación entre la municipalidad, los servicios públicos y la ciudadanía aptos para llevar </w:t>
      </w:r>
      <w:r w:rsidR="0047499F">
        <w:t xml:space="preserve">a </w:t>
      </w:r>
      <w:r>
        <w:t>cabo actividades sociales y culturales de diverso tipo.</w:t>
      </w:r>
    </w:p>
    <w:p w:rsidR="00474F98" w:rsidRDefault="00474F98" w:rsidP="00032982">
      <w:pPr>
        <w:pStyle w:val="Prrafodelista"/>
        <w:numPr>
          <w:ilvl w:val="0"/>
          <w:numId w:val="8"/>
        </w:numPr>
        <w:spacing w:after="0" w:line="240" w:lineRule="auto"/>
        <w:ind w:left="360"/>
        <w:jc w:val="both"/>
      </w:pPr>
      <w:r>
        <w:t>Mejora la conectividad entre la Municipalidad y la comunidad permitiendo a esta recibir los beneficios y apoyos tanto de las políticas municipales como del Estado central.</w:t>
      </w:r>
    </w:p>
    <w:p w:rsidR="00474F98" w:rsidRDefault="00474F98" w:rsidP="00032982">
      <w:pPr>
        <w:pStyle w:val="Prrafodelista"/>
        <w:numPr>
          <w:ilvl w:val="0"/>
          <w:numId w:val="8"/>
        </w:numPr>
        <w:spacing w:after="0" w:line="240" w:lineRule="auto"/>
        <w:ind w:left="360"/>
        <w:jc w:val="both"/>
      </w:pPr>
      <w:r>
        <w:t xml:space="preserve">Muchas veces profesionales </w:t>
      </w:r>
      <w:r w:rsidR="00103369">
        <w:t xml:space="preserve">y personal </w:t>
      </w:r>
      <w:r>
        <w:t xml:space="preserve">de la delegación residen en la propia localidad </w:t>
      </w:r>
      <w:r w:rsidR="00103369">
        <w:t>con</w:t>
      </w:r>
      <w:r>
        <w:t xml:space="preserve"> buen conocimiento de esta, por lo que mejora su dedicación y rendimiento.</w:t>
      </w:r>
    </w:p>
    <w:p w:rsidR="00474F98" w:rsidRDefault="00474F98" w:rsidP="00032982">
      <w:pPr>
        <w:pStyle w:val="Prrafodelista"/>
        <w:numPr>
          <w:ilvl w:val="0"/>
          <w:numId w:val="8"/>
        </w:numPr>
        <w:spacing w:after="0" w:line="240" w:lineRule="auto"/>
        <w:ind w:left="360"/>
        <w:jc w:val="both"/>
      </w:pPr>
      <w:r>
        <w:t>Las necesidades del barrio o localidad son mejor levantadas por la delegación y así el alcalde puede identificar mejor la demanda y asignar o intermediar los recursos para satisfacerlas.</w:t>
      </w:r>
    </w:p>
    <w:p w:rsidR="00474F98" w:rsidRDefault="00474F98" w:rsidP="00032982">
      <w:pPr>
        <w:pStyle w:val="Prrafodelista"/>
        <w:numPr>
          <w:ilvl w:val="0"/>
          <w:numId w:val="8"/>
        </w:numPr>
        <w:spacing w:after="0" w:line="240" w:lineRule="auto"/>
        <w:ind w:left="360"/>
        <w:jc w:val="both"/>
      </w:pPr>
      <w:r>
        <w:t>Las delegaciones están más cercas de las comunidades tanto por su presencia física como mediante la difusión de sus actividades en medios como radios, diarios, páginas de internet, medios locales y cuentas públicas de la municipalidad</w:t>
      </w:r>
    </w:p>
    <w:p w:rsidR="00474F98" w:rsidRDefault="00474F98" w:rsidP="00032982">
      <w:pPr>
        <w:pStyle w:val="Prrafodelista"/>
        <w:numPr>
          <w:ilvl w:val="0"/>
          <w:numId w:val="8"/>
        </w:numPr>
        <w:spacing w:after="0" w:line="240" w:lineRule="auto"/>
        <w:ind w:left="360"/>
        <w:jc w:val="both"/>
      </w:pPr>
      <w:r>
        <w:lastRenderedPageBreak/>
        <w:t>Se trabaja directamente con los dirigentes vecinales favoreciendo la participación ciudadana mediante mesas de trabajos, capacitación en talleres, programas de empleos con grupos vulnerables, planificación de actividades para festividades, etc.</w:t>
      </w:r>
    </w:p>
    <w:p w:rsidR="00474F98" w:rsidRDefault="00474F98" w:rsidP="00032982">
      <w:pPr>
        <w:pStyle w:val="Prrafodelista"/>
        <w:numPr>
          <w:ilvl w:val="0"/>
          <w:numId w:val="8"/>
        </w:numPr>
        <w:spacing w:after="0" w:line="240" w:lineRule="auto"/>
        <w:ind w:left="360"/>
        <w:jc w:val="both"/>
      </w:pPr>
      <w:r>
        <w:t>Se facilita la ejecución y difusión de los proyectos municipales que benefician a los vecinos del barrio, localidad o sector.</w:t>
      </w:r>
    </w:p>
    <w:p w:rsidR="00474F98" w:rsidRDefault="00474F98" w:rsidP="00032982">
      <w:pPr>
        <w:pStyle w:val="Prrafodelista"/>
        <w:numPr>
          <w:ilvl w:val="0"/>
          <w:numId w:val="9"/>
        </w:numPr>
        <w:spacing w:after="0" w:line="240" w:lineRule="auto"/>
        <w:ind w:left="360"/>
        <w:jc w:val="both"/>
      </w:pPr>
      <w:r>
        <w:t>En ocasiones las delegaciones contribuyen a promover el empleo en la localidad, ayudando a disminuir la cesantía.</w:t>
      </w:r>
    </w:p>
    <w:p w:rsidR="00474F98" w:rsidRDefault="00474F98" w:rsidP="00032982">
      <w:pPr>
        <w:pStyle w:val="Prrafodelista"/>
        <w:numPr>
          <w:ilvl w:val="0"/>
          <w:numId w:val="9"/>
        </w:numPr>
        <w:spacing w:after="0" w:line="240" w:lineRule="auto"/>
        <w:ind w:left="360"/>
        <w:jc w:val="both"/>
      </w:pPr>
      <w:r>
        <w:t>Las delegaciones ayudan a preservar la identidad local al valorar y difundir el saber propio de la localidad mediante actividades que mantienen vivas sus costumbres y tradiciones.</w:t>
      </w:r>
    </w:p>
    <w:p w:rsidR="00474F98" w:rsidRDefault="00474F98" w:rsidP="00032982">
      <w:pPr>
        <w:pStyle w:val="Prrafodelista"/>
        <w:numPr>
          <w:ilvl w:val="0"/>
          <w:numId w:val="9"/>
        </w:numPr>
        <w:spacing w:after="0" w:line="240" w:lineRule="auto"/>
        <w:ind w:left="360"/>
        <w:jc w:val="both"/>
      </w:pPr>
      <w:r>
        <w:t>Se estimula la formación de nuevas organizaciones sociales al haber espacios físicos y generarse oportunidades para realizar actividades sociales y comunitarias.</w:t>
      </w:r>
    </w:p>
    <w:p w:rsidR="00474F98" w:rsidRDefault="00474F98" w:rsidP="00032982">
      <w:pPr>
        <w:pStyle w:val="Prrafodelista"/>
        <w:numPr>
          <w:ilvl w:val="0"/>
          <w:numId w:val="9"/>
        </w:numPr>
        <w:spacing w:after="0" w:line="240" w:lineRule="auto"/>
        <w:ind w:left="360"/>
        <w:jc w:val="both"/>
      </w:pPr>
      <w:r>
        <w:t>Se ayuda a fortalecer los lazos entre las personas, familias, organizaciones comunitarias de base al integrar más efectivamente el desarrollo económico, social y cultural del barrio, localidad o sector.</w:t>
      </w:r>
    </w:p>
    <w:p w:rsidR="00474F98" w:rsidRDefault="00474F98" w:rsidP="00032982">
      <w:pPr>
        <w:pStyle w:val="Prrafodelista"/>
        <w:numPr>
          <w:ilvl w:val="0"/>
          <w:numId w:val="9"/>
        </w:numPr>
        <w:spacing w:after="0" w:line="240" w:lineRule="auto"/>
        <w:ind w:left="360"/>
        <w:jc w:val="both"/>
      </w:pPr>
      <w:r>
        <w:t>Se agiliza las relaciones entre los habitantes y el aparato administrativo municipal.</w:t>
      </w:r>
    </w:p>
    <w:p w:rsidR="00474F98" w:rsidRDefault="00474F98" w:rsidP="00032982">
      <w:pPr>
        <w:pStyle w:val="Prrafodelista"/>
        <w:numPr>
          <w:ilvl w:val="0"/>
          <w:numId w:val="9"/>
        </w:numPr>
        <w:spacing w:after="0" w:line="240" w:lineRule="auto"/>
        <w:ind w:left="360"/>
        <w:jc w:val="both"/>
      </w:pPr>
      <w:r>
        <w:t>Constituyen un canal de comunicación e información más expedito entre los habitantes y la municipalidad.</w:t>
      </w:r>
    </w:p>
    <w:p w:rsidR="00474F98" w:rsidRDefault="00474F98" w:rsidP="00032982">
      <w:pPr>
        <w:jc w:val="both"/>
      </w:pPr>
    </w:p>
    <w:p w:rsidR="0047499F" w:rsidRDefault="0047499F" w:rsidP="00032982">
      <w:pPr>
        <w:jc w:val="both"/>
      </w:pPr>
    </w:p>
    <w:p w:rsidR="00474F98" w:rsidRPr="00560D4D" w:rsidRDefault="00474F98" w:rsidP="00032982">
      <w:pPr>
        <w:jc w:val="both"/>
      </w:pPr>
      <w:r w:rsidRPr="00560D4D">
        <w:t xml:space="preserve">No obstante, también se detectan </w:t>
      </w:r>
      <w:r w:rsidRPr="004844E7">
        <w:rPr>
          <w:i/>
        </w:rPr>
        <w:t>dificultades</w:t>
      </w:r>
      <w:r>
        <w:t xml:space="preserve"> como las siguientes:</w:t>
      </w:r>
    </w:p>
    <w:p w:rsidR="00474F98" w:rsidRPr="006B7D34" w:rsidRDefault="00474F98" w:rsidP="00032982">
      <w:pPr>
        <w:jc w:val="both"/>
        <w:rPr>
          <w:b/>
          <w:u w:val="single"/>
        </w:rPr>
      </w:pPr>
    </w:p>
    <w:p w:rsidR="00474F98" w:rsidRDefault="00474F98" w:rsidP="00032982">
      <w:pPr>
        <w:pStyle w:val="Prrafodelista"/>
        <w:numPr>
          <w:ilvl w:val="0"/>
          <w:numId w:val="10"/>
        </w:numPr>
        <w:spacing w:after="0" w:line="240" w:lineRule="auto"/>
        <w:jc w:val="both"/>
      </w:pPr>
      <w:r>
        <w:t>Persiste la falta de conectividad física o virtual.</w:t>
      </w:r>
    </w:p>
    <w:p w:rsidR="00474F98" w:rsidRDefault="00474F98" w:rsidP="00032982">
      <w:pPr>
        <w:pStyle w:val="Prrafodelista"/>
        <w:numPr>
          <w:ilvl w:val="0"/>
          <w:numId w:val="10"/>
        </w:numPr>
        <w:spacing w:after="0" w:line="240" w:lineRule="auto"/>
        <w:jc w:val="both"/>
      </w:pPr>
      <w:r>
        <w:t>Hay un bajo nexo con instituciones públicas nacio</w:t>
      </w:r>
      <w:r w:rsidR="00545388">
        <w:t>nales, que podrían apoyar mejor por medio de la delegación</w:t>
      </w:r>
      <w:r>
        <w:t xml:space="preserve"> a la resolución de los diversos requerimientos de la comunidad.</w:t>
      </w:r>
    </w:p>
    <w:p w:rsidR="00474F98" w:rsidRDefault="00474F98" w:rsidP="00032982">
      <w:pPr>
        <w:pStyle w:val="Prrafodelista"/>
        <w:numPr>
          <w:ilvl w:val="0"/>
          <w:numId w:val="10"/>
        </w:numPr>
        <w:spacing w:after="0" w:line="240" w:lineRule="auto"/>
        <w:jc w:val="both"/>
      </w:pPr>
      <w:r>
        <w:t>Las instalaciones utilizadas por las delegaciones no siempre son las más adecuadas y en varios casos ha sido necesario refaccionarlas o construir oficinas nuevas.</w:t>
      </w:r>
    </w:p>
    <w:p w:rsidR="00603261" w:rsidRDefault="00545388" w:rsidP="00032982">
      <w:pPr>
        <w:pStyle w:val="Prrafodelista"/>
        <w:numPr>
          <w:ilvl w:val="0"/>
          <w:numId w:val="10"/>
        </w:numPr>
        <w:spacing w:after="0" w:line="240" w:lineRule="auto"/>
        <w:jc w:val="both"/>
      </w:pPr>
      <w:r>
        <w:t>Hay i</w:t>
      </w:r>
      <w:r w:rsidR="00603261">
        <w:t>nsuficiencia</w:t>
      </w:r>
      <w:r>
        <w:t>s</w:t>
      </w:r>
      <w:r w:rsidR="00603261">
        <w:t xml:space="preserve"> de recursos humanos, financieros y materiales.</w:t>
      </w:r>
    </w:p>
    <w:p w:rsidR="00474F98" w:rsidRDefault="00474F98" w:rsidP="00032982">
      <w:pPr>
        <w:ind w:left="360"/>
        <w:jc w:val="both"/>
      </w:pPr>
    </w:p>
    <w:p w:rsidR="00F00874" w:rsidRPr="00F00874" w:rsidRDefault="00F00874" w:rsidP="00032982">
      <w:pPr>
        <w:ind w:firstLine="360"/>
        <w:jc w:val="both"/>
        <w:rPr>
          <w:b/>
        </w:rPr>
      </w:pPr>
      <w:r>
        <w:rPr>
          <w:b/>
        </w:rPr>
        <w:t>D</w:t>
      </w:r>
      <w:r w:rsidRPr="00F00874">
        <w:rPr>
          <w:b/>
        </w:rPr>
        <w:t>iscusión conceptual acerca de las delegaciones municipales</w:t>
      </w:r>
    </w:p>
    <w:p w:rsidR="00F00874" w:rsidRDefault="00F00874" w:rsidP="00032982">
      <w:pPr>
        <w:jc w:val="both"/>
        <w:rPr>
          <w:b/>
        </w:rPr>
      </w:pPr>
    </w:p>
    <w:p w:rsidR="00F00874" w:rsidRDefault="00F00874" w:rsidP="00032982">
      <w:pPr>
        <w:jc w:val="both"/>
      </w:pPr>
      <w:r w:rsidRPr="00F60DF5">
        <w:t xml:space="preserve">Las delegaciones municipales existen en las legislaciones de varios países latinoamericanos </w:t>
      </w:r>
      <w:r>
        <w:t>y operan efectivamente en la práctica. En México y Argentina las delegaciones municipales de algunas ciudades y municipios intermedios pueden sumar más de una decena</w:t>
      </w:r>
      <w:r>
        <w:rPr>
          <w:rStyle w:val="Refdenotaalpie"/>
        </w:rPr>
        <w:footnoteReference w:id="2"/>
      </w:r>
      <w:r>
        <w:t xml:space="preserve"> de delegaciones, lo que indica tanto una voluntad de desconcentrar la acción municipal como la existencia de los recursos financieros y humanos suficientes para realizar este esfuerzo. Al igual que en el caso chileno la provisión de servicios y actividades que realizan es variada y está ligada tanto a la existencia efectiva de recursos como al estilo de gestión de los alcaldes (México) o intendentes municipales (Argentina).</w:t>
      </w:r>
    </w:p>
    <w:p w:rsidR="00F00874" w:rsidRDefault="00F00874" w:rsidP="00032982">
      <w:pPr>
        <w:jc w:val="both"/>
      </w:pPr>
    </w:p>
    <w:p w:rsidR="00F00874" w:rsidRDefault="00F00874" w:rsidP="00032982">
      <w:pPr>
        <w:jc w:val="both"/>
        <w:rPr>
          <w:rFonts w:ascii="Calibri" w:hAnsi="Calibri" w:cs="Arial"/>
          <w:i/>
          <w:lang w:val="es-ES"/>
        </w:rPr>
      </w:pPr>
      <w:r>
        <w:t xml:space="preserve">En el caso argentino se suele hacer la distinción entre los entes locales que constituyen municipios y los que no lo son. En ese país se distingue entre los 1.151 municipios y 1.101 entidades que son consideradas otras entidades locales: </w:t>
      </w:r>
      <w:r w:rsidRPr="00077FD9">
        <w:rPr>
          <w:sz w:val="28"/>
        </w:rPr>
        <w:t>“</w:t>
      </w:r>
      <w:r w:rsidRPr="00077FD9">
        <w:rPr>
          <w:rFonts w:ascii="Calibri" w:hAnsi="Calibri" w:cs="Arial"/>
          <w:i/>
          <w:lang w:val="es-ES"/>
        </w:rPr>
        <w:t xml:space="preserve">Son las comunas, comisiones de fomento, comisiones municipales, delegaciones municipales, comunas rurales, juntas de gobierno, juntas vecinales y </w:t>
      </w:r>
      <w:r w:rsidRPr="00077FD9">
        <w:rPr>
          <w:rFonts w:ascii="Calibri" w:hAnsi="Calibri" w:cs="Arial"/>
          <w:i/>
          <w:lang w:val="es-ES"/>
        </w:rPr>
        <w:lastRenderedPageBreak/>
        <w:t>delegaciones comunales. Este tipo de formas administrativas no llega a cumplir los requisitos necesarios para ser consideradas municipios.”</w:t>
      </w:r>
      <w:r>
        <w:rPr>
          <w:rStyle w:val="Refdenotaalpie"/>
          <w:rFonts w:ascii="Calibri" w:hAnsi="Calibri" w:cs="Arial"/>
          <w:i/>
          <w:lang w:val="es-ES"/>
        </w:rPr>
        <w:footnoteReference w:id="3"/>
      </w:r>
      <w:r>
        <w:rPr>
          <w:rFonts w:ascii="Calibri" w:hAnsi="Calibri" w:cs="Arial"/>
          <w:i/>
          <w:lang w:val="es-ES"/>
        </w:rPr>
        <w:t xml:space="preserve"> </w:t>
      </w:r>
    </w:p>
    <w:p w:rsidR="00F00874" w:rsidRDefault="00F00874" w:rsidP="00032982">
      <w:pPr>
        <w:jc w:val="both"/>
        <w:rPr>
          <w:rFonts w:ascii="Calibri" w:hAnsi="Calibri" w:cs="Arial"/>
          <w:i/>
          <w:lang w:val="es-ES"/>
        </w:rPr>
      </w:pPr>
    </w:p>
    <w:p w:rsidR="00F00874" w:rsidRDefault="00F00874" w:rsidP="00032982">
      <w:pPr>
        <w:jc w:val="both"/>
        <w:rPr>
          <w:rFonts w:ascii="Calibri" w:hAnsi="Calibri" w:cs="Arial"/>
          <w:lang w:val="es-ES"/>
        </w:rPr>
      </w:pPr>
      <w:r>
        <w:rPr>
          <w:rFonts w:ascii="Calibri" w:hAnsi="Calibri" w:cs="Arial"/>
          <w:lang w:val="es-ES"/>
        </w:rPr>
        <w:t xml:space="preserve">El debate </w:t>
      </w:r>
      <w:r w:rsidRPr="00077FD9">
        <w:rPr>
          <w:rFonts w:ascii="Calibri" w:hAnsi="Calibri" w:cs="Arial"/>
          <w:lang w:val="es-ES"/>
        </w:rPr>
        <w:t xml:space="preserve">anterior lleva a </w:t>
      </w:r>
      <w:r>
        <w:rPr>
          <w:rFonts w:ascii="Calibri" w:hAnsi="Calibri" w:cs="Arial"/>
          <w:lang w:val="es-ES"/>
        </w:rPr>
        <w:t xml:space="preserve">recordar </w:t>
      </w:r>
      <w:r w:rsidRPr="00077FD9">
        <w:rPr>
          <w:rFonts w:ascii="Calibri" w:hAnsi="Calibri" w:cs="Arial"/>
          <w:lang w:val="es-ES"/>
        </w:rPr>
        <w:t>la distinción entre gobierno local y las entidades que no lo son.</w:t>
      </w:r>
      <w:r>
        <w:rPr>
          <w:rFonts w:ascii="Calibri" w:hAnsi="Calibri" w:cs="Arial"/>
          <w:lang w:val="es-ES"/>
        </w:rPr>
        <w:t xml:space="preserve"> </w:t>
      </w:r>
      <w:r w:rsidR="00103369">
        <w:rPr>
          <w:rFonts w:ascii="Calibri" w:hAnsi="Calibri" w:cs="Arial"/>
          <w:lang w:val="es-ES"/>
        </w:rPr>
        <w:t>A</w:t>
      </w:r>
      <w:r>
        <w:rPr>
          <w:rFonts w:ascii="Calibri" w:hAnsi="Calibri" w:cs="Arial"/>
          <w:lang w:val="es-ES"/>
        </w:rPr>
        <w:t xml:space="preserve"> nivel internacional se suele entender por gobierno local a aquellos entes públicos locales: </w:t>
      </w:r>
    </w:p>
    <w:p w:rsidR="00F00874" w:rsidRDefault="00F00874" w:rsidP="00032982">
      <w:pPr>
        <w:jc w:val="both"/>
        <w:rPr>
          <w:rFonts w:ascii="Calibri" w:hAnsi="Calibri" w:cs="Arial"/>
          <w:lang w:val="es-ES"/>
        </w:rPr>
      </w:pPr>
    </w:p>
    <w:p w:rsidR="00F00874" w:rsidRPr="006E1DAA" w:rsidRDefault="00F00874" w:rsidP="00032982">
      <w:pPr>
        <w:pStyle w:val="Prrafodelista"/>
        <w:numPr>
          <w:ilvl w:val="0"/>
          <w:numId w:val="6"/>
        </w:numPr>
        <w:spacing w:after="0" w:line="240" w:lineRule="auto"/>
        <w:jc w:val="both"/>
        <w:rPr>
          <w:rFonts w:ascii="Calibri" w:hAnsi="Calibri" w:cs="Arial"/>
          <w:lang w:val="es-ES"/>
        </w:rPr>
      </w:pPr>
      <w:r w:rsidRPr="006E1DAA">
        <w:rPr>
          <w:rFonts w:ascii="Calibri" w:hAnsi="Calibri" w:cs="Arial"/>
          <w:lang w:val="es-ES"/>
        </w:rPr>
        <w:t xml:space="preserve">Cuyas autoridades –alcaldes y concejales- </w:t>
      </w:r>
      <w:r>
        <w:rPr>
          <w:rFonts w:ascii="Calibri" w:hAnsi="Calibri" w:cs="Arial"/>
          <w:lang w:val="es-ES"/>
        </w:rPr>
        <w:t>son electas por la ciudadanía;</w:t>
      </w:r>
      <w:r w:rsidRPr="006E1DAA">
        <w:rPr>
          <w:rFonts w:ascii="Calibri" w:hAnsi="Calibri" w:cs="Arial"/>
          <w:lang w:val="es-ES"/>
        </w:rPr>
        <w:t xml:space="preserve"> </w:t>
      </w:r>
    </w:p>
    <w:p w:rsidR="00F00874" w:rsidRPr="006E1DAA" w:rsidRDefault="00F00874" w:rsidP="00032982">
      <w:pPr>
        <w:pStyle w:val="Prrafodelista"/>
        <w:numPr>
          <w:ilvl w:val="0"/>
          <w:numId w:val="6"/>
        </w:numPr>
        <w:spacing w:after="0" w:line="240" w:lineRule="auto"/>
        <w:jc w:val="both"/>
        <w:rPr>
          <w:rFonts w:ascii="Calibri" w:hAnsi="Calibri" w:cs="Arial"/>
          <w:lang w:val="es-ES"/>
        </w:rPr>
      </w:pPr>
      <w:r w:rsidRPr="006E1DAA">
        <w:rPr>
          <w:rFonts w:ascii="Calibri" w:hAnsi="Calibri" w:cs="Arial"/>
          <w:lang w:val="es-ES"/>
        </w:rPr>
        <w:t>Que cuentan con recursos propios generados por impuestos</w:t>
      </w:r>
      <w:r>
        <w:rPr>
          <w:rFonts w:ascii="Calibri" w:hAnsi="Calibri" w:cs="Arial"/>
          <w:lang w:val="es-ES"/>
        </w:rPr>
        <w:t xml:space="preserve"> locales,</w:t>
      </w:r>
      <w:r w:rsidRPr="006E1DAA">
        <w:rPr>
          <w:rFonts w:ascii="Calibri" w:hAnsi="Calibri" w:cs="Arial"/>
          <w:lang w:val="es-ES"/>
        </w:rPr>
        <w:t xml:space="preserve"> tasas</w:t>
      </w:r>
      <w:r>
        <w:rPr>
          <w:rFonts w:ascii="Calibri" w:hAnsi="Calibri" w:cs="Arial"/>
          <w:lang w:val="es-ES"/>
        </w:rPr>
        <w:t xml:space="preserve"> por servicios, trasferencias nacionales no condicionadas y otros medios </w:t>
      </w:r>
      <w:r w:rsidRPr="006E1DAA">
        <w:rPr>
          <w:rFonts w:ascii="Calibri" w:hAnsi="Calibri" w:cs="Arial"/>
          <w:lang w:val="es-ES"/>
        </w:rPr>
        <w:t xml:space="preserve">para mantener una administración </w:t>
      </w:r>
      <w:r w:rsidR="00103369">
        <w:rPr>
          <w:rFonts w:ascii="Calibri" w:hAnsi="Calibri" w:cs="Arial"/>
          <w:lang w:val="es-ES"/>
        </w:rPr>
        <w:t xml:space="preserve">estable </w:t>
      </w:r>
      <w:r w:rsidRPr="006E1DAA">
        <w:rPr>
          <w:rFonts w:ascii="Calibri" w:hAnsi="Calibri" w:cs="Arial"/>
          <w:lang w:val="es-ES"/>
        </w:rPr>
        <w:t>que preste los servicios públicos de su competencia</w:t>
      </w:r>
      <w:r>
        <w:rPr>
          <w:rFonts w:ascii="Calibri" w:hAnsi="Calibri" w:cs="Arial"/>
          <w:lang w:val="es-ES"/>
        </w:rPr>
        <w:t>;</w:t>
      </w:r>
      <w:r w:rsidRPr="006E1DAA">
        <w:rPr>
          <w:rFonts w:ascii="Calibri" w:hAnsi="Calibri" w:cs="Arial"/>
          <w:lang w:val="es-ES"/>
        </w:rPr>
        <w:t xml:space="preserve"> y </w:t>
      </w:r>
    </w:p>
    <w:p w:rsidR="00F00874" w:rsidRDefault="00F00874" w:rsidP="00032982">
      <w:pPr>
        <w:pStyle w:val="Prrafodelista"/>
        <w:numPr>
          <w:ilvl w:val="0"/>
          <w:numId w:val="6"/>
        </w:numPr>
        <w:spacing w:after="0" w:line="240" w:lineRule="auto"/>
        <w:jc w:val="both"/>
        <w:rPr>
          <w:rFonts w:ascii="Calibri" w:hAnsi="Calibri" w:cs="Arial"/>
          <w:lang w:val="es-ES"/>
        </w:rPr>
      </w:pPr>
      <w:r w:rsidRPr="006E1DAA">
        <w:rPr>
          <w:rFonts w:ascii="Calibri" w:hAnsi="Calibri" w:cs="Arial"/>
          <w:lang w:val="es-ES"/>
        </w:rPr>
        <w:t xml:space="preserve">Con </w:t>
      </w:r>
      <w:r>
        <w:rPr>
          <w:rFonts w:ascii="Calibri" w:hAnsi="Calibri" w:cs="Arial"/>
          <w:lang w:val="es-ES"/>
        </w:rPr>
        <w:t>atribuciones suficientes para generar normas que lo</w:t>
      </w:r>
      <w:r w:rsidRPr="006E1DAA">
        <w:rPr>
          <w:rFonts w:ascii="Calibri" w:hAnsi="Calibri" w:cs="Arial"/>
          <w:lang w:val="es-ES"/>
        </w:rPr>
        <w:t xml:space="preserve"> autorregulen, haciendo efectivo el principio de autonomía municipal</w:t>
      </w:r>
      <w:r>
        <w:rPr>
          <w:rFonts w:ascii="Calibri" w:hAnsi="Calibri" w:cs="Arial"/>
          <w:lang w:val="es-ES"/>
        </w:rPr>
        <w:t>, lo</w:t>
      </w:r>
      <w:r w:rsidRPr="006E1DAA">
        <w:rPr>
          <w:rFonts w:ascii="Calibri" w:hAnsi="Calibri" w:cs="Arial"/>
          <w:lang w:val="es-ES"/>
        </w:rPr>
        <w:t xml:space="preserve"> que </w:t>
      </w:r>
      <w:r w:rsidR="00103369">
        <w:rPr>
          <w:rFonts w:ascii="Calibri" w:hAnsi="Calibri" w:cs="Arial"/>
          <w:lang w:val="es-ES"/>
        </w:rPr>
        <w:t xml:space="preserve">les </w:t>
      </w:r>
      <w:r w:rsidRPr="006E1DAA">
        <w:rPr>
          <w:rFonts w:ascii="Calibri" w:hAnsi="Calibri" w:cs="Arial"/>
          <w:lang w:val="es-ES"/>
        </w:rPr>
        <w:t xml:space="preserve">permite adaptar las políticas locales a las </w:t>
      </w:r>
      <w:r>
        <w:rPr>
          <w:rFonts w:ascii="Calibri" w:hAnsi="Calibri" w:cs="Arial"/>
          <w:lang w:val="es-ES"/>
        </w:rPr>
        <w:t xml:space="preserve">demandas, características </w:t>
      </w:r>
      <w:r w:rsidRPr="006E1DAA">
        <w:rPr>
          <w:rFonts w:ascii="Calibri" w:hAnsi="Calibri" w:cs="Arial"/>
          <w:lang w:val="es-ES"/>
        </w:rPr>
        <w:t>y necesidades de la com</w:t>
      </w:r>
      <w:r>
        <w:rPr>
          <w:rFonts w:ascii="Calibri" w:hAnsi="Calibri" w:cs="Arial"/>
          <w:lang w:val="es-ES"/>
        </w:rPr>
        <w:t xml:space="preserve">unidad territorial respectiva. </w:t>
      </w:r>
      <w:r w:rsidRPr="006E1DAA">
        <w:rPr>
          <w:rFonts w:ascii="Calibri" w:hAnsi="Calibri" w:cs="Arial"/>
          <w:lang w:val="es-ES"/>
        </w:rPr>
        <w:t xml:space="preserve"> </w:t>
      </w:r>
    </w:p>
    <w:p w:rsidR="00F00874" w:rsidRDefault="00F00874" w:rsidP="00032982">
      <w:pPr>
        <w:jc w:val="both"/>
        <w:rPr>
          <w:rFonts w:ascii="Calibri" w:hAnsi="Calibri" w:cs="Arial"/>
          <w:lang w:val="es-ES"/>
        </w:rPr>
      </w:pPr>
    </w:p>
    <w:p w:rsidR="00F00874" w:rsidRDefault="00F00874" w:rsidP="00032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i/>
          <w:lang w:val="es-ES" w:eastAsia="es-ES"/>
        </w:rPr>
      </w:pPr>
      <w:r>
        <w:rPr>
          <w:rFonts w:ascii="Calibri" w:hAnsi="Calibri" w:cs="Arial"/>
          <w:lang w:val="es-ES"/>
        </w:rPr>
        <w:t xml:space="preserve">En el caso chileno esta distinción genérica se aplica </w:t>
      </w:r>
      <w:r w:rsidR="00103369">
        <w:rPr>
          <w:rFonts w:ascii="Calibri" w:hAnsi="Calibri" w:cs="Arial"/>
          <w:lang w:val="es-ES"/>
        </w:rPr>
        <w:t>parcialmente y permite distinguir entre la m</w:t>
      </w:r>
      <w:r>
        <w:rPr>
          <w:rFonts w:ascii="Calibri" w:hAnsi="Calibri" w:cs="Arial"/>
          <w:lang w:val="es-ES"/>
        </w:rPr>
        <w:t>unicipalidad con autoridades electas, presupuesto propio y autonomía municipal, de las delegaciones municipales que constituye una ac</w:t>
      </w:r>
      <w:r w:rsidR="00103369">
        <w:rPr>
          <w:rFonts w:ascii="Calibri" w:hAnsi="Calibri" w:cs="Arial"/>
          <w:lang w:val="es-ES"/>
        </w:rPr>
        <w:t>ción de desconcentración de la m</w:t>
      </w:r>
      <w:r>
        <w:rPr>
          <w:rFonts w:ascii="Calibri" w:hAnsi="Calibri" w:cs="Arial"/>
          <w:lang w:val="es-ES"/>
        </w:rPr>
        <w:t xml:space="preserve">unicipalidad y cuyas limitaciones quedan claramente establecidas en el artículo 68 de la LOCM, ya citado: </w:t>
      </w:r>
      <w:r w:rsidRPr="004844E7">
        <w:rPr>
          <w:rFonts w:eastAsia="Times New Roman" w:cs="Courier New"/>
          <w:i/>
          <w:lang w:val="es-ES" w:eastAsia="es-ES"/>
        </w:rPr>
        <w:t xml:space="preserve">“La delegación deberá ser parcial y recaer sobre materias específicas. En la resolución respectiva el alcalde determinará las facultades que confieren, el plazo y el ámbito territorial de </w:t>
      </w:r>
      <w:r>
        <w:rPr>
          <w:rFonts w:eastAsia="Times New Roman" w:cs="Courier New"/>
          <w:i/>
          <w:lang w:val="es-ES" w:eastAsia="es-ES"/>
        </w:rPr>
        <w:t>competencia del delegado…</w:t>
      </w:r>
      <w:r w:rsidRPr="004844E7">
        <w:rPr>
          <w:rFonts w:eastAsia="Times New Roman" w:cs="Courier New"/>
          <w:i/>
          <w:lang w:val="es-ES" w:eastAsia="es-ES"/>
        </w:rPr>
        <w:t>”</w:t>
      </w:r>
    </w:p>
    <w:p w:rsidR="00F00874" w:rsidRPr="00D52995" w:rsidRDefault="00F00874" w:rsidP="00032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s-ES" w:eastAsia="es-ES"/>
        </w:rPr>
      </w:pPr>
    </w:p>
    <w:p w:rsidR="00F00874" w:rsidRDefault="00F00874" w:rsidP="00032982">
      <w:pPr>
        <w:pStyle w:val="Prrafodelista"/>
        <w:ind w:left="0"/>
        <w:jc w:val="both"/>
        <w:rPr>
          <w:szCs w:val="18"/>
        </w:rPr>
      </w:pPr>
      <w:r>
        <w:rPr>
          <w:rFonts w:eastAsia="Times New Roman" w:cs="Courier New"/>
          <w:lang w:val="es-ES" w:eastAsia="es-ES"/>
        </w:rPr>
        <w:t>No obstante, es necesario recordar que l</w:t>
      </w:r>
      <w:r w:rsidRPr="00D52995">
        <w:rPr>
          <w:rFonts w:eastAsia="Times New Roman" w:cs="Courier New"/>
          <w:lang w:val="es-ES" w:eastAsia="es-ES"/>
        </w:rPr>
        <w:t xml:space="preserve">a </w:t>
      </w:r>
      <w:r>
        <w:rPr>
          <w:rFonts w:eastAsia="Times New Roman" w:cs="Courier New"/>
          <w:lang w:val="es-ES" w:eastAsia="es-ES"/>
        </w:rPr>
        <w:t xml:space="preserve">Constitución en su artículo 118 establece que </w:t>
      </w:r>
      <w:r w:rsidRPr="00FF2243">
        <w:rPr>
          <w:i/>
          <w:szCs w:val="18"/>
        </w:rPr>
        <w:t>“La administración local de cada comuna o agrupación de comunas… reside en una municipalidad, que estará constituida por el alcalde, su máxima autoridad, y por el concejo. Las municipalidades son corporaciones autónomas de derecho público, con personalidad jurídica y patrimonio propio, cuya finalidad es satisfacer las necesidades de la comunidad local y asegurar su participación en el progreso económico, social y cultural de la comuna</w:t>
      </w:r>
      <w:r w:rsidRPr="00D52995">
        <w:rPr>
          <w:szCs w:val="18"/>
        </w:rPr>
        <w:t>.”</w:t>
      </w:r>
    </w:p>
    <w:p w:rsidR="00F00874" w:rsidRDefault="00F00874" w:rsidP="00032982">
      <w:pPr>
        <w:pStyle w:val="Prrafodelista"/>
        <w:ind w:left="0"/>
        <w:jc w:val="both"/>
        <w:rPr>
          <w:szCs w:val="18"/>
        </w:rPr>
      </w:pPr>
    </w:p>
    <w:p w:rsidR="00F00874" w:rsidRDefault="00F00874" w:rsidP="00032982">
      <w:pPr>
        <w:pStyle w:val="Prrafodelista"/>
        <w:ind w:left="0"/>
        <w:jc w:val="both"/>
        <w:rPr>
          <w:szCs w:val="18"/>
        </w:rPr>
      </w:pPr>
      <w:r>
        <w:rPr>
          <w:szCs w:val="18"/>
        </w:rPr>
        <w:t>Este artículo ha sido interpretado repetidas veces como la negación del carácter de gobierno local de las municipalidades. No obstante, sus autoridades son electas por la ciudadanía, cuentan con presupuesto propio</w:t>
      </w:r>
      <w:r w:rsidR="00103369">
        <w:rPr>
          <w:szCs w:val="18"/>
        </w:rPr>
        <w:t xml:space="preserve"> -p</w:t>
      </w:r>
      <w:r>
        <w:rPr>
          <w:szCs w:val="18"/>
        </w:rPr>
        <w:t xml:space="preserve">arte </w:t>
      </w:r>
      <w:r w:rsidR="00103369">
        <w:rPr>
          <w:szCs w:val="18"/>
        </w:rPr>
        <w:t xml:space="preserve">del cual </w:t>
      </w:r>
      <w:r>
        <w:rPr>
          <w:szCs w:val="18"/>
        </w:rPr>
        <w:t>es financiado por tributos propios</w:t>
      </w:r>
      <w:r w:rsidR="00103369">
        <w:rPr>
          <w:szCs w:val="18"/>
        </w:rPr>
        <w:t>-</w:t>
      </w:r>
      <w:r>
        <w:rPr>
          <w:szCs w:val="18"/>
        </w:rPr>
        <w:t xml:space="preserve">, puede normar su funcionamiento y el del territorio de su jurisdicción y están dotadas de </w:t>
      </w:r>
      <w:r w:rsidR="00103369">
        <w:rPr>
          <w:szCs w:val="18"/>
        </w:rPr>
        <w:t xml:space="preserve">cierta </w:t>
      </w:r>
      <w:r>
        <w:rPr>
          <w:szCs w:val="18"/>
        </w:rPr>
        <w:t>autonomía, lo que les permite trascender las características de una simple administración.</w:t>
      </w:r>
    </w:p>
    <w:p w:rsidR="00F00874" w:rsidRDefault="00F00874" w:rsidP="00032982">
      <w:pPr>
        <w:pStyle w:val="Prrafodelista"/>
        <w:ind w:left="0"/>
        <w:jc w:val="both"/>
        <w:rPr>
          <w:szCs w:val="18"/>
        </w:rPr>
      </w:pPr>
    </w:p>
    <w:p w:rsidR="00F00874" w:rsidRDefault="00F00874" w:rsidP="00032982">
      <w:pPr>
        <w:pStyle w:val="Prrafodelista"/>
        <w:ind w:left="0"/>
        <w:jc w:val="both"/>
        <w:rPr>
          <w:szCs w:val="18"/>
        </w:rPr>
      </w:pPr>
      <w:r>
        <w:rPr>
          <w:szCs w:val="18"/>
        </w:rPr>
        <w:t>Por otra parte, muchas municipalidades chilenas han actuado o actúan realmente como gobiernos locales al llevar a cabo estrategias y políticas de desarrollo que transforman sus territorios</w:t>
      </w:r>
      <w:r w:rsidR="00103369">
        <w:rPr>
          <w:szCs w:val="18"/>
        </w:rPr>
        <w:t>,</w:t>
      </w:r>
      <w:r>
        <w:rPr>
          <w:szCs w:val="18"/>
        </w:rPr>
        <w:t xml:space="preserve"> lo que es evidente cuando se analizan las experiencias de gestión municipal con cierta distancia histórica, como ocurrió en varias ciudades y municipios durante la década de los noventa.  </w:t>
      </w:r>
    </w:p>
    <w:p w:rsidR="00F00874" w:rsidRDefault="00F00874" w:rsidP="00032982">
      <w:pPr>
        <w:pStyle w:val="Prrafodelista"/>
        <w:ind w:left="0"/>
        <w:jc w:val="both"/>
        <w:rPr>
          <w:szCs w:val="18"/>
        </w:rPr>
      </w:pPr>
    </w:p>
    <w:p w:rsidR="00F00874" w:rsidRDefault="00F00874" w:rsidP="00032982">
      <w:pPr>
        <w:pStyle w:val="Prrafodelista"/>
        <w:ind w:left="0"/>
        <w:jc w:val="both"/>
        <w:rPr>
          <w:szCs w:val="18"/>
        </w:rPr>
      </w:pPr>
      <w:r>
        <w:rPr>
          <w:szCs w:val="18"/>
        </w:rPr>
        <w:t xml:space="preserve">Un análisis comparativo de las normas legales y la práctica municipal real entre países de América Latina –incluido Chile- permite establecer que la calidad de un gobierno municipal depende menos de las normas y procedimientos y más de las capacidades políticas, administrativas y de gestión de </w:t>
      </w:r>
      <w:r>
        <w:rPr>
          <w:szCs w:val="18"/>
        </w:rPr>
        <w:lastRenderedPageBreak/>
        <w:t>recursos de las municipalidades para concertarse con los niveles superiores de gobierno, así como con los actores territoriales y los ciudadanos. Es decir, de una mejor gobernanza.</w:t>
      </w:r>
    </w:p>
    <w:p w:rsidR="00F00874" w:rsidRDefault="00F00874" w:rsidP="00032982">
      <w:pPr>
        <w:pStyle w:val="Prrafodelista"/>
        <w:ind w:left="0"/>
        <w:jc w:val="both"/>
        <w:rPr>
          <w:szCs w:val="18"/>
        </w:rPr>
      </w:pPr>
    </w:p>
    <w:p w:rsidR="00F00874" w:rsidRDefault="00F00874" w:rsidP="00032982">
      <w:pPr>
        <w:pStyle w:val="Prrafodelista"/>
        <w:ind w:left="0"/>
        <w:jc w:val="both"/>
        <w:rPr>
          <w:szCs w:val="18"/>
        </w:rPr>
      </w:pPr>
      <w:r>
        <w:rPr>
          <w:szCs w:val="18"/>
        </w:rPr>
        <w:t xml:space="preserve">La aclaración anterior permite acotar el estudio a las opciones y capacidades de una gestión municipal desconcentrada a través de las delegaciones municipales, lo que implica tanto catastrar primero a las delegaciones existentes y luego visitar a algunas delegaciones seleccionadas para determinar sus características, logros e insuficiencias de su gestión. También determinar de qué manera las delegaciones pueden contribuir a una mejor gestión territorial y hasta adonde su funcionamiento actual responde a las demandas de las comunidades favorecidas no solo por mejores servicios, sino también por lograr avances en el desarrollo de sus </w:t>
      </w:r>
      <w:r w:rsidR="00474F98">
        <w:rPr>
          <w:szCs w:val="18"/>
        </w:rPr>
        <w:t>localidades,</w:t>
      </w:r>
      <w:r>
        <w:rPr>
          <w:szCs w:val="18"/>
        </w:rPr>
        <w:t xml:space="preserve"> así como constituir espacios efectivos de participación de los actores territoriales y la ciudadanía.</w:t>
      </w:r>
    </w:p>
    <w:p w:rsidR="008D3726" w:rsidRDefault="008D3726" w:rsidP="00032982">
      <w:pPr>
        <w:jc w:val="both"/>
        <w:rPr>
          <w:szCs w:val="18"/>
        </w:rPr>
      </w:pPr>
      <w:r>
        <w:rPr>
          <w:szCs w:val="18"/>
        </w:rPr>
        <w:br w:type="page"/>
      </w:r>
    </w:p>
    <w:p w:rsidR="00497BFB" w:rsidRDefault="00F00874" w:rsidP="00032982">
      <w:pPr>
        <w:pStyle w:val="Prrafodelista"/>
        <w:numPr>
          <w:ilvl w:val="0"/>
          <w:numId w:val="11"/>
        </w:numPr>
        <w:jc w:val="both"/>
        <w:rPr>
          <w:b/>
        </w:rPr>
      </w:pPr>
      <w:r w:rsidRPr="00D935CA">
        <w:rPr>
          <w:b/>
        </w:rPr>
        <w:lastRenderedPageBreak/>
        <w:t>DESCRIPCIÓN DE LAS DELEGACIONES CATASTRADAS</w:t>
      </w:r>
    </w:p>
    <w:p w:rsidR="005F5972" w:rsidRPr="0010171F" w:rsidRDefault="0010171F" w:rsidP="00032982">
      <w:pPr>
        <w:jc w:val="both"/>
      </w:pPr>
      <w:r w:rsidRPr="0010171F">
        <w:t xml:space="preserve">Como se señaló, </w:t>
      </w:r>
      <w:r>
        <w:t>el primer resultado del estudio es la identificación de 105 delegaciones municipales en 60 comunas, lo que se compara muy positivamente con el listado i</w:t>
      </w:r>
      <w:r w:rsidR="00AD2F54">
        <w:t>nicial</w:t>
      </w:r>
      <w:r>
        <w:t xml:space="preserve"> de una veintena de delegaciones que poseían la SUBDERE y la ACHM</w:t>
      </w:r>
      <w:r w:rsidR="000165E5">
        <w:t>.</w:t>
      </w:r>
      <w:r>
        <w:t xml:space="preserve"> Se recomienda continuar durante el mes de enero los requerimientos a las delegaciones para aumentar el número de cuestionarios con respuesta y, de este modo, incrementar la información disponible sobre </w:t>
      </w:r>
      <w:r w:rsidR="000165E5">
        <w:t xml:space="preserve">las </w:t>
      </w:r>
      <w:r>
        <w:t xml:space="preserve">delegaciones municipales en el país. </w:t>
      </w:r>
    </w:p>
    <w:p w:rsidR="00E8520C" w:rsidRDefault="00E8520C" w:rsidP="00032982">
      <w:pPr>
        <w:jc w:val="both"/>
        <w:rPr>
          <w:b/>
        </w:rPr>
      </w:pPr>
    </w:p>
    <w:tbl>
      <w:tblPr>
        <w:tblpPr w:leftFromText="141" w:rightFromText="141" w:vertAnchor="text" w:horzAnchor="margin" w:tblpY="36"/>
        <w:tblW w:w="5240" w:type="dxa"/>
        <w:tblCellMar>
          <w:left w:w="70" w:type="dxa"/>
          <w:right w:w="70" w:type="dxa"/>
        </w:tblCellMar>
        <w:tblLook w:val="04A0" w:firstRow="1" w:lastRow="0" w:firstColumn="1" w:lastColumn="0" w:noHBand="0" w:noVBand="1"/>
      </w:tblPr>
      <w:tblGrid>
        <w:gridCol w:w="1413"/>
        <w:gridCol w:w="1276"/>
        <w:gridCol w:w="1275"/>
        <w:gridCol w:w="1276"/>
      </w:tblGrid>
      <w:tr w:rsidR="000165E5" w:rsidRPr="000165E5" w:rsidTr="000165E5">
        <w:trPr>
          <w:trHeight w:val="300"/>
        </w:trPr>
        <w:tc>
          <w:tcPr>
            <w:tcW w:w="524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0165E5" w:rsidRPr="000165E5" w:rsidRDefault="00236125" w:rsidP="00032982">
            <w:pPr>
              <w:jc w:val="both"/>
              <w:rPr>
                <w:rFonts w:ascii="Calibri" w:eastAsia="Times New Roman" w:hAnsi="Calibri" w:cs="Times New Roman"/>
                <w:b/>
                <w:iCs/>
                <w:color w:val="000000"/>
                <w:lang w:eastAsia="es-ES"/>
              </w:rPr>
            </w:pPr>
            <w:r w:rsidRPr="00236125">
              <w:rPr>
                <w:rFonts w:ascii="Calibri" w:eastAsia="Times New Roman" w:hAnsi="Calibri" w:cs="Times New Roman"/>
                <w:iCs/>
                <w:color w:val="000000"/>
                <w:lang w:eastAsia="es-ES"/>
              </w:rPr>
              <w:t>Cuadro 1.</w:t>
            </w:r>
            <w:r>
              <w:rPr>
                <w:rFonts w:ascii="Calibri" w:eastAsia="Times New Roman" w:hAnsi="Calibri" w:cs="Times New Roman"/>
                <w:b/>
                <w:iCs/>
                <w:color w:val="000000"/>
                <w:lang w:eastAsia="es-ES"/>
              </w:rPr>
              <w:t xml:space="preserve"> </w:t>
            </w:r>
            <w:r w:rsidR="000165E5" w:rsidRPr="000165E5">
              <w:rPr>
                <w:rFonts w:ascii="Calibri" w:eastAsia="Times New Roman" w:hAnsi="Calibri" w:cs="Times New Roman"/>
                <w:b/>
                <w:iCs/>
                <w:color w:val="000000"/>
                <w:lang w:eastAsia="es-ES"/>
              </w:rPr>
              <w:t>Número total de delegaciones municipales y de comunas que las albergan</w:t>
            </w:r>
          </w:p>
          <w:p w:rsidR="000165E5" w:rsidRPr="000165E5" w:rsidRDefault="000165E5" w:rsidP="00032982">
            <w:pPr>
              <w:jc w:val="both"/>
              <w:rPr>
                <w:rFonts w:ascii="Calibri" w:eastAsia="Times New Roman" w:hAnsi="Calibri" w:cs="Times New Roman"/>
                <w:b/>
                <w:iCs/>
                <w:color w:val="000000"/>
                <w:lang w:eastAsia="es-ES"/>
              </w:rPr>
            </w:pPr>
          </w:p>
        </w:tc>
      </w:tr>
      <w:tr w:rsidR="000165E5" w:rsidRPr="000165E5" w:rsidTr="00342B3B">
        <w:trPr>
          <w:trHeight w:val="1298"/>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rsidR="000165E5" w:rsidRPr="000165E5" w:rsidRDefault="000165E5" w:rsidP="00032982">
            <w:pPr>
              <w:jc w:val="both"/>
              <w:rPr>
                <w:rFonts w:ascii="Calibri" w:eastAsia="Times New Roman" w:hAnsi="Calibri" w:cs="Times New Roman"/>
                <w:b/>
                <w:color w:val="000000"/>
                <w:sz w:val="20"/>
                <w:lang w:eastAsia="es-ES"/>
              </w:rPr>
            </w:pPr>
            <w:r w:rsidRPr="000165E5">
              <w:rPr>
                <w:rFonts w:ascii="Calibri" w:eastAsia="Times New Roman" w:hAnsi="Calibri" w:cs="Times New Roman"/>
                <w:b/>
                <w:color w:val="000000"/>
                <w:sz w:val="20"/>
                <w:lang w:eastAsia="es-ES"/>
              </w:rPr>
              <w:t xml:space="preserve">N° </w:t>
            </w:r>
            <w:r>
              <w:rPr>
                <w:rFonts w:ascii="Calibri" w:eastAsia="Times New Roman" w:hAnsi="Calibri" w:cs="Times New Roman"/>
                <w:b/>
                <w:color w:val="000000"/>
                <w:sz w:val="20"/>
                <w:lang w:eastAsia="es-ES"/>
              </w:rPr>
              <w:t>de d</w:t>
            </w:r>
            <w:r w:rsidRPr="000165E5">
              <w:rPr>
                <w:rFonts w:ascii="Calibri" w:eastAsia="Times New Roman" w:hAnsi="Calibri" w:cs="Times New Roman"/>
                <w:b/>
                <w:color w:val="000000"/>
                <w:sz w:val="20"/>
                <w:lang w:eastAsia="es-ES"/>
              </w:rPr>
              <w:t>elegaciones existentes en el país</w:t>
            </w:r>
          </w:p>
        </w:tc>
        <w:tc>
          <w:tcPr>
            <w:tcW w:w="1276" w:type="dxa"/>
            <w:tcBorders>
              <w:top w:val="single" w:sz="4" w:space="0" w:color="auto"/>
              <w:left w:val="nil"/>
              <w:bottom w:val="single" w:sz="4" w:space="0" w:color="auto"/>
              <w:right w:val="single" w:sz="4" w:space="0" w:color="auto"/>
            </w:tcBorders>
            <w:shd w:val="clear" w:color="auto" w:fill="auto"/>
            <w:hideMark/>
          </w:tcPr>
          <w:p w:rsidR="000165E5" w:rsidRPr="000165E5" w:rsidRDefault="000165E5" w:rsidP="00032982">
            <w:pPr>
              <w:jc w:val="both"/>
              <w:rPr>
                <w:rFonts w:ascii="Calibri" w:eastAsia="Times New Roman" w:hAnsi="Calibri" w:cs="Times New Roman"/>
                <w:b/>
                <w:color w:val="000000"/>
                <w:sz w:val="20"/>
                <w:lang w:eastAsia="es-ES"/>
              </w:rPr>
            </w:pPr>
            <w:r>
              <w:rPr>
                <w:rFonts w:ascii="Calibri" w:eastAsia="Times New Roman" w:hAnsi="Calibri" w:cs="Times New Roman"/>
                <w:b/>
                <w:color w:val="000000"/>
                <w:sz w:val="20"/>
                <w:lang w:eastAsia="es-ES"/>
              </w:rPr>
              <w:t>N° de c</w:t>
            </w:r>
            <w:r w:rsidRPr="000165E5">
              <w:rPr>
                <w:rFonts w:ascii="Calibri" w:eastAsia="Times New Roman" w:hAnsi="Calibri" w:cs="Times New Roman"/>
                <w:b/>
                <w:color w:val="000000"/>
                <w:sz w:val="20"/>
                <w:lang w:eastAsia="es-ES"/>
              </w:rPr>
              <w:t>omunas con Delegación municipal</w:t>
            </w:r>
          </w:p>
        </w:tc>
        <w:tc>
          <w:tcPr>
            <w:tcW w:w="1275" w:type="dxa"/>
            <w:tcBorders>
              <w:top w:val="single" w:sz="4" w:space="0" w:color="auto"/>
              <w:left w:val="nil"/>
              <w:bottom w:val="single" w:sz="4" w:space="0" w:color="auto"/>
              <w:right w:val="single" w:sz="4" w:space="0" w:color="auto"/>
            </w:tcBorders>
            <w:shd w:val="clear" w:color="auto" w:fill="auto"/>
            <w:hideMark/>
          </w:tcPr>
          <w:p w:rsidR="000165E5" w:rsidRPr="000165E5" w:rsidRDefault="000165E5" w:rsidP="00032982">
            <w:pPr>
              <w:jc w:val="both"/>
              <w:rPr>
                <w:rFonts w:ascii="Calibri" w:eastAsia="Times New Roman" w:hAnsi="Calibri" w:cs="Times New Roman"/>
                <w:b/>
                <w:color w:val="000000"/>
                <w:sz w:val="20"/>
                <w:lang w:eastAsia="es-ES"/>
              </w:rPr>
            </w:pPr>
            <w:r w:rsidRPr="000165E5">
              <w:rPr>
                <w:rFonts w:ascii="Calibri" w:eastAsia="Times New Roman" w:hAnsi="Calibri" w:cs="Times New Roman"/>
                <w:b/>
                <w:color w:val="000000"/>
                <w:sz w:val="20"/>
                <w:lang w:eastAsia="es-ES"/>
              </w:rPr>
              <w:t>% de comunas con Delegación</w:t>
            </w:r>
          </w:p>
          <w:p w:rsidR="000165E5" w:rsidRPr="000165E5" w:rsidRDefault="000165E5" w:rsidP="00032982">
            <w:pPr>
              <w:jc w:val="both"/>
              <w:rPr>
                <w:rFonts w:ascii="Calibri" w:eastAsia="Times New Roman" w:hAnsi="Calibri" w:cs="Times New Roman"/>
                <w:color w:val="000000"/>
                <w:sz w:val="20"/>
                <w:lang w:eastAsia="es-ES"/>
              </w:rPr>
            </w:pPr>
            <w:r w:rsidRPr="000165E5">
              <w:rPr>
                <w:rFonts w:ascii="Calibri" w:eastAsia="Times New Roman" w:hAnsi="Calibri" w:cs="Times New Roman"/>
                <w:color w:val="000000"/>
                <w:sz w:val="20"/>
                <w:lang w:eastAsia="es-ES"/>
              </w:rPr>
              <w:t xml:space="preserve"> (de 345 comunas)</w:t>
            </w:r>
          </w:p>
        </w:tc>
        <w:tc>
          <w:tcPr>
            <w:tcW w:w="1276" w:type="dxa"/>
            <w:tcBorders>
              <w:top w:val="single" w:sz="4" w:space="0" w:color="auto"/>
              <w:left w:val="nil"/>
              <w:bottom w:val="single" w:sz="4" w:space="0" w:color="auto"/>
              <w:right w:val="single" w:sz="4" w:space="0" w:color="auto"/>
            </w:tcBorders>
            <w:shd w:val="clear" w:color="auto" w:fill="auto"/>
            <w:noWrap/>
            <w:hideMark/>
          </w:tcPr>
          <w:p w:rsidR="000165E5" w:rsidRDefault="000165E5" w:rsidP="00032982">
            <w:pPr>
              <w:jc w:val="both"/>
              <w:rPr>
                <w:rFonts w:ascii="Calibri" w:eastAsia="Times New Roman" w:hAnsi="Calibri" w:cs="Times New Roman"/>
                <w:b/>
                <w:color w:val="000000"/>
                <w:sz w:val="20"/>
                <w:lang w:eastAsia="es-ES"/>
              </w:rPr>
            </w:pPr>
            <w:r>
              <w:rPr>
                <w:rFonts w:ascii="Calibri" w:eastAsia="Times New Roman" w:hAnsi="Calibri" w:cs="Times New Roman"/>
                <w:b/>
                <w:color w:val="000000"/>
                <w:sz w:val="20"/>
                <w:lang w:eastAsia="es-ES"/>
              </w:rPr>
              <w:t>Total de</w:t>
            </w:r>
          </w:p>
          <w:p w:rsidR="000165E5" w:rsidRPr="000165E5" w:rsidRDefault="000165E5" w:rsidP="00032982">
            <w:pPr>
              <w:jc w:val="both"/>
              <w:rPr>
                <w:rFonts w:ascii="Calibri" w:eastAsia="Times New Roman" w:hAnsi="Calibri" w:cs="Times New Roman"/>
                <w:b/>
                <w:color w:val="000000"/>
                <w:sz w:val="20"/>
                <w:lang w:eastAsia="es-ES"/>
              </w:rPr>
            </w:pPr>
            <w:r>
              <w:rPr>
                <w:rFonts w:ascii="Calibri" w:eastAsia="Times New Roman" w:hAnsi="Calibri" w:cs="Times New Roman"/>
                <w:b/>
                <w:color w:val="000000"/>
                <w:sz w:val="20"/>
                <w:lang w:eastAsia="es-ES"/>
              </w:rPr>
              <w:t>c</w:t>
            </w:r>
            <w:r w:rsidRPr="000165E5">
              <w:rPr>
                <w:rFonts w:ascii="Calibri" w:eastAsia="Times New Roman" w:hAnsi="Calibri" w:cs="Times New Roman"/>
                <w:b/>
                <w:color w:val="000000"/>
                <w:sz w:val="20"/>
                <w:lang w:eastAsia="es-ES"/>
              </w:rPr>
              <w:t>uestionarios recibidos</w:t>
            </w:r>
          </w:p>
        </w:tc>
      </w:tr>
      <w:tr w:rsidR="000165E5" w:rsidRPr="00A841DD" w:rsidTr="00EA3AEF">
        <w:trPr>
          <w:trHeight w:val="222"/>
        </w:trPr>
        <w:tc>
          <w:tcPr>
            <w:tcW w:w="1413" w:type="dxa"/>
            <w:tcBorders>
              <w:top w:val="nil"/>
              <w:left w:val="single" w:sz="4" w:space="0" w:color="auto"/>
              <w:bottom w:val="single" w:sz="4" w:space="0" w:color="auto"/>
              <w:right w:val="single" w:sz="4" w:space="0" w:color="auto"/>
            </w:tcBorders>
            <w:shd w:val="clear" w:color="auto" w:fill="auto"/>
            <w:noWrap/>
            <w:hideMark/>
          </w:tcPr>
          <w:p w:rsidR="000165E5" w:rsidRPr="000165E5" w:rsidRDefault="000165E5" w:rsidP="00032982">
            <w:pPr>
              <w:jc w:val="both"/>
              <w:rPr>
                <w:rFonts w:ascii="Calibri" w:eastAsia="Times New Roman" w:hAnsi="Calibri" w:cs="Times New Roman"/>
                <w:b/>
                <w:bCs/>
                <w:color w:val="000000"/>
                <w:sz w:val="20"/>
                <w:lang w:eastAsia="es-ES"/>
              </w:rPr>
            </w:pPr>
          </w:p>
          <w:p w:rsidR="000165E5" w:rsidRPr="000165E5" w:rsidRDefault="000165E5" w:rsidP="00032982">
            <w:pPr>
              <w:jc w:val="both"/>
              <w:rPr>
                <w:rFonts w:ascii="Calibri" w:eastAsia="Times New Roman" w:hAnsi="Calibri" w:cs="Times New Roman"/>
                <w:b/>
                <w:bCs/>
                <w:color w:val="000000"/>
                <w:sz w:val="20"/>
                <w:lang w:eastAsia="es-ES"/>
              </w:rPr>
            </w:pPr>
            <w:r w:rsidRPr="000165E5">
              <w:rPr>
                <w:rFonts w:ascii="Calibri" w:eastAsia="Times New Roman" w:hAnsi="Calibri" w:cs="Times New Roman"/>
                <w:b/>
                <w:bCs/>
                <w:color w:val="000000"/>
                <w:sz w:val="20"/>
                <w:lang w:eastAsia="es-ES"/>
              </w:rPr>
              <w:t>105</w:t>
            </w:r>
          </w:p>
        </w:tc>
        <w:tc>
          <w:tcPr>
            <w:tcW w:w="1276" w:type="dxa"/>
            <w:tcBorders>
              <w:top w:val="nil"/>
              <w:left w:val="nil"/>
              <w:bottom w:val="single" w:sz="4" w:space="0" w:color="auto"/>
              <w:right w:val="single" w:sz="4" w:space="0" w:color="auto"/>
            </w:tcBorders>
            <w:shd w:val="clear" w:color="auto" w:fill="auto"/>
            <w:noWrap/>
            <w:hideMark/>
          </w:tcPr>
          <w:p w:rsidR="000165E5" w:rsidRPr="000165E5" w:rsidRDefault="000165E5" w:rsidP="00032982">
            <w:pPr>
              <w:jc w:val="both"/>
              <w:rPr>
                <w:rFonts w:ascii="Calibri" w:eastAsia="Times New Roman" w:hAnsi="Calibri" w:cs="Times New Roman"/>
                <w:b/>
                <w:color w:val="000000"/>
                <w:sz w:val="20"/>
                <w:lang w:eastAsia="es-ES"/>
              </w:rPr>
            </w:pPr>
          </w:p>
          <w:p w:rsidR="000165E5" w:rsidRPr="000165E5" w:rsidRDefault="000165E5" w:rsidP="00032982">
            <w:pPr>
              <w:jc w:val="both"/>
              <w:rPr>
                <w:rFonts w:ascii="Calibri" w:eastAsia="Times New Roman" w:hAnsi="Calibri" w:cs="Times New Roman"/>
                <w:b/>
                <w:color w:val="000000"/>
                <w:sz w:val="20"/>
                <w:lang w:eastAsia="es-ES"/>
              </w:rPr>
            </w:pPr>
            <w:r w:rsidRPr="000165E5">
              <w:rPr>
                <w:rFonts w:ascii="Calibri" w:eastAsia="Times New Roman" w:hAnsi="Calibri" w:cs="Times New Roman"/>
                <w:b/>
                <w:color w:val="000000"/>
                <w:sz w:val="20"/>
                <w:lang w:eastAsia="es-ES"/>
              </w:rPr>
              <w:t>60</w:t>
            </w:r>
          </w:p>
        </w:tc>
        <w:tc>
          <w:tcPr>
            <w:tcW w:w="1275" w:type="dxa"/>
            <w:tcBorders>
              <w:top w:val="nil"/>
              <w:left w:val="nil"/>
              <w:bottom w:val="single" w:sz="4" w:space="0" w:color="auto"/>
              <w:right w:val="single" w:sz="4" w:space="0" w:color="auto"/>
            </w:tcBorders>
            <w:shd w:val="clear" w:color="auto" w:fill="auto"/>
            <w:noWrap/>
            <w:hideMark/>
          </w:tcPr>
          <w:p w:rsidR="000165E5" w:rsidRPr="000165E5" w:rsidRDefault="000165E5" w:rsidP="00032982">
            <w:pPr>
              <w:jc w:val="both"/>
              <w:rPr>
                <w:rFonts w:ascii="Calibri" w:eastAsia="Times New Roman" w:hAnsi="Calibri" w:cs="Times New Roman"/>
                <w:b/>
                <w:bCs/>
                <w:color w:val="000000"/>
                <w:sz w:val="20"/>
                <w:lang w:eastAsia="es-ES"/>
              </w:rPr>
            </w:pPr>
          </w:p>
          <w:p w:rsidR="000165E5" w:rsidRPr="000165E5" w:rsidRDefault="000165E5" w:rsidP="00032982">
            <w:pPr>
              <w:jc w:val="both"/>
              <w:rPr>
                <w:rFonts w:ascii="Calibri" w:eastAsia="Times New Roman" w:hAnsi="Calibri" w:cs="Times New Roman"/>
                <w:b/>
                <w:bCs/>
                <w:color w:val="000000"/>
                <w:sz w:val="20"/>
                <w:lang w:eastAsia="es-ES"/>
              </w:rPr>
            </w:pPr>
            <w:r w:rsidRPr="000165E5">
              <w:rPr>
                <w:rFonts w:ascii="Calibri" w:eastAsia="Times New Roman" w:hAnsi="Calibri" w:cs="Times New Roman"/>
                <w:b/>
                <w:bCs/>
                <w:color w:val="000000"/>
                <w:sz w:val="20"/>
                <w:lang w:eastAsia="es-ES"/>
              </w:rPr>
              <w:t>17.4%</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165E5" w:rsidRPr="000165E5" w:rsidRDefault="000165E5" w:rsidP="00032982">
            <w:pPr>
              <w:jc w:val="both"/>
              <w:rPr>
                <w:rFonts w:ascii="Calibri" w:eastAsia="Times New Roman" w:hAnsi="Calibri" w:cs="Times New Roman"/>
                <w:b/>
                <w:bCs/>
                <w:color w:val="000000"/>
                <w:sz w:val="20"/>
                <w:lang w:eastAsia="es-ES"/>
              </w:rPr>
            </w:pPr>
          </w:p>
          <w:p w:rsidR="000165E5" w:rsidRPr="000165E5" w:rsidRDefault="000165E5" w:rsidP="00032982">
            <w:pPr>
              <w:jc w:val="both"/>
              <w:rPr>
                <w:rFonts w:ascii="Calibri" w:eastAsia="Times New Roman" w:hAnsi="Calibri" w:cs="Times New Roman"/>
                <w:b/>
                <w:color w:val="000000"/>
                <w:sz w:val="20"/>
                <w:lang w:eastAsia="es-ES"/>
              </w:rPr>
            </w:pPr>
            <w:r w:rsidRPr="000165E5">
              <w:rPr>
                <w:rFonts w:ascii="Calibri" w:eastAsia="Times New Roman" w:hAnsi="Calibri" w:cs="Times New Roman"/>
                <w:b/>
                <w:bCs/>
                <w:color w:val="000000"/>
                <w:sz w:val="20"/>
                <w:lang w:eastAsia="es-ES"/>
              </w:rPr>
              <w:t>40</w:t>
            </w:r>
            <w:r w:rsidRPr="000165E5">
              <w:rPr>
                <w:rFonts w:ascii="Calibri" w:eastAsia="Times New Roman" w:hAnsi="Calibri" w:cs="Times New Roman"/>
                <w:b/>
                <w:color w:val="000000"/>
                <w:sz w:val="20"/>
                <w:lang w:eastAsia="es-ES"/>
              </w:rPr>
              <w:t>  </w:t>
            </w:r>
          </w:p>
          <w:p w:rsidR="000165E5" w:rsidRPr="000165E5" w:rsidRDefault="000165E5" w:rsidP="00032982">
            <w:pPr>
              <w:jc w:val="both"/>
              <w:rPr>
                <w:rFonts w:ascii="Calibri" w:eastAsia="Times New Roman" w:hAnsi="Calibri" w:cs="Times New Roman"/>
                <w:b/>
                <w:color w:val="000000"/>
                <w:sz w:val="20"/>
                <w:lang w:eastAsia="es-ES"/>
              </w:rPr>
            </w:pPr>
          </w:p>
        </w:tc>
      </w:tr>
      <w:tr w:rsidR="00EA3AEF" w:rsidRPr="00A841DD" w:rsidTr="00EA3AEF">
        <w:trPr>
          <w:trHeight w:val="222"/>
        </w:trPr>
        <w:tc>
          <w:tcPr>
            <w:tcW w:w="5240" w:type="dxa"/>
            <w:gridSpan w:val="4"/>
            <w:tcBorders>
              <w:top w:val="single" w:sz="4" w:space="0" w:color="auto"/>
              <w:left w:val="single" w:sz="4" w:space="0" w:color="auto"/>
              <w:bottom w:val="single" w:sz="4" w:space="0" w:color="auto"/>
              <w:right w:val="single" w:sz="4" w:space="0" w:color="auto"/>
            </w:tcBorders>
            <w:shd w:val="clear" w:color="auto" w:fill="auto"/>
            <w:noWrap/>
          </w:tcPr>
          <w:p w:rsidR="00EA3AEF" w:rsidRPr="00EA3AEF" w:rsidRDefault="00EA3AEF" w:rsidP="00032982">
            <w:pPr>
              <w:jc w:val="both"/>
              <w:rPr>
                <w:rFonts w:ascii="Calibri" w:eastAsia="Times New Roman" w:hAnsi="Calibri" w:cs="Times New Roman"/>
                <w:bCs/>
                <w:color w:val="000000"/>
                <w:sz w:val="20"/>
                <w:lang w:eastAsia="es-ES"/>
              </w:rPr>
            </w:pPr>
            <w:r w:rsidRPr="00EA3AEF">
              <w:rPr>
                <w:rFonts w:ascii="Calibri" w:eastAsia="Times New Roman" w:hAnsi="Calibri" w:cs="Times New Roman"/>
                <w:bCs/>
                <w:color w:val="000000"/>
                <w:sz w:val="20"/>
                <w:lang w:eastAsia="es-ES"/>
              </w:rPr>
              <w:t>Fuente: cuestionario del estudio</w:t>
            </w:r>
          </w:p>
        </w:tc>
      </w:tr>
    </w:tbl>
    <w:p w:rsidR="00E8520C" w:rsidRDefault="000165E5" w:rsidP="00032982">
      <w:pPr>
        <w:jc w:val="both"/>
      </w:pPr>
      <w:r w:rsidRPr="000165E5">
        <w:t>De acuerdo a estos datos el 17.4% de los municipios del país usa la delegación municipal como herramienta de aproximación de los servicios municipales a la población, en especial a las localidades más alejadas o carentes.</w:t>
      </w:r>
    </w:p>
    <w:p w:rsidR="000165E5" w:rsidRDefault="000165E5" w:rsidP="00032982">
      <w:pPr>
        <w:jc w:val="both"/>
      </w:pPr>
    </w:p>
    <w:p w:rsidR="000165E5" w:rsidRDefault="000165E5" w:rsidP="00032982">
      <w:pPr>
        <w:jc w:val="both"/>
      </w:pPr>
      <w:r>
        <w:t xml:space="preserve">Una parte importante de las municipalidades que poseen delegación tienen más </w:t>
      </w:r>
      <w:r w:rsidR="002278E6">
        <w:t xml:space="preserve">de </w:t>
      </w:r>
      <w:r>
        <w:t>una.</w:t>
      </w:r>
    </w:p>
    <w:p w:rsidR="000165E5" w:rsidRPr="000165E5" w:rsidRDefault="000165E5" w:rsidP="00032982">
      <w:pPr>
        <w:jc w:val="both"/>
      </w:pPr>
    </w:p>
    <w:p w:rsidR="0010171F" w:rsidRDefault="0010171F" w:rsidP="00032982">
      <w:pPr>
        <w:jc w:val="both"/>
        <w:rPr>
          <w:b/>
        </w:rPr>
      </w:pPr>
    </w:p>
    <w:tbl>
      <w:tblPr>
        <w:tblpPr w:leftFromText="141" w:rightFromText="141" w:vertAnchor="page" w:horzAnchor="margin" w:tblpXSpec="right" w:tblpY="7436"/>
        <w:tblW w:w="5250" w:type="dxa"/>
        <w:tblCellMar>
          <w:left w:w="70" w:type="dxa"/>
          <w:right w:w="70" w:type="dxa"/>
        </w:tblCellMar>
        <w:tblLook w:val="04A0" w:firstRow="1" w:lastRow="0" w:firstColumn="1" w:lastColumn="0" w:noHBand="0" w:noVBand="1"/>
      </w:tblPr>
      <w:tblGrid>
        <w:gridCol w:w="1281"/>
        <w:gridCol w:w="1276"/>
        <w:gridCol w:w="1559"/>
        <w:gridCol w:w="1134"/>
      </w:tblGrid>
      <w:tr w:rsidR="00764E20" w:rsidRPr="00350ACE" w:rsidTr="00764E20">
        <w:trPr>
          <w:trHeight w:val="703"/>
        </w:trPr>
        <w:tc>
          <w:tcPr>
            <w:tcW w:w="525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764E20" w:rsidRPr="0010171F" w:rsidRDefault="00764E20" w:rsidP="00032982">
            <w:pPr>
              <w:jc w:val="both"/>
              <w:rPr>
                <w:rFonts w:ascii="Calibri" w:eastAsia="Times New Roman" w:hAnsi="Calibri" w:cs="Times New Roman"/>
                <w:b/>
                <w:bCs/>
                <w:color w:val="000000"/>
                <w:lang w:eastAsia="es-ES"/>
              </w:rPr>
            </w:pPr>
            <w:r w:rsidRPr="00EA3AEF">
              <w:rPr>
                <w:rFonts w:ascii="Calibri" w:eastAsia="Times New Roman" w:hAnsi="Calibri" w:cs="Times New Roman"/>
                <w:bCs/>
                <w:color w:val="000000"/>
                <w:lang w:eastAsia="es-ES"/>
              </w:rPr>
              <w:t>Cuadro 2</w:t>
            </w:r>
            <w:r w:rsidRPr="00EA3AEF">
              <w:rPr>
                <w:rFonts w:ascii="Calibri" w:eastAsia="Times New Roman" w:hAnsi="Calibri" w:cs="Times New Roman"/>
                <w:b/>
                <w:bCs/>
                <w:i/>
                <w:color w:val="000000"/>
                <w:lang w:eastAsia="es-ES"/>
              </w:rPr>
              <w:t>.</w:t>
            </w:r>
            <w:r>
              <w:rPr>
                <w:rFonts w:ascii="Calibri" w:eastAsia="Times New Roman" w:hAnsi="Calibri" w:cs="Times New Roman"/>
                <w:b/>
                <w:bCs/>
                <w:color w:val="000000"/>
                <w:lang w:eastAsia="es-ES"/>
              </w:rPr>
              <w:t xml:space="preserve"> </w:t>
            </w:r>
            <w:r w:rsidRPr="0010171F">
              <w:rPr>
                <w:rFonts w:ascii="Calibri" w:eastAsia="Times New Roman" w:hAnsi="Calibri" w:cs="Times New Roman"/>
                <w:b/>
                <w:bCs/>
                <w:color w:val="000000"/>
                <w:lang w:eastAsia="es-ES"/>
              </w:rPr>
              <w:t xml:space="preserve">Distribución urbano rural de 40 delegaciones </w:t>
            </w:r>
          </w:p>
          <w:p w:rsidR="00764E20" w:rsidRDefault="00764E20" w:rsidP="00032982">
            <w:pPr>
              <w:jc w:val="both"/>
              <w:rPr>
                <w:rFonts w:ascii="Calibri" w:eastAsia="Times New Roman" w:hAnsi="Calibri" w:cs="Times New Roman"/>
                <w:bCs/>
                <w:color w:val="000000"/>
                <w:sz w:val="20"/>
                <w:lang w:eastAsia="es-ES"/>
              </w:rPr>
            </w:pPr>
            <w:r>
              <w:rPr>
                <w:rFonts w:ascii="Calibri" w:eastAsia="Times New Roman" w:hAnsi="Calibri" w:cs="Times New Roman"/>
                <w:bCs/>
                <w:color w:val="000000"/>
                <w:sz w:val="20"/>
                <w:lang w:eastAsia="es-ES"/>
              </w:rPr>
              <w:t>(que han enviado el cuestionario)</w:t>
            </w:r>
          </w:p>
          <w:p w:rsidR="00764E20" w:rsidRPr="0010171F" w:rsidRDefault="00764E20" w:rsidP="00032982">
            <w:pPr>
              <w:jc w:val="both"/>
              <w:rPr>
                <w:rFonts w:ascii="Calibri" w:eastAsia="Times New Roman" w:hAnsi="Calibri" w:cs="Times New Roman"/>
                <w:bCs/>
                <w:color w:val="000000"/>
                <w:sz w:val="20"/>
                <w:lang w:eastAsia="es-ES"/>
              </w:rPr>
            </w:pPr>
          </w:p>
        </w:tc>
      </w:tr>
      <w:tr w:rsidR="00764E20" w:rsidRPr="00A841DD" w:rsidTr="00764E20">
        <w:trPr>
          <w:trHeight w:val="386"/>
        </w:trPr>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4E20" w:rsidRPr="000165E5" w:rsidRDefault="00764E20" w:rsidP="00032982">
            <w:pPr>
              <w:jc w:val="both"/>
              <w:rPr>
                <w:rFonts w:ascii="Calibri" w:eastAsia="Times New Roman" w:hAnsi="Calibri" w:cs="Times New Roman"/>
                <w:b/>
                <w:color w:val="000000"/>
                <w:sz w:val="20"/>
                <w:lang w:eastAsia="es-ES"/>
              </w:rPr>
            </w:pPr>
            <w:r w:rsidRPr="000165E5">
              <w:rPr>
                <w:rFonts w:ascii="Calibri" w:eastAsia="Times New Roman" w:hAnsi="Calibri" w:cs="Times New Roman"/>
                <w:b/>
                <w:color w:val="000000"/>
                <w:sz w:val="20"/>
                <w:lang w:eastAsia="es-ES"/>
              </w:rPr>
              <w:t>Urbanas</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764E20" w:rsidRPr="000165E5" w:rsidRDefault="00764E20" w:rsidP="00032982">
            <w:pPr>
              <w:jc w:val="both"/>
              <w:rPr>
                <w:rFonts w:ascii="Calibri" w:eastAsia="Times New Roman" w:hAnsi="Calibri" w:cs="Times New Roman"/>
                <w:b/>
                <w:color w:val="000000"/>
                <w:sz w:val="20"/>
                <w:lang w:eastAsia="es-ES"/>
              </w:rPr>
            </w:pPr>
            <w:r w:rsidRPr="000165E5">
              <w:rPr>
                <w:rFonts w:ascii="Calibri" w:eastAsia="Times New Roman" w:hAnsi="Calibri" w:cs="Times New Roman"/>
                <w:b/>
                <w:color w:val="000000"/>
                <w:sz w:val="20"/>
                <w:lang w:eastAsia="es-ES"/>
              </w:rPr>
              <w:t>Solo rurales</w:t>
            </w:r>
          </w:p>
        </w:tc>
        <w:tc>
          <w:tcPr>
            <w:tcW w:w="1559" w:type="dxa"/>
            <w:tcBorders>
              <w:top w:val="single" w:sz="4" w:space="0" w:color="auto"/>
              <w:left w:val="nil"/>
              <w:bottom w:val="single" w:sz="4" w:space="0" w:color="auto"/>
              <w:right w:val="single" w:sz="4" w:space="0" w:color="auto"/>
            </w:tcBorders>
            <w:shd w:val="clear" w:color="auto" w:fill="FFFFFF" w:themeFill="background1"/>
            <w:noWrap/>
          </w:tcPr>
          <w:p w:rsidR="00764E20" w:rsidRPr="000165E5" w:rsidRDefault="00764E20" w:rsidP="00032982">
            <w:pPr>
              <w:jc w:val="both"/>
              <w:rPr>
                <w:rFonts w:ascii="Calibri" w:eastAsia="Times New Roman" w:hAnsi="Calibri" w:cs="Times New Roman"/>
                <w:b/>
                <w:color w:val="000000"/>
                <w:sz w:val="20"/>
                <w:lang w:eastAsia="es-ES"/>
              </w:rPr>
            </w:pPr>
            <w:r w:rsidRPr="000165E5">
              <w:rPr>
                <w:rFonts w:ascii="Calibri" w:eastAsia="Times New Roman" w:hAnsi="Calibri" w:cs="Times New Roman"/>
                <w:b/>
                <w:color w:val="000000"/>
                <w:sz w:val="20"/>
                <w:lang w:eastAsia="es-ES"/>
              </w:rPr>
              <w:t xml:space="preserve">Mixtas </w:t>
            </w:r>
          </w:p>
          <w:p w:rsidR="00764E20" w:rsidRPr="000165E5" w:rsidRDefault="00764E20" w:rsidP="00032982">
            <w:pPr>
              <w:jc w:val="both"/>
              <w:rPr>
                <w:rFonts w:ascii="Calibri" w:eastAsia="Times New Roman" w:hAnsi="Calibri" w:cs="Times New Roman"/>
                <w:color w:val="000000"/>
                <w:sz w:val="20"/>
                <w:lang w:eastAsia="es-ES"/>
              </w:rPr>
            </w:pPr>
            <w:r w:rsidRPr="000165E5">
              <w:rPr>
                <w:rFonts w:ascii="Calibri" w:eastAsia="Times New Roman" w:hAnsi="Calibri" w:cs="Times New Roman"/>
                <w:color w:val="000000"/>
                <w:sz w:val="20"/>
                <w:lang w:eastAsia="es-ES"/>
              </w:rPr>
              <w:t>(urbano rurales)</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764E20" w:rsidRPr="000165E5" w:rsidRDefault="00764E20" w:rsidP="00032982">
            <w:pPr>
              <w:jc w:val="both"/>
              <w:rPr>
                <w:rFonts w:ascii="Calibri" w:eastAsia="Times New Roman" w:hAnsi="Calibri" w:cs="Times New Roman"/>
                <w:b/>
                <w:color w:val="000000"/>
                <w:sz w:val="20"/>
                <w:lang w:eastAsia="es-ES"/>
              </w:rPr>
            </w:pPr>
            <w:r w:rsidRPr="000165E5">
              <w:rPr>
                <w:rFonts w:ascii="Calibri" w:eastAsia="Times New Roman" w:hAnsi="Calibri" w:cs="Times New Roman"/>
                <w:b/>
                <w:color w:val="000000"/>
                <w:sz w:val="20"/>
                <w:lang w:eastAsia="es-ES"/>
              </w:rPr>
              <w:t>No contestan</w:t>
            </w:r>
          </w:p>
        </w:tc>
      </w:tr>
      <w:tr w:rsidR="00764E20" w:rsidRPr="00A841DD" w:rsidTr="00764E20">
        <w:trPr>
          <w:trHeight w:val="431"/>
        </w:trPr>
        <w:tc>
          <w:tcPr>
            <w:tcW w:w="1281" w:type="dxa"/>
            <w:tcBorders>
              <w:top w:val="nil"/>
              <w:left w:val="single" w:sz="4" w:space="0" w:color="auto"/>
              <w:bottom w:val="single" w:sz="4" w:space="0" w:color="auto"/>
              <w:right w:val="single" w:sz="4" w:space="0" w:color="auto"/>
            </w:tcBorders>
            <w:shd w:val="clear" w:color="auto" w:fill="auto"/>
            <w:noWrap/>
            <w:hideMark/>
          </w:tcPr>
          <w:p w:rsidR="00764E20" w:rsidRDefault="00764E20" w:rsidP="00032982">
            <w:pPr>
              <w:jc w:val="both"/>
              <w:rPr>
                <w:rFonts w:ascii="Calibri" w:eastAsia="Times New Roman" w:hAnsi="Calibri" w:cs="Times New Roman"/>
                <w:color w:val="000000"/>
                <w:sz w:val="20"/>
                <w:lang w:eastAsia="es-ES"/>
              </w:rPr>
            </w:pPr>
          </w:p>
          <w:p w:rsidR="00764E20" w:rsidRPr="00A841DD" w:rsidRDefault="00764E20" w:rsidP="00032982">
            <w:pPr>
              <w:jc w:val="both"/>
              <w:rPr>
                <w:rFonts w:ascii="Calibri" w:eastAsia="Times New Roman" w:hAnsi="Calibri" w:cs="Times New Roman"/>
                <w:color w:val="000000"/>
                <w:sz w:val="20"/>
                <w:lang w:eastAsia="es-ES"/>
              </w:rPr>
            </w:pPr>
            <w:r w:rsidRPr="00A841DD">
              <w:rPr>
                <w:rFonts w:ascii="Calibri" w:eastAsia="Times New Roman" w:hAnsi="Calibri" w:cs="Times New Roman"/>
                <w:color w:val="000000"/>
                <w:sz w:val="20"/>
                <w:lang w:eastAsia="es-ES"/>
              </w:rPr>
              <w:t>5</w:t>
            </w:r>
          </w:p>
        </w:tc>
        <w:tc>
          <w:tcPr>
            <w:tcW w:w="1276" w:type="dxa"/>
            <w:tcBorders>
              <w:top w:val="nil"/>
              <w:left w:val="nil"/>
              <w:bottom w:val="single" w:sz="4" w:space="0" w:color="auto"/>
              <w:right w:val="single" w:sz="4" w:space="0" w:color="auto"/>
            </w:tcBorders>
            <w:shd w:val="clear" w:color="auto" w:fill="auto"/>
            <w:noWrap/>
          </w:tcPr>
          <w:p w:rsidR="00764E20" w:rsidRPr="00350ACE" w:rsidRDefault="00764E20" w:rsidP="00032982">
            <w:pPr>
              <w:jc w:val="both"/>
              <w:rPr>
                <w:rFonts w:ascii="Calibri" w:eastAsia="Times New Roman" w:hAnsi="Calibri" w:cs="Times New Roman"/>
                <w:color w:val="000000"/>
                <w:sz w:val="20"/>
                <w:lang w:eastAsia="es-ES"/>
              </w:rPr>
            </w:pPr>
          </w:p>
          <w:p w:rsidR="00764E20" w:rsidRPr="00A841DD" w:rsidRDefault="00764E20" w:rsidP="00032982">
            <w:pPr>
              <w:jc w:val="both"/>
              <w:rPr>
                <w:rFonts w:ascii="Calibri" w:eastAsia="Times New Roman" w:hAnsi="Calibri" w:cs="Times New Roman"/>
                <w:color w:val="000000"/>
                <w:sz w:val="20"/>
                <w:lang w:eastAsia="es-ES"/>
              </w:rPr>
            </w:pPr>
            <w:r w:rsidRPr="00350ACE">
              <w:rPr>
                <w:rFonts w:ascii="Calibri" w:eastAsia="Times New Roman" w:hAnsi="Calibri" w:cs="Times New Roman"/>
                <w:color w:val="000000"/>
                <w:sz w:val="20"/>
                <w:lang w:eastAsia="es-ES"/>
              </w:rPr>
              <w:t>1</w:t>
            </w:r>
            <w:r>
              <w:rPr>
                <w:rFonts w:ascii="Calibri" w:eastAsia="Times New Roman" w:hAnsi="Calibri" w:cs="Times New Roman"/>
                <w:color w:val="000000"/>
                <w:sz w:val="20"/>
                <w:lang w:eastAsia="es-ES"/>
              </w:rPr>
              <w:t>6</w:t>
            </w:r>
          </w:p>
        </w:tc>
        <w:tc>
          <w:tcPr>
            <w:tcW w:w="1559" w:type="dxa"/>
            <w:tcBorders>
              <w:top w:val="nil"/>
              <w:left w:val="nil"/>
              <w:bottom w:val="single" w:sz="4" w:space="0" w:color="auto"/>
              <w:right w:val="single" w:sz="4" w:space="0" w:color="auto"/>
            </w:tcBorders>
            <w:shd w:val="clear" w:color="auto" w:fill="auto"/>
            <w:noWrap/>
          </w:tcPr>
          <w:p w:rsidR="00764E20" w:rsidRPr="00350ACE" w:rsidRDefault="00764E20" w:rsidP="00032982">
            <w:pPr>
              <w:jc w:val="both"/>
              <w:rPr>
                <w:rFonts w:ascii="Calibri" w:eastAsia="Times New Roman" w:hAnsi="Calibri" w:cs="Times New Roman"/>
                <w:color w:val="000000"/>
                <w:sz w:val="20"/>
                <w:lang w:eastAsia="es-ES"/>
              </w:rPr>
            </w:pPr>
          </w:p>
          <w:p w:rsidR="00764E20" w:rsidRPr="00A841DD" w:rsidRDefault="00764E20" w:rsidP="00032982">
            <w:pPr>
              <w:jc w:val="both"/>
              <w:rPr>
                <w:rFonts w:ascii="Calibri" w:eastAsia="Times New Roman" w:hAnsi="Calibri" w:cs="Times New Roman"/>
                <w:color w:val="000000"/>
                <w:sz w:val="20"/>
                <w:lang w:eastAsia="es-ES"/>
              </w:rPr>
            </w:pPr>
            <w:r w:rsidRPr="00A841DD">
              <w:rPr>
                <w:rFonts w:ascii="Calibri" w:eastAsia="Times New Roman" w:hAnsi="Calibri" w:cs="Times New Roman"/>
                <w:color w:val="000000"/>
                <w:sz w:val="20"/>
                <w:lang w:eastAsia="es-ES"/>
              </w:rPr>
              <w:t>17</w:t>
            </w:r>
          </w:p>
        </w:tc>
        <w:tc>
          <w:tcPr>
            <w:tcW w:w="1134" w:type="dxa"/>
            <w:tcBorders>
              <w:top w:val="nil"/>
              <w:left w:val="nil"/>
              <w:bottom w:val="single" w:sz="4" w:space="0" w:color="auto"/>
              <w:right w:val="single" w:sz="4" w:space="0" w:color="auto"/>
            </w:tcBorders>
            <w:shd w:val="clear" w:color="auto" w:fill="auto"/>
            <w:noWrap/>
          </w:tcPr>
          <w:p w:rsidR="00764E20" w:rsidRPr="00350ACE" w:rsidRDefault="00764E20" w:rsidP="00032982">
            <w:pPr>
              <w:jc w:val="both"/>
              <w:rPr>
                <w:rFonts w:ascii="Calibri" w:eastAsia="Times New Roman" w:hAnsi="Calibri" w:cs="Times New Roman"/>
                <w:color w:val="000000"/>
                <w:sz w:val="20"/>
                <w:lang w:eastAsia="es-ES"/>
              </w:rPr>
            </w:pPr>
          </w:p>
          <w:p w:rsidR="00764E20" w:rsidRDefault="00764E20" w:rsidP="00032982">
            <w:pPr>
              <w:jc w:val="both"/>
              <w:rPr>
                <w:rFonts w:ascii="Calibri" w:eastAsia="Times New Roman" w:hAnsi="Calibri" w:cs="Times New Roman"/>
                <w:color w:val="000000"/>
                <w:sz w:val="20"/>
                <w:lang w:eastAsia="es-ES"/>
              </w:rPr>
            </w:pPr>
            <w:r w:rsidRPr="00A841DD">
              <w:rPr>
                <w:rFonts w:ascii="Calibri" w:eastAsia="Times New Roman" w:hAnsi="Calibri" w:cs="Times New Roman"/>
                <w:color w:val="000000"/>
                <w:sz w:val="20"/>
                <w:lang w:eastAsia="es-ES"/>
              </w:rPr>
              <w:t>2</w:t>
            </w:r>
          </w:p>
          <w:p w:rsidR="00764E20" w:rsidRPr="00A841DD" w:rsidRDefault="00764E20" w:rsidP="00032982">
            <w:pPr>
              <w:jc w:val="both"/>
              <w:rPr>
                <w:rFonts w:ascii="Calibri" w:eastAsia="Times New Roman" w:hAnsi="Calibri" w:cs="Times New Roman"/>
                <w:color w:val="000000"/>
                <w:sz w:val="20"/>
                <w:lang w:eastAsia="es-ES"/>
              </w:rPr>
            </w:pPr>
          </w:p>
        </w:tc>
      </w:tr>
      <w:tr w:rsidR="00764E20" w:rsidRPr="00A841DD" w:rsidTr="00764E20">
        <w:trPr>
          <w:trHeight w:val="300"/>
        </w:trPr>
        <w:tc>
          <w:tcPr>
            <w:tcW w:w="1281" w:type="dxa"/>
            <w:tcBorders>
              <w:top w:val="single" w:sz="4" w:space="0" w:color="auto"/>
              <w:left w:val="single" w:sz="4" w:space="0" w:color="auto"/>
              <w:bottom w:val="single" w:sz="4" w:space="0" w:color="auto"/>
              <w:right w:val="nil"/>
            </w:tcBorders>
            <w:shd w:val="clear" w:color="auto" w:fill="auto"/>
            <w:noWrap/>
            <w:hideMark/>
          </w:tcPr>
          <w:p w:rsidR="00764E20" w:rsidRPr="00350ACE" w:rsidRDefault="00764E20" w:rsidP="00032982">
            <w:pPr>
              <w:jc w:val="both"/>
              <w:rPr>
                <w:rFonts w:ascii="Calibri" w:eastAsia="Times New Roman" w:hAnsi="Calibri" w:cs="Times New Roman"/>
                <w:color w:val="000000"/>
                <w:sz w:val="20"/>
                <w:lang w:eastAsia="es-ES"/>
              </w:rPr>
            </w:pPr>
          </w:p>
          <w:p w:rsidR="00764E20" w:rsidRPr="00A841DD" w:rsidRDefault="00764E20" w:rsidP="00032982">
            <w:pPr>
              <w:jc w:val="both"/>
              <w:rPr>
                <w:rFonts w:ascii="Calibri" w:eastAsia="Times New Roman" w:hAnsi="Calibri" w:cs="Times New Roman"/>
                <w:color w:val="000000"/>
                <w:sz w:val="20"/>
                <w:lang w:eastAsia="es-ES"/>
              </w:rPr>
            </w:pPr>
            <w:r w:rsidRPr="00A841DD">
              <w:rPr>
                <w:rFonts w:ascii="Calibri" w:eastAsia="Times New Roman" w:hAnsi="Calibri" w:cs="Times New Roman"/>
                <w:color w:val="000000"/>
                <w:sz w:val="20"/>
                <w:lang w:eastAsia="es-ES"/>
              </w:rPr>
              <w:t>12,5</w:t>
            </w:r>
            <w:r w:rsidRPr="00350ACE">
              <w:rPr>
                <w:rFonts w:ascii="Calibri" w:eastAsia="Times New Roman" w:hAnsi="Calibri" w:cs="Times New Roman"/>
                <w:color w:val="000000"/>
                <w:sz w:val="20"/>
                <w:lang w:eastAsia="es-ES"/>
              </w:rPr>
              <w:t>%</w:t>
            </w:r>
          </w:p>
        </w:tc>
        <w:tc>
          <w:tcPr>
            <w:tcW w:w="1276" w:type="dxa"/>
            <w:tcBorders>
              <w:top w:val="nil"/>
              <w:left w:val="single" w:sz="4" w:space="0" w:color="auto"/>
              <w:bottom w:val="single" w:sz="4" w:space="0" w:color="auto"/>
              <w:right w:val="single" w:sz="4" w:space="0" w:color="auto"/>
            </w:tcBorders>
            <w:shd w:val="clear" w:color="auto" w:fill="auto"/>
            <w:noWrap/>
          </w:tcPr>
          <w:p w:rsidR="00764E20" w:rsidRPr="00350ACE" w:rsidRDefault="00764E20" w:rsidP="00032982">
            <w:pPr>
              <w:jc w:val="both"/>
              <w:rPr>
                <w:rFonts w:ascii="Calibri" w:eastAsia="Times New Roman" w:hAnsi="Calibri" w:cs="Times New Roman"/>
                <w:color w:val="000000"/>
                <w:sz w:val="20"/>
                <w:lang w:eastAsia="es-ES"/>
              </w:rPr>
            </w:pPr>
          </w:p>
          <w:p w:rsidR="00764E20" w:rsidRPr="00A841DD" w:rsidRDefault="00764E20" w:rsidP="00032982">
            <w:pPr>
              <w:jc w:val="both"/>
              <w:rPr>
                <w:rFonts w:ascii="Calibri" w:eastAsia="Times New Roman" w:hAnsi="Calibri" w:cs="Times New Roman"/>
                <w:color w:val="000000"/>
                <w:sz w:val="20"/>
                <w:lang w:eastAsia="es-ES"/>
              </w:rPr>
            </w:pPr>
            <w:r w:rsidRPr="00A841DD">
              <w:rPr>
                <w:rFonts w:ascii="Calibri" w:eastAsia="Times New Roman" w:hAnsi="Calibri" w:cs="Times New Roman"/>
                <w:color w:val="000000"/>
                <w:sz w:val="20"/>
                <w:lang w:eastAsia="es-ES"/>
              </w:rPr>
              <w:t>40</w:t>
            </w:r>
            <w:r>
              <w:rPr>
                <w:rFonts w:ascii="Calibri" w:eastAsia="Times New Roman" w:hAnsi="Calibri" w:cs="Times New Roman"/>
                <w:color w:val="000000"/>
                <w:sz w:val="20"/>
                <w:lang w:eastAsia="es-ES"/>
              </w:rPr>
              <w:t>,0</w:t>
            </w:r>
            <w:r w:rsidRPr="00350ACE">
              <w:rPr>
                <w:rFonts w:ascii="Calibri" w:eastAsia="Times New Roman" w:hAnsi="Calibri" w:cs="Times New Roman"/>
                <w:color w:val="000000"/>
                <w:sz w:val="20"/>
                <w:lang w:eastAsia="es-ES"/>
              </w:rPr>
              <w:t>%</w:t>
            </w:r>
          </w:p>
        </w:tc>
        <w:tc>
          <w:tcPr>
            <w:tcW w:w="1559" w:type="dxa"/>
            <w:tcBorders>
              <w:top w:val="nil"/>
              <w:left w:val="nil"/>
              <w:bottom w:val="single" w:sz="4" w:space="0" w:color="auto"/>
              <w:right w:val="single" w:sz="4" w:space="0" w:color="auto"/>
            </w:tcBorders>
            <w:shd w:val="clear" w:color="auto" w:fill="auto"/>
            <w:noWrap/>
          </w:tcPr>
          <w:p w:rsidR="00764E20" w:rsidRPr="00350ACE" w:rsidRDefault="00764E20" w:rsidP="00032982">
            <w:pPr>
              <w:jc w:val="both"/>
              <w:rPr>
                <w:rFonts w:ascii="Calibri" w:eastAsia="Times New Roman" w:hAnsi="Calibri" w:cs="Times New Roman"/>
                <w:color w:val="000000"/>
                <w:sz w:val="20"/>
                <w:lang w:eastAsia="es-ES"/>
              </w:rPr>
            </w:pPr>
          </w:p>
          <w:p w:rsidR="00764E20" w:rsidRPr="00A841DD" w:rsidRDefault="00764E20" w:rsidP="00032982">
            <w:pPr>
              <w:jc w:val="both"/>
              <w:rPr>
                <w:rFonts w:ascii="Calibri" w:eastAsia="Times New Roman" w:hAnsi="Calibri" w:cs="Times New Roman"/>
                <w:color w:val="000000"/>
                <w:sz w:val="20"/>
                <w:lang w:eastAsia="es-ES"/>
              </w:rPr>
            </w:pPr>
            <w:r w:rsidRPr="00A841DD">
              <w:rPr>
                <w:rFonts w:ascii="Calibri" w:eastAsia="Times New Roman" w:hAnsi="Calibri" w:cs="Times New Roman"/>
                <w:color w:val="000000"/>
                <w:sz w:val="20"/>
                <w:lang w:eastAsia="es-ES"/>
              </w:rPr>
              <w:t>42,5</w:t>
            </w:r>
            <w:r w:rsidRPr="00350ACE">
              <w:rPr>
                <w:rFonts w:ascii="Calibri" w:eastAsia="Times New Roman" w:hAnsi="Calibri" w:cs="Times New Roman"/>
                <w:color w:val="000000"/>
                <w:sz w:val="20"/>
                <w:lang w:eastAsia="es-ES"/>
              </w:rPr>
              <w:t>%</w:t>
            </w:r>
          </w:p>
        </w:tc>
        <w:tc>
          <w:tcPr>
            <w:tcW w:w="1134" w:type="dxa"/>
            <w:tcBorders>
              <w:top w:val="nil"/>
              <w:left w:val="nil"/>
              <w:bottom w:val="single" w:sz="4" w:space="0" w:color="auto"/>
              <w:right w:val="single" w:sz="4" w:space="0" w:color="auto"/>
            </w:tcBorders>
            <w:shd w:val="clear" w:color="auto" w:fill="auto"/>
            <w:noWrap/>
          </w:tcPr>
          <w:p w:rsidR="00764E20" w:rsidRPr="00350ACE" w:rsidRDefault="00764E20" w:rsidP="00032982">
            <w:pPr>
              <w:jc w:val="both"/>
              <w:rPr>
                <w:rFonts w:ascii="Calibri" w:eastAsia="Times New Roman" w:hAnsi="Calibri" w:cs="Times New Roman"/>
                <w:color w:val="000000"/>
                <w:sz w:val="20"/>
                <w:lang w:eastAsia="es-ES"/>
              </w:rPr>
            </w:pPr>
          </w:p>
          <w:p w:rsidR="00764E20" w:rsidRDefault="00764E20" w:rsidP="00032982">
            <w:pPr>
              <w:jc w:val="both"/>
              <w:rPr>
                <w:rFonts w:ascii="Calibri" w:eastAsia="Times New Roman" w:hAnsi="Calibri" w:cs="Times New Roman"/>
                <w:color w:val="000000"/>
                <w:sz w:val="20"/>
                <w:lang w:eastAsia="es-ES"/>
              </w:rPr>
            </w:pPr>
            <w:r w:rsidRPr="00A841DD">
              <w:rPr>
                <w:rFonts w:ascii="Calibri" w:eastAsia="Times New Roman" w:hAnsi="Calibri" w:cs="Times New Roman"/>
                <w:color w:val="000000"/>
                <w:sz w:val="20"/>
                <w:lang w:eastAsia="es-ES"/>
              </w:rPr>
              <w:t>5</w:t>
            </w:r>
            <w:r>
              <w:rPr>
                <w:rFonts w:ascii="Calibri" w:eastAsia="Times New Roman" w:hAnsi="Calibri" w:cs="Times New Roman"/>
                <w:color w:val="000000"/>
                <w:sz w:val="20"/>
                <w:lang w:eastAsia="es-ES"/>
              </w:rPr>
              <w:t>,0</w:t>
            </w:r>
            <w:r w:rsidRPr="00350ACE">
              <w:rPr>
                <w:rFonts w:ascii="Calibri" w:eastAsia="Times New Roman" w:hAnsi="Calibri" w:cs="Times New Roman"/>
                <w:color w:val="000000"/>
                <w:sz w:val="20"/>
                <w:lang w:eastAsia="es-ES"/>
              </w:rPr>
              <w:t>%</w:t>
            </w:r>
          </w:p>
          <w:p w:rsidR="00764E20" w:rsidRPr="00A841DD" w:rsidRDefault="00764E20" w:rsidP="00032982">
            <w:pPr>
              <w:jc w:val="both"/>
              <w:rPr>
                <w:rFonts w:ascii="Calibri" w:eastAsia="Times New Roman" w:hAnsi="Calibri" w:cs="Times New Roman"/>
                <w:color w:val="000000"/>
                <w:sz w:val="20"/>
                <w:lang w:eastAsia="es-ES"/>
              </w:rPr>
            </w:pPr>
          </w:p>
        </w:tc>
      </w:tr>
      <w:tr w:rsidR="00764E20" w:rsidRPr="00A841DD" w:rsidTr="00764E20">
        <w:trPr>
          <w:trHeight w:val="300"/>
        </w:trPr>
        <w:tc>
          <w:tcPr>
            <w:tcW w:w="5250" w:type="dxa"/>
            <w:gridSpan w:val="4"/>
            <w:tcBorders>
              <w:top w:val="single" w:sz="4" w:space="0" w:color="auto"/>
              <w:left w:val="single" w:sz="4" w:space="0" w:color="auto"/>
              <w:bottom w:val="single" w:sz="4" w:space="0" w:color="auto"/>
              <w:right w:val="single" w:sz="4" w:space="0" w:color="auto"/>
            </w:tcBorders>
            <w:shd w:val="clear" w:color="auto" w:fill="auto"/>
            <w:noWrap/>
          </w:tcPr>
          <w:p w:rsidR="00764E20" w:rsidRPr="00350ACE" w:rsidRDefault="00764E20" w:rsidP="00032982">
            <w:pPr>
              <w:jc w:val="both"/>
              <w:rPr>
                <w:rFonts w:ascii="Calibri" w:eastAsia="Times New Roman" w:hAnsi="Calibri" w:cs="Times New Roman"/>
                <w:color w:val="000000"/>
                <w:sz w:val="20"/>
                <w:lang w:eastAsia="es-ES"/>
              </w:rPr>
            </w:pPr>
            <w:r w:rsidRPr="00EA3AEF">
              <w:rPr>
                <w:rFonts w:ascii="Calibri" w:eastAsia="Times New Roman" w:hAnsi="Calibri" w:cs="Times New Roman"/>
                <w:bCs/>
                <w:color w:val="000000"/>
                <w:sz w:val="20"/>
                <w:lang w:eastAsia="es-ES"/>
              </w:rPr>
              <w:t>Fuente: cuestionario del estudio</w:t>
            </w:r>
          </w:p>
        </w:tc>
      </w:tr>
    </w:tbl>
    <w:p w:rsidR="00D555C8" w:rsidRDefault="000165E5" w:rsidP="00032982">
      <w:pPr>
        <w:jc w:val="both"/>
      </w:pPr>
      <w:r w:rsidRPr="000165E5">
        <w:t>Las delegaciones municipales pueden ser catalogadas como urbanas, rurales o mixtas</w:t>
      </w:r>
      <w:r>
        <w:t>. E</w:t>
      </w:r>
      <w:r w:rsidRPr="000165E5">
        <w:t xml:space="preserve">n este último caso cuando combinan territorios urbanos con sectores rurales de manera relativamente equilibrada. </w:t>
      </w:r>
      <w:r>
        <w:t xml:space="preserve">Es necesario señalar que se trata de una autopercepción, ya que no se </w:t>
      </w:r>
      <w:r w:rsidR="00D555C8">
        <w:t xml:space="preserve">determinó la respuesta a esta pregunta. </w:t>
      </w:r>
      <w:r w:rsidR="00D555C8" w:rsidRPr="00D555C8">
        <w:t>La mayor parte de las delegaciones se define como mixtas (42,5%)</w:t>
      </w:r>
      <w:r w:rsidR="007A3FC8">
        <w:t xml:space="preserve"> o como rurales (40%). Hay apenas un </w:t>
      </w:r>
      <w:r w:rsidR="007A3FC8" w:rsidRPr="00D555C8">
        <w:t>12 % urbanas</w:t>
      </w:r>
      <w:r w:rsidR="00D555C8" w:rsidRPr="00D555C8">
        <w:t xml:space="preserve"> y un 5% que no contesta.</w:t>
      </w:r>
      <w:r w:rsidR="00D555C8">
        <w:t xml:space="preserve"> Es decir, el 82.5% de la</w:t>
      </w:r>
      <w:r w:rsidR="00764E20">
        <w:t xml:space="preserve">s delegaciones de la </w:t>
      </w:r>
      <w:r w:rsidR="00D555C8">
        <w:t>muestra posee una alta condición de ruralidad.</w:t>
      </w:r>
    </w:p>
    <w:p w:rsidR="00342B3B" w:rsidRDefault="00342B3B" w:rsidP="00032982">
      <w:pPr>
        <w:jc w:val="both"/>
      </w:pPr>
    </w:p>
    <w:p w:rsidR="00CC1697" w:rsidRDefault="00CC1697" w:rsidP="00032982">
      <w:pPr>
        <w:jc w:val="both"/>
      </w:pPr>
      <w:r>
        <w:t xml:space="preserve">Los datos del cuadro 4, más abajo, señalan que la primera delegación municipal fue creada el año 1981 y en esa década se llegó a </w:t>
      </w:r>
      <w:r w:rsidR="005C65F3">
        <w:t>3,</w:t>
      </w:r>
      <w:r>
        <w:t xml:space="preserve"> </w:t>
      </w:r>
      <w:r w:rsidR="005C65F3">
        <w:t xml:space="preserve">la década siguiente inician su funcionamiento </w:t>
      </w:r>
      <w:r w:rsidR="00873122">
        <w:t>3</w:t>
      </w:r>
      <w:r w:rsidR="005C65F3">
        <w:t xml:space="preserve"> delegaciones más </w:t>
      </w:r>
      <w:r>
        <w:t>y hasta el 20</w:t>
      </w:r>
      <w:r w:rsidR="00873122">
        <w:t>09</w:t>
      </w:r>
      <w:r>
        <w:t xml:space="preserve"> se habían </w:t>
      </w:r>
      <w:r w:rsidR="005C65F3">
        <w:t xml:space="preserve">agregado 11 adicionales. </w:t>
      </w:r>
      <w:r>
        <w:t>Desde el 201</w:t>
      </w:r>
      <w:r w:rsidR="005C65F3">
        <w:t xml:space="preserve">0 </w:t>
      </w:r>
      <w:r>
        <w:t xml:space="preserve">a la fechas 19 nuevas delegaciones inician su accionar totalizando </w:t>
      </w:r>
      <w:r w:rsidR="005C65F3">
        <w:t>35 ya que 5 delegaciones no informan acerca de su fechas de fundación. De todos modos, aun con datos incompletos, se verifica un incremento de las delegaciones municipales lo que permite suponer que este aumento continuará a medida que los alcaldes constaten las ventajas de su funcionamiento para aproximar la atención municipal a los sectores territoriales más alejados y carenciados.</w:t>
      </w:r>
      <w:r>
        <w:t xml:space="preserve"> </w:t>
      </w:r>
    </w:p>
    <w:p w:rsidR="00CC1697" w:rsidRDefault="00CC1697" w:rsidP="00032982">
      <w:pPr>
        <w:jc w:val="both"/>
      </w:pPr>
    </w:p>
    <w:p w:rsidR="00032982" w:rsidRDefault="00032982" w:rsidP="00032982">
      <w:pPr>
        <w:jc w:val="both"/>
      </w:pPr>
    </w:p>
    <w:p w:rsidR="00032982" w:rsidRDefault="00032982" w:rsidP="00032982">
      <w:pPr>
        <w:jc w:val="both"/>
      </w:pPr>
    </w:p>
    <w:p w:rsidR="00CC1697" w:rsidRDefault="00CC1697" w:rsidP="00032982">
      <w:pPr>
        <w:jc w:val="both"/>
      </w:pPr>
    </w:p>
    <w:tbl>
      <w:tblPr>
        <w:tblW w:w="9918" w:type="dxa"/>
        <w:jc w:val="center"/>
        <w:tblCellMar>
          <w:left w:w="70" w:type="dxa"/>
          <w:right w:w="70" w:type="dxa"/>
        </w:tblCellMar>
        <w:tblLook w:val="04A0" w:firstRow="1" w:lastRow="0" w:firstColumn="1" w:lastColumn="0" w:noHBand="0" w:noVBand="1"/>
      </w:tblPr>
      <w:tblGrid>
        <w:gridCol w:w="364"/>
        <w:gridCol w:w="699"/>
        <w:gridCol w:w="1484"/>
        <w:gridCol w:w="1559"/>
        <w:gridCol w:w="572"/>
        <w:gridCol w:w="1252"/>
        <w:gridCol w:w="1016"/>
        <w:gridCol w:w="892"/>
        <w:gridCol w:w="892"/>
        <w:gridCol w:w="1188"/>
      </w:tblGrid>
      <w:tr w:rsidR="005C65F3" w:rsidTr="00866034">
        <w:trPr>
          <w:trHeight w:val="259"/>
          <w:jc w:val="center"/>
        </w:trPr>
        <w:tc>
          <w:tcPr>
            <w:tcW w:w="9918" w:type="dxa"/>
            <w:gridSpan w:val="10"/>
            <w:tcBorders>
              <w:top w:val="single" w:sz="4" w:space="0" w:color="auto"/>
              <w:left w:val="single" w:sz="4" w:space="0" w:color="auto"/>
              <w:bottom w:val="single" w:sz="4" w:space="0" w:color="auto"/>
              <w:right w:val="single" w:sz="4" w:space="0" w:color="auto"/>
            </w:tcBorders>
            <w:noWrap/>
          </w:tcPr>
          <w:p w:rsidR="005C65F3" w:rsidRDefault="005C65F3" w:rsidP="00032982">
            <w:pPr>
              <w:jc w:val="both"/>
              <w:rPr>
                <w:rFonts w:eastAsia="Times New Roman" w:cs="Times New Roman"/>
                <w:b/>
                <w:bCs/>
                <w:color w:val="000000"/>
                <w:sz w:val="20"/>
                <w:lang w:eastAsia="es-CL"/>
              </w:rPr>
            </w:pPr>
            <w:r>
              <w:rPr>
                <w:rFonts w:eastAsia="Times New Roman" w:cs="Times New Roman"/>
                <w:bCs/>
                <w:color w:val="000000"/>
                <w:sz w:val="20"/>
                <w:lang w:eastAsia="es-CL"/>
              </w:rPr>
              <w:t xml:space="preserve">Cuadro </w:t>
            </w:r>
            <w:r w:rsidR="00524BC1">
              <w:rPr>
                <w:rFonts w:eastAsia="Times New Roman" w:cs="Times New Roman"/>
                <w:bCs/>
                <w:color w:val="000000"/>
                <w:sz w:val="20"/>
                <w:lang w:eastAsia="es-CL"/>
              </w:rPr>
              <w:t>3</w:t>
            </w:r>
            <w:r>
              <w:rPr>
                <w:rFonts w:eastAsia="Times New Roman" w:cs="Times New Roman"/>
                <w:bCs/>
                <w:color w:val="000000"/>
                <w:sz w:val="20"/>
                <w:lang w:eastAsia="es-CL"/>
              </w:rPr>
              <w:t>.</w:t>
            </w:r>
            <w:r>
              <w:rPr>
                <w:rFonts w:eastAsia="Times New Roman" w:cs="Times New Roman"/>
                <w:b/>
                <w:bCs/>
                <w:color w:val="000000"/>
                <w:sz w:val="20"/>
                <w:lang w:eastAsia="es-CL"/>
              </w:rPr>
              <w:t xml:space="preserve"> DELEGACIONES SELECCIONADAS: </w:t>
            </w:r>
          </w:p>
          <w:p w:rsidR="005C65F3" w:rsidRDefault="005C65F3" w:rsidP="00032982">
            <w:pPr>
              <w:jc w:val="both"/>
              <w:rPr>
                <w:rFonts w:eastAsia="Times New Roman" w:cs="Times New Roman"/>
                <w:b/>
                <w:bCs/>
                <w:color w:val="000000"/>
                <w:sz w:val="20"/>
                <w:lang w:eastAsia="es-CL"/>
              </w:rPr>
            </w:pPr>
            <w:r>
              <w:rPr>
                <w:rFonts w:eastAsia="Times New Roman" w:cs="Times New Roman"/>
                <w:b/>
                <w:bCs/>
                <w:color w:val="000000"/>
                <w:sz w:val="20"/>
                <w:lang w:eastAsia="es-CL"/>
              </w:rPr>
              <w:t>AÑO DE CREACIÓN, SUPERFICIE, POBLACIÓN, DISTANCIA A CABECERA MUNICIPAL Y VALOR DEL TRANSPORTE</w:t>
            </w:r>
          </w:p>
          <w:p w:rsidR="005C65F3" w:rsidRDefault="005C65F3" w:rsidP="00032982">
            <w:pPr>
              <w:jc w:val="both"/>
              <w:rPr>
                <w:rFonts w:eastAsia="Times New Roman" w:cs="Times New Roman"/>
                <w:bCs/>
                <w:color w:val="000000"/>
                <w:sz w:val="20"/>
                <w:lang w:eastAsia="es-CL"/>
              </w:rPr>
            </w:pPr>
            <w:r>
              <w:rPr>
                <w:rFonts w:eastAsia="Times New Roman" w:cs="Times New Roman"/>
                <w:bCs/>
                <w:color w:val="000000"/>
                <w:sz w:val="20"/>
                <w:lang w:eastAsia="es-CL"/>
              </w:rPr>
              <w:t>(En base a 40 cuestionarios recibidos de un total de 105 delegaciones catastradas)</w:t>
            </w:r>
          </w:p>
          <w:p w:rsidR="005C65F3" w:rsidRDefault="005C65F3" w:rsidP="00032982">
            <w:pPr>
              <w:jc w:val="both"/>
              <w:rPr>
                <w:rFonts w:eastAsia="Times New Roman" w:cs="Times New Roman"/>
                <w:bCs/>
                <w:color w:val="000000"/>
                <w:sz w:val="20"/>
                <w:lang w:eastAsia="es-CL"/>
              </w:rPr>
            </w:pPr>
          </w:p>
        </w:tc>
      </w:tr>
      <w:tr w:rsidR="005C65F3" w:rsidTr="00866034">
        <w:trPr>
          <w:trHeight w:val="259"/>
          <w:jc w:val="center"/>
        </w:trPr>
        <w:tc>
          <w:tcPr>
            <w:tcW w:w="364" w:type="dxa"/>
            <w:tcBorders>
              <w:top w:val="single" w:sz="4" w:space="0" w:color="auto"/>
              <w:left w:val="single" w:sz="4" w:space="0" w:color="auto"/>
              <w:bottom w:val="single" w:sz="4" w:space="0" w:color="auto"/>
              <w:right w:val="single" w:sz="4" w:space="0" w:color="auto"/>
            </w:tcBorders>
            <w:noWrap/>
            <w:hideMark/>
          </w:tcPr>
          <w:p w:rsidR="005C65F3" w:rsidRPr="008D3726" w:rsidRDefault="005C65F3" w:rsidP="00032982">
            <w:pPr>
              <w:jc w:val="both"/>
              <w:rPr>
                <w:rFonts w:eastAsia="Times New Roman" w:cs="Times New Roman"/>
                <w:bCs/>
                <w:i/>
                <w:color w:val="000000"/>
                <w:sz w:val="20"/>
                <w:lang w:eastAsia="es-CL"/>
              </w:rPr>
            </w:pPr>
            <w:r w:rsidRPr="008D3726">
              <w:rPr>
                <w:rFonts w:eastAsia="Times New Roman" w:cs="Times New Roman"/>
                <w:bCs/>
                <w:i/>
                <w:color w:val="000000"/>
                <w:sz w:val="20"/>
                <w:lang w:eastAsia="es-CL"/>
              </w:rPr>
              <w:t xml:space="preserve">N° </w:t>
            </w:r>
          </w:p>
        </w:tc>
        <w:tc>
          <w:tcPr>
            <w:tcW w:w="699" w:type="dxa"/>
            <w:tcBorders>
              <w:top w:val="single" w:sz="4" w:space="0" w:color="auto"/>
              <w:left w:val="single" w:sz="4" w:space="0" w:color="auto"/>
              <w:bottom w:val="single" w:sz="4" w:space="0" w:color="auto"/>
              <w:right w:val="single" w:sz="4" w:space="0" w:color="auto"/>
            </w:tcBorders>
            <w:hideMark/>
          </w:tcPr>
          <w:p w:rsidR="005C65F3" w:rsidRPr="008D3726" w:rsidRDefault="005C65F3" w:rsidP="00032982">
            <w:pPr>
              <w:jc w:val="both"/>
              <w:rPr>
                <w:rFonts w:eastAsia="Times New Roman" w:cs="Arial"/>
                <w:bCs/>
                <w:i/>
                <w:color w:val="000000"/>
                <w:sz w:val="20"/>
                <w:szCs w:val="20"/>
                <w:lang w:eastAsia="es-CL"/>
              </w:rPr>
            </w:pPr>
            <w:r w:rsidRPr="008D3726">
              <w:rPr>
                <w:rFonts w:eastAsia="Times New Roman" w:cs="Arial"/>
                <w:bCs/>
                <w:i/>
                <w:color w:val="000000"/>
                <w:sz w:val="20"/>
                <w:szCs w:val="20"/>
                <w:lang w:eastAsia="es-CL"/>
              </w:rPr>
              <w:t xml:space="preserve">Región </w:t>
            </w:r>
          </w:p>
        </w:tc>
        <w:tc>
          <w:tcPr>
            <w:tcW w:w="1484" w:type="dxa"/>
            <w:tcBorders>
              <w:top w:val="single" w:sz="4" w:space="0" w:color="auto"/>
              <w:left w:val="single" w:sz="4" w:space="0" w:color="auto"/>
              <w:bottom w:val="single" w:sz="4" w:space="0" w:color="auto"/>
              <w:right w:val="single" w:sz="4" w:space="0" w:color="auto"/>
            </w:tcBorders>
            <w:hideMark/>
          </w:tcPr>
          <w:p w:rsidR="005C65F3" w:rsidRPr="008D3726" w:rsidRDefault="005C65F3" w:rsidP="00032982">
            <w:pPr>
              <w:jc w:val="both"/>
              <w:rPr>
                <w:rFonts w:eastAsia="Times New Roman" w:cs="Arial"/>
                <w:bCs/>
                <w:i/>
                <w:color w:val="000000"/>
                <w:sz w:val="20"/>
                <w:szCs w:val="20"/>
                <w:lang w:eastAsia="es-CL"/>
              </w:rPr>
            </w:pPr>
            <w:r w:rsidRPr="008D3726">
              <w:rPr>
                <w:rFonts w:eastAsia="Times New Roman" w:cs="Arial"/>
                <w:bCs/>
                <w:i/>
                <w:color w:val="000000"/>
                <w:sz w:val="20"/>
                <w:szCs w:val="20"/>
                <w:lang w:eastAsia="es-CL"/>
              </w:rPr>
              <w:t xml:space="preserve">Comuna </w:t>
            </w:r>
          </w:p>
        </w:tc>
        <w:tc>
          <w:tcPr>
            <w:tcW w:w="1559" w:type="dxa"/>
            <w:tcBorders>
              <w:top w:val="single" w:sz="4" w:space="0" w:color="auto"/>
              <w:left w:val="single" w:sz="4" w:space="0" w:color="auto"/>
              <w:bottom w:val="single" w:sz="4" w:space="0" w:color="auto"/>
              <w:right w:val="single" w:sz="4" w:space="0" w:color="auto"/>
            </w:tcBorders>
            <w:hideMark/>
          </w:tcPr>
          <w:p w:rsidR="005C65F3" w:rsidRPr="008D3726" w:rsidRDefault="005C65F3" w:rsidP="00032982">
            <w:pPr>
              <w:jc w:val="both"/>
              <w:rPr>
                <w:rFonts w:eastAsia="Times New Roman" w:cs="Arial"/>
                <w:bCs/>
                <w:i/>
                <w:color w:val="000000"/>
                <w:sz w:val="20"/>
                <w:szCs w:val="20"/>
                <w:lang w:eastAsia="es-CL"/>
              </w:rPr>
            </w:pPr>
            <w:r w:rsidRPr="008D3726">
              <w:rPr>
                <w:rFonts w:eastAsia="Times New Roman" w:cs="Arial"/>
                <w:bCs/>
                <w:i/>
                <w:color w:val="000000"/>
                <w:sz w:val="20"/>
                <w:szCs w:val="20"/>
                <w:lang w:eastAsia="es-CL"/>
              </w:rPr>
              <w:t xml:space="preserve">Nombre </w:t>
            </w:r>
          </w:p>
        </w:tc>
        <w:tc>
          <w:tcPr>
            <w:tcW w:w="572" w:type="dxa"/>
            <w:tcBorders>
              <w:top w:val="single" w:sz="4" w:space="0" w:color="auto"/>
              <w:left w:val="single" w:sz="4" w:space="0" w:color="auto"/>
              <w:bottom w:val="single" w:sz="4" w:space="0" w:color="auto"/>
              <w:right w:val="single" w:sz="4" w:space="0" w:color="auto"/>
            </w:tcBorders>
            <w:hideMark/>
          </w:tcPr>
          <w:p w:rsidR="005C65F3" w:rsidRPr="008D3726" w:rsidRDefault="005C65F3" w:rsidP="00032982">
            <w:pPr>
              <w:jc w:val="both"/>
              <w:rPr>
                <w:rFonts w:eastAsia="Times New Roman" w:cs="Arial"/>
                <w:bCs/>
                <w:i/>
                <w:color w:val="000000"/>
                <w:sz w:val="20"/>
                <w:szCs w:val="20"/>
                <w:lang w:eastAsia="es-CL"/>
              </w:rPr>
            </w:pPr>
            <w:r w:rsidRPr="008D3726">
              <w:rPr>
                <w:rFonts w:eastAsia="Times New Roman" w:cs="Arial"/>
                <w:bCs/>
                <w:i/>
                <w:color w:val="000000"/>
                <w:sz w:val="20"/>
                <w:szCs w:val="20"/>
                <w:lang w:eastAsia="es-CL"/>
              </w:rPr>
              <w:t xml:space="preserve">Año </w:t>
            </w:r>
          </w:p>
        </w:tc>
        <w:tc>
          <w:tcPr>
            <w:tcW w:w="1252" w:type="dxa"/>
            <w:tcBorders>
              <w:top w:val="single" w:sz="4" w:space="0" w:color="auto"/>
              <w:left w:val="single" w:sz="4" w:space="0" w:color="auto"/>
              <w:bottom w:val="single" w:sz="4" w:space="0" w:color="auto"/>
              <w:right w:val="single" w:sz="4" w:space="0" w:color="auto"/>
            </w:tcBorders>
            <w:hideMark/>
          </w:tcPr>
          <w:p w:rsidR="005C65F3" w:rsidRPr="008D3726" w:rsidRDefault="005C65F3" w:rsidP="00032982">
            <w:pPr>
              <w:jc w:val="both"/>
              <w:rPr>
                <w:rFonts w:eastAsia="Times New Roman" w:cs="Times New Roman"/>
                <w:bCs/>
                <w:i/>
                <w:color w:val="000000"/>
                <w:sz w:val="20"/>
                <w:lang w:eastAsia="es-CL"/>
              </w:rPr>
            </w:pPr>
            <w:r w:rsidRPr="008D3726">
              <w:rPr>
                <w:rFonts w:eastAsia="Times New Roman" w:cs="Times New Roman"/>
                <w:bCs/>
                <w:i/>
                <w:color w:val="000000"/>
                <w:sz w:val="20"/>
                <w:lang w:eastAsia="es-CL"/>
              </w:rPr>
              <w:t>Superficie aprox. en Kms2</w:t>
            </w:r>
          </w:p>
        </w:tc>
        <w:tc>
          <w:tcPr>
            <w:tcW w:w="1016" w:type="dxa"/>
            <w:tcBorders>
              <w:top w:val="single" w:sz="4" w:space="0" w:color="auto"/>
              <w:left w:val="single" w:sz="4" w:space="0" w:color="auto"/>
              <w:bottom w:val="single" w:sz="4" w:space="0" w:color="auto"/>
              <w:right w:val="single" w:sz="4" w:space="0" w:color="auto"/>
            </w:tcBorders>
            <w:hideMark/>
          </w:tcPr>
          <w:p w:rsidR="005C65F3" w:rsidRPr="008D3726" w:rsidRDefault="005C65F3" w:rsidP="00032982">
            <w:pPr>
              <w:ind w:right="-86"/>
              <w:jc w:val="both"/>
              <w:rPr>
                <w:rFonts w:eastAsia="Times New Roman" w:cs="Times New Roman"/>
                <w:bCs/>
                <w:i/>
                <w:color w:val="000000"/>
                <w:sz w:val="20"/>
                <w:lang w:eastAsia="es-CL"/>
              </w:rPr>
            </w:pPr>
            <w:r w:rsidRPr="008D3726">
              <w:rPr>
                <w:rFonts w:eastAsia="Times New Roman" w:cs="Times New Roman"/>
                <w:bCs/>
                <w:i/>
                <w:color w:val="000000"/>
                <w:sz w:val="20"/>
                <w:lang w:eastAsia="es-CL"/>
              </w:rPr>
              <w:t xml:space="preserve">Número aprox.  personas </w:t>
            </w:r>
          </w:p>
        </w:tc>
        <w:tc>
          <w:tcPr>
            <w:tcW w:w="892" w:type="dxa"/>
            <w:tcBorders>
              <w:top w:val="single" w:sz="4" w:space="0" w:color="auto"/>
              <w:left w:val="single" w:sz="4" w:space="0" w:color="auto"/>
              <w:bottom w:val="single" w:sz="4" w:space="0" w:color="auto"/>
              <w:right w:val="single" w:sz="4" w:space="0" w:color="auto"/>
            </w:tcBorders>
            <w:hideMark/>
          </w:tcPr>
          <w:p w:rsidR="005C65F3" w:rsidRPr="008D3726" w:rsidRDefault="005C65F3" w:rsidP="00032982">
            <w:pPr>
              <w:jc w:val="both"/>
              <w:rPr>
                <w:rFonts w:eastAsia="Times New Roman" w:cs="Times New Roman"/>
                <w:bCs/>
                <w:i/>
                <w:color w:val="000000"/>
                <w:sz w:val="20"/>
                <w:lang w:eastAsia="es-CL"/>
              </w:rPr>
            </w:pPr>
            <w:r w:rsidRPr="008D3726">
              <w:rPr>
                <w:rFonts w:eastAsia="Times New Roman" w:cs="Times New Roman"/>
                <w:bCs/>
                <w:i/>
                <w:color w:val="000000"/>
                <w:sz w:val="20"/>
                <w:lang w:eastAsia="es-CL"/>
              </w:rPr>
              <w:t xml:space="preserve">Distancia aprox. en Kms. </w:t>
            </w:r>
          </w:p>
        </w:tc>
        <w:tc>
          <w:tcPr>
            <w:tcW w:w="892" w:type="dxa"/>
            <w:tcBorders>
              <w:top w:val="single" w:sz="4" w:space="0" w:color="auto"/>
              <w:left w:val="single" w:sz="4" w:space="0" w:color="auto"/>
              <w:bottom w:val="single" w:sz="4" w:space="0" w:color="auto"/>
              <w:right w:val="single" w:sz="4" w:space="0" w:color="auto"/>
            </w:tcBorders>
            <w:hideMark/>
          </w:tcPr>
          <w:p w:rsidR="005C65F3" w:rsidRPr="008D3726" w:rsidRDefault="005C65F3" w:rsidP="00032982">
            <w:pPr>
              <w:jc w:val="both"/>
              <w:rPr>
                <w:rFonts w:eastAsia="Times New Roman" w:cs="Times New Roman"/>
                <w:bCs/>
                <w:i/>
                <w:color w:val="000000"/>
                <w:sz w:val="20"/>
                <w:lang w:eastAsia="es-CL"/>
              </w:rPr>
            </w:pPr>
            <w:r w:rsidRPr="008D3726">
              <w:rPr>
                <w:rFonts w:eastAsia="Times New Roman" w:cs="Times New Roman"/>
                <w:bCs/>
                <w:i/>
                <w:color w:val="000000"/>
                <w:sz w:val="20"/>
                <w:lang w:eastAsia="es-CL"/>
              </w:rPr>
              <w:t xml:space="preserve">Distancia en tiempo </w:t>
            </w:r>
          </w:p>
        </w:tc>
        <w:tc>
          <w:tcPr>
            <w:tcW w:w="1188" w:type="dxa"/>
            <w:tcBorders>
              <w:top w:val="single" w:sz="4" w:space="0" w:color="auto"/>
              <w:left w:val="single" w:sz="4" w:space="0" w:color="auto"/>
              <w:bottom w:val="single" w:sz="4" w:space="0" w:color="auto"/>
              <w:right w:val="single" w:sz="4" w:space="0" w:color="auto"/>
            </w:tcBorders>
            <w:hideMark/>
          </w:tcPr>
          <w:p w:rsidR="005C65F3" w:rsidRDefault="005C65F3" w:rsidP="00032982">
            <w:pPr>
              <w:jc w:val="both"/>
              <w:rPr>
                <w:rFonts w:eastAsia="Times New Roman" w:cs="Times New Roman"/>
                <w:bCs/>
                <w:i/>
                <w:color w:val="000000"/>
                <w:sz w:val="20"/>
                <w:lang w:eastAsia="es-CL"/>
              </w:rPr>
            </w:pPr>
            <w:r w:rsidRPr="008D3726">
              <w:rPr>
                <w:rFonts w:eastAsia="Times New Roman" w:cs="Times New Roman"/>
                <w:bCs/>
                <w:i/>
                <w:color w:val="000000"/>
                <w:sz w:val="20"/>
                <w:lang w:eastAsia="es-CL"/>
              </w:rPr>
              <w:t>Valor transporte</w:t>
            </w:r>
          </w:p>
          <w:p w:rsidR="005C65F3" w:rsidRPr="008D3726" w:rsidRDefault="005C65F3" w:rsidP="00032982">
            <w:pPr>
              <w:jc w:val="both"/>
              <w:rPr>
                <w:rFonts w:eastAsia="Times New Roman" w:cs="Times New Roman"/>
                <w:bCs/>
                <w:i/>
                <w:color w:val="000000"/>
                <w:sz w:val="20"/>
                <w:lang w:eastAsia="es-CL"/>
              </w:rPr>
            </w:pPr>
            <w:r w:rsidRPr="00866034">
              <w:rPr>
                <w:rFonts w:eastAsia="Times New Roman" w:cs="Times New Roman"/>
                <w:bCs/>
                <w:i/>
                <w:sz w:val="20"/>
                <w:lang w:eastAsia="es-CL"/>
              </w:rPr>
              <w:t>Ida</w:t>
            </w:r>
            <w:r w:rsidR="00866034" w:rsidRPr="00866034">
              <w:rPr>
                <w:rFonts w:eastAsia="Times New Roman" w:cs="Times New Roman"/>
                <w:bCs/>
                <w:i/>
                <w:sz w:val="20"/>
                <w:lang w:eastAsia="es-CL"/>
              </w:rPr>
              <w:t xml:space="preserve"> y vuelta</w:t>
            </w:r>
            <w:r w:rsidRPr="00866034">
              <w:rPr>
                <w:rFonts w:eastAsia="Times New Roman" w:cs="Times New Roman"/>
                <w:bCs/>
                <w:i/>
                <w:sz w:val="20"/>
                <w:lang w:eastAsia="es-CL"/>
              </w:rPr>
              <w:t xml:space="preserve"> </w:t>
            </w:r>
          </w:p>
        </w:tc>
      </w:tr>
      <w:tr w:rsidR="005C65F3" w:rsidTr="00866034">
        <w:trPr>
          <w:trHeight w:val="69"/>
          <w:jc w:val="center"/>
        </w:trPr>
        <w:tc>
          <w:tcPr>
            <w:tcW w:w="364" w:type="dxa"/>
            <w:tcBorders>
              <w:top w:val="single" w:sz="4" w:space="0" w:color="auto"/>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w:t>
            </w:r>
          </w:p>
        </w:tc>
        <w:tc>
          <w:tcPr>
            <w:tcW w:w="699" w:type="dxa"/>
            <w:tcBorders>
              <w:top w:val="single" w:sz="4" w:space="0" w:color="auto"/>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III</w:t>
            </w:r>
          </w:p>
        </w:tc>
        <w:tc>
          <w:tcPr>
            <w:tcW w:w="1484" w:type="dxa"/>
            <w:tcBorders>
              <w:top w:val="single" w:sz="4" w:space="0" w:color="auto"/>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Chañaral</w:t>
            </w:r>
          </w:p>
        </w:tc>
        <w:tc>
          <w:tcPr>
            <w:tcW w:w="1559" w:type="dxa"/>
            <w:tcBorders>
              <w:top w:val="single" w:sz="4" w:space="0" w:color="auto"/>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El Salado (CLI)</w:t>
            </w:r>
          </w:p>
        </w:tc>
        <w:tc>
          <w:tcPr>
            <w:tcW w:w="572" w:type="dxa"/>
            <w:tcBorders>
              <w:top w:val="single" w:sz="4" w:space="0" w:color="auto"/>
              <w:left w:val="single" w:sz="4" w:space="0" w:color="auto"/>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2015</w:t>
            </w:r>
          </w:p>
        </w:tc>
        <w:tc>
          <w:tcPr>
            <w:tcW w:w="1252" w:type="dxa"/>
            <w:tcBorders>
              <w:top w:val="single" w:sz="4" w:space="0" w:color="auto"/>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w:t>
            </w:r>
            <w:r w:rsidR="00E94814">
              <w:rPr>
                <w:rFonts w:ascii="Calibri" w:eastAsia="Times New Roman" w:hAnsi="Calibri" w:cs="Times New Roman"/>
                <w:color w:val="000000"/>
                <w:sz w:val="20"/>
                <w:lang w:eastAsia="es-CL"/>
              </w:rPr>
              <w:t>.0</w:t>
            </w:r>
          </w:p>
        </w:tc>
        <w:tc>
          <w:tcPr>
            <w:tcW w:w="1016" w:type="dxa"/>
            <w:tcBorders>
              <w:top w:val="single" w:sz="4" w:space="0" w:color="auto"/>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1.200</w:t>
            </w:r>
          </w:p>
        </w:tc>
        <w:tc>
          <w:tcPr>
            <w:tcW w:w="892" w:type="dxa"/>
            <w:tcBorders>
              <w:top w:val="single" w:sz="4" w:space="0" w:color="auto"/>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38 km</w:t>
            </w:r>
          </w:p>
        </w:tc>
        <w:tc>
          <w:tcPr>
            <w:tcW w:w="892" w:type="dxa"/>
            <w:tcBorders>
              <w:top w:val="single" w:sz="4" w:space="0" w:color="auto"/>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60 min</w:t>
            </w:r>
          </w:p>
        </w:tc>
        <w:tc>
          <w:tcPr>
            <w:tcW w:w="1188" w:type="dxa"/>
            <w:tcBorders>
              <w:top w:val="single" w:sz="4" w:space="0" w:color="auto"/>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$ 7.000</w:t>
            </w:r>
          </w:p>
        </w:tc>
      </w:tr>
      <w:tr w:rsidR="005C65F3" w:rsidTr="00866034">
        <w:trPr>
          <w:trHeight w:val="169"/>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IV</w:t>
            </w:r>
          </w:p>
        </w:tc>
        <w:tc>
          <w:tcPr>
            <w:tcW w:w="1484" w:type="dxa"/>
            <w:tcBorders>
              <w:top w:val="single" w:sz="4" w:space="0" w:color="auto"/>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 Higuera</w:t>
            </w:r>
          </w:p>
        </w:tc>
        <w:tc>
          <w:tcPr>
            <w:tcW w:w="1559" w:type="dxa"/>
            <w:tcBorders>
              <w:top w:val="single" w:sz="4" w:space="0" w:color="auto"/>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Chungungo</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2016</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26,6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86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$ 20.000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Monte Patria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Rapel</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2013</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114</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22 km </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$ 4.600</w:t>
            </w:r>
          </w:p>
        </w:tc>
      </w:tr>
      <w:tr w:rsidR="005C65F3" w:rsidTr="00866034">
        <w:trPr>
          <w:trHeight w:val="86"/>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Monte Patria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Tulahuen</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2013</w:t>
            </w:r>
          </w:p>
        </w:tc>
        <w:tc>
          <w:tcPr>
            <w:tcW w:w="1252" w:type="dxa"/>
            <w:tcBorders>
              <w:top w:val="nil"/>
              <w:left w:val="nil"/>
              <w:bottom w:val="single" w:sz="4" w:space="0" w:color="auto"/>
              <w:right w:val="single" w:sz="4" w:space="0" w:color="auto"/>
            </w:tcBorders>
            <w:noWrap/>
            <w:hideMark/>
          </w:tcPr>
          <w:p w:rsidR="005C65F3" w:rsidRDefault="00866034" w:rsidP="00032982">
            <w:pPr>
              <w:jc w:val="both"/>
              <w:rPr>
                <w:rFonts w:ascii="Calibri" w:eastAsia="Times New Roman" w:hAnsi="Calibri" w:cs="Times New Roman"/>
                <w:color w:val="000000"/>
                <w:sz w:val="20"/>
                <w:lang w:eastAsia="es-CL"/>
              </w:rPr>
            </w:pPr>
            <w:r w:rsidRPr="00866034">
              <w:rPr>
                <w:rFonts w:ascii="Calibri" w:eastAsia="Times New Roman" w:hAnsi="Calibri" w:cs="Times New Roman"/>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46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60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$ 5.900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Salamanca</w:t>
            </w:r>
          </w:p>
        </w:tc>
        <w:tc>
          <w:tcPr>
            <w:tcW w:w="1559" w:type="dxa"/>
            <w:tcBorders>
              <w:top w:val="nil"/>
              <w:left w:val="nil"/>
              <w:bottom w:val="single" w:sz="4" w:space="0" w:color="auto"/>
              <w:right w:val="single" w:sz="4" w:space="0" w:color="auto"/>
            </w:tcBorders>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Choapa Alto</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2016</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26,4</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5.034</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33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25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$ 7.600</w:t>
            </w:r>
          </w:p>
        </w:tc>
      </w:tr>
      <w:tr w:rsidR="005C65F3" w:rsidTr="00866034">
        <w:trPr>
          <w:trHeight w:val="146"/>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6</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 Higuera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Punta de Choros</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2016</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sidRPr="00866034">
              <w:rPr>
                <w:rFonts w:ascii="Calibri" w:eastAsia="Times New Roman" w:hAnsi="Calibri" w:cs="Times New Roman"/>
                <w:sz w:val="20"/>
                <w:lang w:eastAsia="es-CL"/>
              </w:rPr>
              <w:t>350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60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0</w:t>
            </w:r>
          </w:p>
        </w:tc>
      </w:tr>
      <w:tr w:rsidR="005C65F3" w:rsidTr="00866034">
        <w:trPr>
          <w:trHeight w:val="98"/>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7</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 Serena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Av. Del Mar</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1998</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20</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35.000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10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$ 15.000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8</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 Serena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 Antena</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NC</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35.000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3.4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25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$ 1.200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9</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Vicuña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Costa</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2015</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4.200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35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70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$ 6.000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10</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Vicuña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Sector Cordillera</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2015</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3.670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17,9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$ 3.000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11</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Quilpué</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El Belloto</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2016</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15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r>
      <w:tr w:rsidR="005C65F3" w:rsidTr="00866034">
        <w:trPr>
          <w:trHeight w:val="100"/>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12</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Quillota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San Pedro</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2006</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92</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6.992</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8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$ 4.500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13</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Viña del Mar</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Reñaca</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2004</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7</w:t>
            </w:r>
            <w:r w:rsidR="00E94814">
              <w:rPr>
                <w:rFonts w:ascii="Calibri" w:eastAsia="Times New Roman" w:hAnsi="Calibri" w:cs="Times New Roman"/>
                <w:color w:val="000000"/>
                <w:sz w:val="20"/>
                <w:lang w:eastAsia="es-CL"/>
              </w:rPr>
              <w:t xml:space="preserve">,5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17.257</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$ 1.400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14</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Casa Blanca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Quintay</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2013</w:t>
            </w:r>
          </w:p>
        </w:tc>
        <w:tc>
          <w:tcPr>
            <w:tcW w:w="1252" w:type="dxa"/>
            <w:tcBorders>
              <w:top w:val="nil"/>
              <w:left w:val="nil"/>
              <w:bottom w:val="single" w:sz="4" w:space="0" w:color="auto"/>
              <w:right w:val="single" w:sz="4" w:space="0" w:color="auto"/>
            </w:tcBorders>
            <w:noWrap/>
            <w:hideMark/>
          </w:tcPr>
          <w:p w:rsidR="005C65F3" w:rsidRDefault="00E94814"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1,5</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1.300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45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180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$ 10.500</w:t>
            </w:r>
          </w:p>
        </w:tc>
      </w:tr>
      <w:tr w:rsidR="005C65F3" w:rsidTr="00866034">
        <w:trPr>
          <w:trHeight w:val="84"/>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15</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Zapallar</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Catapilco</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2008</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1.400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29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$ 4.000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16</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Peumo</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 Esperanza</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2009</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3.400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15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$ 1.500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17</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Peumo</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Rosario </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2009</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8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15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$ 1.200</w:t>
            </w:r>
          </w:p>
        </w:tc>
      </w:tr>
      <w:tr w:rsidR="005C65F3" w:rsidTr="00866034">
        <w:trPr>
          <w:trHeight w:val="79"/>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18</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VII</w:t>
            </w:r>
          </w:p>
        </w:tc>
        <w:tc>
          <w:tcPr>
            <w:tcW w:w="1484" w:type="dxa"/>
            <w:tcBorders>
              <w:top w:val="nil"/>
              <w:left w:val="nil"/>
              <w:bottom w:val="single" w:sz="4" w:space="0" w:color="auto"/>
              <w:right w:val="single" w:sz="4" w:space="0" w:color="auto"/>
            </w:tcBorders>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Sagrada Familia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Villa Prat</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2013</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199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5.006</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25,3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$ 1.400</w:t>
            </w:r>
          </w:p>
        </w:tc>
      </w:tr>
      <w:tr w:rsidR="005C65F3" w:rsidTr="00866034">
        <w:trPr>
          <w:trHeight w:val="154"/>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19</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Constitución</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Putú</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2013</w:t>
            </w:r>
          </w:p>
        </w:tc>
        <w:tc>
          <w:tcPr>
            <w:tcW w:w="125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 xml:space="preserve">600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20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$ 1.800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20</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Yerbas Buenas</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Orilla de Maule</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2012</w:t>
            </w:r>
          </w:p>
        </w:tc>
        <w:tc>
          <w:tcPr>
            <w:tcW w:w="1252" w:type="dxa"/>
            <w:tcBorders>
              <w:top w:val="nil"/>
              <w:left w:val="nil"/>
              <w:bottom w:val="single" w:sz="4" w:space="0" w:color="auto"/>
              <w:right w:val="single" w:sz="4" w:space="0" w:color="auto"/>
            </w:tcBorders>
            <w:noWrap/>
            <w:hideMark/>
          </w:tcPr>
          <w:p w:rsidR="005C65F3" w:rsidRPr="00866034" w:rsidRDefault="00866034"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8.500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25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$ 900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21</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Molina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Lontué</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2015</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52,6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16.000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8,1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22</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Tome</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Rafael</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1998</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200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5.500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20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$ 4.800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23</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Tucapel</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Polcura</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2003</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2,14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1.500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24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120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$ 2.000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24</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Tucapel</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Trupán</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2003</w:t>
            </w:r>
          </w:p>
        </w:tc>
        <w:tc>
          <w:tcPr>
            <w:tcW w:w="1252" w:type="dxa"/>
            <w:tcBorders>
              <w:top w:val="nil"/>
              <w:left w:val="nil"/>
              <w:bottom w:val="single" w:sz="4" w:space="0" w:color="auto"/>
              <w:right w:val="single" w:sz="4" w:space="0" w:color="auto"/>
            </w:tcBorders>
            <w:noWrap/>
            <w:hideMark/>
          </w:tcPr>
          <w:p w:rsidR="005C65F3" w:rsidRDefault="00E94814"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2,23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1.442</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12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90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$ 1.200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25</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Tucapel</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Tucapel</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2003</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SI</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3.500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6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26</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IX</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Padre Las Casas</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San Ramón</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2012</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r>
      <w:tr w:rsidR="005C65F3" w:rsidTr="00866034">
        <w:trPr>
          <w:trHeight w:val="78"/>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27</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IX</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Saavedra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Pto. Domínguez</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1990</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3.500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150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$ 8.000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28</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IX</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Villarrica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Licán Ray</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NC</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272,2</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8.000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90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$ 5.000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29</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w:t>
            </w:r>
          </w:p>
        </w:tc>
        <w:tc>
          <w:tcPr>
            <w:tcW w:w="1484" w:type="dxa"/>
            <w:tcBorders>
              <w:top w:val="nil"/>
              <w:left w:val="nil"/>
              <w:bottom w:val="single" w:sz="4" w:space="0" w:color="auto"/>
              <w:right w:val="single" w:sz="4" w:space="0" w:color="auto"/>
            </w:tcBorders>
            <w:noWrap/>
            <w:hideMark/>
          </w:tcPr>
          <w:p w:rsidR="005C65F3" w:rsidRDefault="00873122"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Cochamó</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Llanada Grande</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2013</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2.5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1.050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60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45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$ 80.000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Puerto Montt</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Mirasol</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2013</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8,0 </w:t>
            </w:r>
          </w:p>
        </w:tc>
        <w:tc>
          <w:tcPr>
            <w:tcW w:w="1016" w:type="dxa"/>
            <w:tcBorders>
              <w:top w:val="nil"/>
              <w:left w:val="nil"/>
              <w:bottom w:val="single" w:sz="4" w:space="0" w:color="auto"/>
              <w:right w:val="single" w:sz="4" w:space="0" w:color="auto"/>
            </w:tcBorders>
            <w:noWrap/>
            <w:hideMark/>
          </w:tcPr>
          <w:p w:rsidR="005C65F3" w:rsidRPr="00AB584D" w:rsidRDefault="005C65F3" w:rsidP="00032982">
            <w:pPr>
              <w:jc w:val="both"/>
              <w:rPr>
                <w:rFonts w:ascii="Calibri" w:eastAsia="Times New Roman" w:hAnsi="Calibri" w:cs="Times New Roman"/>
                <w:color w:val="FF0000"/>
                <w:sz w:val="20"/>
                <w:lang w:eastAsia="es-CL"/>
              </w:rPr>
            </w:pPr>
            <w:r w:rsidRPr="00866034">
              <w:rPr>
                <w:rFonts w:ascii="Calibri" w:eastAsia="Times New Roman" w:hAnsi="Calibri" w:cs="Times New Roman"/>
                <w:sz w:val="20"/>
                <w:lang w:eastAsia="es-CL"/>
              </w:rPr>
              <w:t>80.000</w:t>
            </w:r>
          </w:p>
        </w:tc>
        <w:tc>
          <w:tcPr>
            <w:tcW w:w="892" w:type="dxa"/>
            <w:tcBorders>
              <w:top w:val="nil"/>
              <w:left w:val="nil"/>
              <w:bottom w:val="single" w:sz="4" w:space="0" w:color="auto"/>
              <w:right w:val="single" w:sz="4" w:space="0" w:color="auto"/>
            </w:tcBorders>
            <w:noWrap/>
            <w:hideMark/>
          </w:tcPr>
          <w:p w:rsidR="005C65F3" w:rsidRPr="00AB584D" w:rsidRDefault="005C65F3" w:rsidP="00032982">
            <w:pPr>
              <w:jc w:val="both"/>
              <w:rPr>
                <w:rFonts w:ascii="Calibri" w:eastAsia="Times New Roman" w:hAnsi="Calibri" w:cs="Times New Roman"/>
                <w:color w:val="FF0000"/>
                <w:sz w:val="20"/>
                <w:lang w:eastAsia="es-CL"/>
              </w:rPr>
            </w:pPr>
            <w:r w:rsidRPr="00866034">
              <w:rPr>
                <w:rFonts w:ascii="Calibri" w:eastAsia="Times New Roman" w:hAnsi="Calibri" w:cs="Times New Roman"/>
                <w:sz w:val="20"/>
                <w:lang w:eastAsia="es-CL"/>
              </w:rPr>
              <w:t>2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$ 500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31</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Puerto Aysén</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Islas Huichas</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NC</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18"/>
                <w:lang w:eastAsia="es-CL"/>
              </w:rPr>
              <w:t>120 hectáreas</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1.800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240 min</w:t>
            </w:r>
          </w:p>
        </w:tc>
        <w:tc>
          <w:tcPr>
            <w:tcW w:w="1188"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$ 12.000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32</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Lago Verde</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Villa Amengual</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2005</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20 </w:t>
            </w:r>
          </w:p>
        </w:tc>
        <w:tc>
          <w:tcPr>
            <w:tcW w:w="1016" w:type="dxa"/>
            <w:tcBorders>
              <w:top w:val="nil"/>
              <w:left w:val="nil"/>
              <w:bottom w:val="single" w:sz="4" w:space="0" w:color="auto"/>
              <w:right w:val="single" w:sz="4" w:space="0" w:color="auto"/>
            </w:tcBorders>
            <w:noWrap/>
            <w:hideMark/>
          </w:tcPr>
          <w:p w:rsidR="005C65F3" w:rsidRDefault="00866034" w:rsidP="00032982">
            <w:pPr>
              <w:jc w:val="both"/>
              <w:rPr>
                <w:rFonts w:ascii="Calibri" w:eastAsia="Times New Roman" w:hAnsi="Calibri" w:cs="Times New Roman"/>
                <w:color w:val="000000"/>
                <w:sz w:val="20"/>
                <w:lang w:eastAsia="es-CL"/>
              </w:rPr>
            </w:pPr>
            <w:r w:rsidRPr="00866034">
              <w:rPr>
                <w:rFonts w:ascii="Calibri" w:eastAsia="Times New Roman" w:hAnsi="Calibri" w:cs="Times New Roman"/>
                <w:sz w:val="18"/>
                <w:lang w:eastAsia="es-CL"/>
              </w:rPr>
              <w:t xml:space="preserve">350 </w:t>
            </w:r>
          </w:p>
        </w:tc>
        <w:tc>
          <w:tcPr>
            <w:tcW w:w="892" w:type="dxa"/>
            <w:tcBorders>
              <w:top w:val="nil"/>
              <w:left w:val="nil"/>
              <w:bottom w:val="single" w:sz="4" w:space="0" w:color="auto"/>
              <w:right w:val="single" w:sz="4" w:space="0" w:color="auto"/>
            </w:tcBorders>
            <w:noWrap/>
            <w:hideMark/>
          </w:tcPr>
          <w:p w:rsidR="005C65F3" w:rsidRPr="00AB584D" w:rsidRDefault="005C65F3" w:rsidP="00032982">
            <w:pPr>
              <w:jc w:val="both"/>
              <w:rPr>
                <w:rFonts w:ascii="Calibri" w:eastAsia="Times New Roman" w:hAnsi="Calibri" w:cs="Times New Roman"/>
                <w:color w:val="FF0000"/>
                <w:sz w:val="20"/>
                <w:lang w:eastAsia="es-CL"/>
              </w:rPr>
            </w:pPr>
            <w:r w:rsidRPr="00866034">
              <w:rPr>
                <w:rFonts w:ascii="Calibri" w:eastAsia="Times New Roman" w:hAnsi="Calibri" w:cs="Times New Roman"/>
                <w:sz w:val="20"/>
                <w:lang w:eastAsia="es-CL"/>
              </w:rPr>
              <w:t>200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300 min</w:t>
            </w:r>
          </w:p>
        </w:tc>
        <w:tc>
          <w:tcPr>
            <w:tcW w:w="1188"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$ 40.000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33</w:t>
            </w:r>
          </w:p>
        </w:tc>
        <w:tc>
          <w:tcPr>
            <w:tcW w:w="699" w:type="dxa"/>
            <w:tcBorders>
              <w:top w:val="nil"/>
              <w:left w:val="nil"/>
              <w:bottom w:val="single" w:sz="4" w:space="0" w:color="auto"/>
              <w:right w:val="single" w:sz="4" w:space="0" w:color="auto"/>
            </w:tcBorders>
            <w:noWrap/>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XI</w:t>
            </w:r>
          </w:p>
        </w:tc>
        <w:tc>
          <w:tcPr>
            <w:tcW w:w="1484" w:type="dxa"/>
            <w:tcBorders>
              <w:top w:val="nil"/>
              <w:left w:val="nil"/>
              <w:bottom w:val="single" w:sz="4" w:space="0" w:color="auto"/>
              <w:right w:val="single" w:sz="4" w:space="0" w:color="auto"/>
            </w:tcBorders>
            <w:noWrap/>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Cisnes</w:t>
            </w:r>
          </w:p>
        </w:tc>
        <w:tc>
          <w:tcPr>
            <w:tcW w:w="1559" w:type="dxa"/>
            <w:tcBorders>
              <w:top w:val="nil"/>
              <w:left w:val="nil"/>
              <w:bottom w:val="single" w:sz="4" w:space="0" w:color="auto"/>
              <w:right w:val="single" w:sz="4" w:space="0" w:color="auto"/>
            </w:tcBorders>
            <w:noWrap/>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 Junta</w:t>
            </w:r>
          </w:p>
        </w:tc>
        <w:tc>
          <w:tcPr>
            <w:tcW w:w="572" w:type="dxa"/>
            <w:tcBorders>
              <w:top w:val="nil"/>
              <w:left w:val="nil"/>
              <w:bottom w:val="single" w:sz="4" w:space="0" w:color="auto"/>
              <w:right w:val="single" w:sz="4" w:space="0" w:color="auto"/>
            </w:tcBorders>
            <w:noWrap/>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2003</w:t>
            </w:r>
          </w:p>
        </w:tc>
        <w:tc>
          <w:tcPr>
            <w:tcW w:w="1252" w:type="dxa"/>
            <w:tcBorders>
              <w:top w:val="nil"/>
              <w:left w:val="nil"/>
              <w:bottom w:val="single" w:sz="4" w:space="0" w:color="auto"/>
              <w:right w:val="single" w:sz="4" w:space="0" w:color="auto"/>
            </w:tcBorders>
            <w:noWrap/>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2.000</w:t>
            </w:r>
          </w:p>
        </w:tc>
        <w:tc>
          <w:tcPr>
            <w:tcW w:w="892" w:type="dxa"/>
            <w:tcBorders>
              <w:top w:val="nil"/>
              <w:left w:val="nil"/>
              <w:bottom w:val="single" w:sz="4" w:space="0" w:color="auto"/>
              <w:right w:val="single" w:sz="4" w:space="0" w:color="auto"/>
            </w:tcBorders>
            <w:noWrap/>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131 km</w:t>
            </w:r>
          </w:p>
        </w:tc>
        <w:tc>
          <w:tcPr>
            <w:tcW w:w="892" w:type="dxa"/>
            <w:tcBorders>
              <w:top w:val="nil"/>
              <w:left w:val="nil"/>
              <w:bottom w:val="single" w:sz="4" w:space="0" w:color="auto"/>
              <w:right w:val="single" w:sz="4" w:space="0" w:color="auto"/>
            </w:tcBorders>
            <w:noWrap/>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180 min</w:t>
            </w:r>
          </w:p>
        </w:tc>
        <w:tc>
          <w:tcPr>
            <w:tcW w:w="1188" w:type="dxa"/>
            <w:tcBorders>
              <w:top w:val="nil"/>
              <w:left w:val="nil"/>
              <w:bottom w:val="single" w:sz="4" w:space="0" w:color="auto"/>
              <w:right w:val="single" w:sz="4" w:space="0" w:color="auto"/>
            </w:tcBorders>
            <w:noWrap/>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$14.600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34</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XIII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Peñalolén</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San Luis</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2014</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w:t>
            </w:r>
            <w:r w:rsidR="00873122">
              <w:rPr>
                <w:rFonts w:ascii="Calibri" w:eastAsia="Times New Roman" w:hAnsi="Calibri" w:cs="Times New Roman"/>
                <w:color w:val="000000"/>
                <w:sz w:val="20"/>
                <w:lang w:eastAsia="es-CL"/>
              </w:rPr>
              <w:t>6</w:t>
            </w:r>
            <w:r>
              <w:rPr>
                <w:rFonts w:ascii="Calibri" w:eastAsia="Times New Roman" w:hAnsi="Calibri" w:cs="Times New Roman"/>
                <w:color w:val="000000"/>
                <w:sz w:val="20"/>
                <w:lang w:eastAsia="es-CL"/>
              </w:rPr>
              <w:t xml:space="preserve">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56.105</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4,0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$ 1.500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35</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XIII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Lampa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Batuco</w:t>
            </w:r>
          </w:p>
        </w:tc>
        <w:tc>
          <w:tcPr>
            <w:tcW w:w="572" w:type="dxa"/>
            <w:tcBorders>
              <w:top w:val="nil"/>
              <w:left w:val="nil"/>
              <w:bottom w:val="single" w:sz="4" w:space="0" w:color="auto"/>
              <w:right w:val="single" w:sz="4" w:space="0" w:color="auto"/>
            </w:tcBorders>
            <w:noWrap/>
            <w:hideMark/>
          </w:tcPr>
          <w:p w:rsidR="005C65F3" w:rsidRPr="00866034" w:rsidRDefault="00866034"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NC</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25.000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11,5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$ 3.200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36</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XIII</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Isla de Maipo</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La Islita</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2016</w:t>
            </w:r>
          </w:p>
        </w:tc>
        <w:tc>
          <w:tcPr>
            <w:tcW w:w="1252"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NC</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13.000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45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$ 900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37</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XIV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Valdivia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Niebla</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1987</w:t>
            </w:r>
          </w:p>
        </w:tc>
        <w:tc>
          <w:tcPr>
            <w:tcW w:w="1252"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sidRPr="00866034">
              <w:rPr>
                <w:rFonts w:ascii="Calibri" w:eastAsia="Times New Roman" w:hAnsi="Calibri" w:cs="Times New Roman"/>
                <w:sz w:val="20"/>
                <w:lang w:eastAsia="es-CL"/>
              </w:rPr>
              <w:t>1500</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15.000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15 min</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80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$ 4.200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38</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Arica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Valle de Azapa</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1981</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59</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14.300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12km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40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$ 6.500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39</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XV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Arica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Norte</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1999</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16,77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sidRPr="00866034">
              <w:rPr>
                <w:rFonts w:ascii="Calibri" w:eastAsia="Times New Roman" w:hAnsi="Calibri" w:cs="Times New Roman"/>
                <w:sz w:val="20"/>
                <w:lang w:eastAsia="es-CL"/>
              </w:rPr>
              <w:t>85.000</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6 km</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50 min</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$ 4.800</w:t>
            </w:r>
          </w:p>
        </w:tc>
      </w:tr>
      <w:tr w:rsidR="005C65F3" w:rsidTr="00866034">
        <w:trPr>
          <w:trHeight w:val="65"/>
          <w:jc w:val="center"/>
        </w:trPr>
        <w:tc>
          <w:tcPr>
            <w:tcW w:w="364" w:type="dxa"/>
            <w:tcBorders>
              <w:top w:val="nil"/>
              <w:left w:val="single" w:sz="4" w:space="0" w:color="auto"/>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sz w:val="20"/>
                <w:lang w:eastAsia="es-CL"/>
              </w:rPr>
            </w:pPr>
            <w:r>
              <w:rPr>
                <w:rFonts w:ascii="Calibri" w:eastAsia="Times New Roman" w:hAnsi="Calibri" w:cs="Times New Roman"/>
                <w:sz w:val="20"/>
                <w:lang w:eastAsia="es-CL"/>
              </w:rPr>
              <w:t>40</w:t>
            </w:r>
          </w:p>
        </w:tc>
        <w:tc>
          <w:tcPr>
            <w:tcW w:w="69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sz w:val="20"/>
                <w:lang w:eastAsia="es-CL"/>
              </w:rPr>
            </w:pPr>
            <w:r>
              <w:rPr>
                <w:rFonts w:ascii="Calibri" w:eastAsia="Times New Roman" w:hAnsi="Calibri" w:cs="Times New Roman"/>
                <w:sz w:val="20"/>
                <w:lang w:eastAsia="es-CL"/>
              </w:rPr>
              <w:t>XV</w:t>
            </w:r>
          </w:p>
        </w:tc>
        <w:tc>
          <w:tcPr>
            <w:tcW w:w="1484"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sz w:val="20"/>
                <w:lang w:eastAsia="es-CL"/>
              </w:rPr>
            </w:pPr>
            <w:r>
              <w:rPr>
                <w:rFonts w:ascii="Calibri" w:eastAsia="Times New Roman" w:hAnsi="Calibri" w:cs="Times New Roman"/>
                <w:sz w:val="20"/>
                <w:lang w:eastAsia="es-CL"/>
              </w:rPr>
              <w:t>Arica</w:t>
            </w:r>
          </w:p>
        </w:tc>
        <w:tc>
          <w:tcPr>
            <w:tcW w:w="1559"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sz w:val="20"/>
                <w:lang w:eastAsia="es-CL"/>
              </w:rPr>
            </w:pPr>
            <w:r>
              <w:rPr>
                <w:rFonts w:ascii="Calibri" w:eastAsia="Times New Roman" w:hAnsi="Calibri" w:cs="Times New Roman"/>
                <w:sz w:val="20"/>
                <w:lang w:eastAsia="es-CL"/>
              </w:rPr>
              <w:t>Lluta Sur</w:t>
            </w:r>
          </w:p>
        </w:tc>
        <w:tc>
          <w:tcPr>
            <w:tcW w:w="572" w:type="dxa"/>
            <w:tcBorders>
              <w:top w:val="nil"/>
              <w:left w:val="nil"/>
              <w:bottom w:val="single" w:sz="4" w:space="0" w:color="auto"/>
              <w:right w:val="single" w:sz="4" w:space="0" w:color="auto"/>
            </w:tcBorders>
            <w:noWrap/>
            <w:hideMark/>
          </w:tcPr>
          <w:p w:rsidR="005C65F3" w:rsidRPr="00866034" w:rsidRDefault="005C65F3" w:rsidP="00032982">
            <w:pPr>
              <w:jc w:val="both"/>
              <w:rPr>
                <w:rFonts w:ascii="Calibri" w:eastAsia="Times New Roman" w:hAnsi="Calibri" w:cs="Times New Roman"/>
                <w:sz w:val="20"/>
                <w:lang w:eastAsia="es-CL"/>
              </w:rPr>
            </w:pPr>
            <w:r w:rsidRPr="00866034">
              <w:rPr>
                <w:rFonts w:ascii="Calibri" w:eastAsia="Times New Roman" w:hAnsi="Calibri" w:cs="Times New Roman"/>
                <w:sz w:val="20"/>
                <w:lang w:eastAsia="es-CL"/>
              </w:rPr>
              <w:t>2004</w:t>
            </w:r>
          </w:p>
        </w:tc>
        <w:tc>
          <w:tcPr>
            <w:tcW w:w="125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FFFFFF" w:themeColor="background1"/>
                <w:sz w:val="20"/>
                <w:lang w:eastAsia="es-CL"/>
              </w:rPr>
            </w:pPr>
            <w:r>
              <w:rPr>
                <w:rFonts w:ascii="Calibri" w:eastAsia="Times New Roman" w:hAnsi="Calibri" w:cs="Times New Roman"/>
                <w:color w:val="FFFFFF" w:themeColor="background1"/>
                <w:sz w:val="20"/>
                <w:lang w:eastAsia="es-CL"/>
              </w:rPr>
              <w:t> </w:t>
            </w:r>
          </w:p>
        </w:tc>
        <w:tc>
          <w:tcPr>
            <w:tcW w:w="1016"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FFFFFF" w:themeColor="background1"/>
                <w:sz w:val="20"/>
                <w:lang w:eastAsia="es-CL"/>
              </w:rPr>
            </w:pPr>
            <w:r>
              <w:rPr>
                <w:rFonts w:ascii="Calibri" w:eastAsia="Times New Roman" w:hAnsi="Calibri" w:cs="Times New Roman"/>
                <w:color w:val="FFFFFF" w:themeColor="background1"/>
                <w:sz w:val="20"/>
                <w:lang w:eastAsia="es-CL"/>
              </w:rPr>
              <w:t> </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FFFFFF" w:themeColor="background1"/>
                <w:sz w:val="20"/>
                <w:lang w:eastAsia="es-CL"/>
              </w:rPr>
            </w:pPr>
            <w:r>
              <w:rPr>
                <w:rFonts w:ascii="Calibri" w:eastAsia="Times New Roman" w:hAnsi="Calibri" w:cs="Times New Roman"/>
                <w:color w:val="FFFFFF" w:themeColor="background1"/>
                <w:sz w:val="20"/>
                <w:lang w:eastAsia="es-CL"/>
              </w:rPr>
              <w:t> </w:t>
            </w:r>
          </w:p>
        </w:tc>
        <w:tc>
          <w:tcPr>
            <w:tcW w:w="892"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FFFFFF" w:themeColor="background1"/>
                <w:sz w:val="20"/>
                <w:lang w:eastAsia="es-CL"/>
              </w:rPr>
            </w:pPr>
            <w:r>
              <w:rPr>
                <w:rFonts w:ascii="Calibri" w:eastAsia="Times New Roman" w:hAnsi="Calibri" w:cs="Times New Roman"/>
                <w:color w:val="FFFFFF" w:themeColor="background1"/>
                <w:sz w:val="20"/>
                <w:lang w:eastAsia="es-CL"/>
              </w:rPr>
              <w:t> </w:t>
            </w:r>
          </w:p>
        </w:tc>
        <w:tc>
          <w:tcPr>
            <w:tcW w:w="1188" w:type="dxa"/>
            <w:tcBorders>
              <w:top w:val="nil"/>
              <w:left w:val="nil"/>
              <w:bottom w:val="single" w:sz="4" w:space="0" w:color="auto"/>
              <w:right w:val="single" w:sz="4" w:space="0" w:color="auto"/>
            </w:tcBorders>
            <w:noWrap/>
            <w:hideMark/>
          </w:tcPr>
          <w:p w:rsidR="005C65F3" w:rsidRDefault="005C65F3" w:rsidP="00032982">
            <w:pPr>
              <w:jc w:val="both"/>
              <w:rPr>
                <w:rFonts w:ascii="Calibri" w:eastAsia="Times New Roman" w:hAnsi="Calibri" w:cs="Times New Roman"/>
                <w:color w:val="FFFFFF" w:themeColor="background1"/>
                <w:sz w:val="20"/>
                <w:lang w:eastAsia="es-CL"/>
              </w:rPr>
            </w:pPr>
            <w:r>
              <w:rPr>
                <w:rFonts w:ascii="Calibri" w:eastAsia="Times New Roman" w:hAnsi="Calibri" w:cs="Times New Roman"/>
                <w:color w:val="FFFFFF" w:themeColor="background1"/>
                <w:sz w:val="20"/>
                <w:lang w:eastAsia="es-CL"/>
              </w:rPr>
              <w:t> </w:t>
            </w:r>
          </w:p>
        </w:tc>
      </w:tr>
    </w:tbl>
    <w:p w:rsidR="00CC1697" w:rsidRDefault="00CC1697" w:rsidP="00032982">
      <w:pPr>
        <w:jc w:val="both"/>
      </w:pPr>
    </w:p>
    <w:p w:rsidR="0073111C" w:rsidRDefault="0073111C" w:rsidP="00032982">
      <w:pPr>
        <w:jc w:val="both"/>
      </w:pPr>
    </w:p>
    <w:p w:rsidR="0073111C" w:rsidRDefault="0073111C" w:rsidP="00032982">
      <w:pPr>
        <w:jc w:val="both"/>
      </w:pPr>
    </w:p>
    <w:p w:rsidR="0073111C" w:rsidRDefault="0073111C" w:rsidP="00032982">
      <w:pPr>
        <w:jc w:val="both"/>
      </w:pPr>
    </w:p>
    <w:p w:rsidR="00CC1697" w:rsidRDefault="00873122" w:rsidP="00032982">
      <w:pPr>
        <w:jc w:val="both"/>
      </w:pPr>
      <w:r>
        <w:t xml:space="preserve">Otra de las características de las delegaciones es su gran heterogeneidad, lo que es natural pues refleja las grandes diferencias territoriales del país. </w:t>
      </w:r>
      <w:r w:rsidR="00E94814">
        <w:t xml:space="preserve">Sus tamaños varían desde varias centenas de kilómetros cuadrados (Licán Ray, Niebla y otras) hasta algo más de uno (Quintay). La población puede superar los 80 mil habitantes (Mirasol, Arica Norte) o ser de algo más de 300 personas (Chungungo, Punta de Choros, Villa Amengual). Y su lejanía </w:t>
      </w:r>
      <w:r w:rsidR="00492445">
        <w:t>de la</w:t>
      </w:r>
      <w:r w:rsidR="00E94814">
        <w:t xml:space="preserve"> cabecera municipal varía entre 200 kilómetros (Villa Amengual</w:t>
      </w:r>
      <w:r w:rsidR="00492445">
        <w:t>) 2 kilómetros (Mirasol).</w:t>
      </w:r>
      <w:r w:rsidR="00E94814">
        <w:t xml:space="preserve"> </w:t>
      </w:r>
      <w:r w:rsidR="00492445">
        <w:t>Esto se refleja en los tiempos y costos del traslado de sus habitantes hasta la sede municipal principal que puede fluctuar entre $ 40 mil o $ 900 (Orilla del Maule). Y también grandes fluctuaciones de tiempo que van desde 5 horas (Villa Amengual) hasta 10 minutos (Tucapel).</w:t>
      </w:r>
    </w:p>
    <w:p w:rsidR="00873122" w:rsidRDefault="00873122" w:rsidP="00032982">
      <w:pPr>
        <w:jc w:val="both"/>
      </w:pPr>
    </w:p>
    <w:tbl>
      <w:tblPr>
        <w:tblpPr w:leftFromText="141" w:rightFromText="141" w:vertAnchor="text" w:horzAnchor="margin" w:tblpY="-25"/>
        <w:tblW w:w="5807" w:type="dxa"/>
        <w:tblLayout w:type="fixed"/>
        <w:tblCellMar>
          <w:left w:w="70" w:type="dxa"/>
          <w:right w:w="70" w:type="dxa"/>
        </w:tblCellMar>
        <w:tblLook w:val="04A0" w:firstRow="1" w:lastRow="0" w:firstColumn="1" w:lastColumn="0" w:noHBand="0" w:noVBand="1"/>
      </w:tblPr>
      <w:tblGrid>
        <w:gridCol w:w="3114"/>
        <w:gridCol w:w="1701"/>
        <w:gridCol w:w="992"/>
      </w:tblGrid>
      <w:tr w:rsidR="0073111C" w:rsidRPr="0073111C" w:rsidTr="0073111C">
        <w:trPr>
          <w:trHeight w:val="284"/>
        </w:trPr>
        <w:tc>
          <w:tcPr>
            <w:tcW w:w="5807" w:type="dxa"/>
            <w:gridSpan w:val="3"/>
            <w:tcBorders>
              <w:top w:val="single" w:sz="4" w:space="0" w:color="auto"/>
              <w:left w:val="single" w:sz="4" w:space="0" w:color="auto"/>
              <w:bottom w:val="single" w:sz="4" w:space="0" w:color="auto"/>
              <w:right w:val="single" w:sz="4" w:space="0" w:color="auto"/>
            </w:tcBorders>
            <w:shd w:val="clear" w:color="000000" w:fill="FFFFFF"/>
            <w:noWrap/>
          </w:tcPr>
          <w:p w:rsidR="00866034" w:rsidRPr="0073111C" w:rsidRDefault="0047499F" w:rsidP="00032982">
            <w:pPr>
              <w:jc w:val="both"/>
              <w:rPr>
                <w:rFonts w:ascii="Calibri" w:eastAsia="Times New Roman" w:hAnsi="Calibri" w:cs="Times New Roman"/>
                <w:b/>
                <w:bCs/>
                <w:lang w:eastAsia="es-CL"/>
              </w:rPr>
            </w:pPr>
            <w:r w:rsidRPr="0047499F">
              <w:rPr>
                <w:rFonts w:ascii="Calibri" w:eastAsia="Times New Roman" w:hAnsi="Calibri" w:cs="Times New Roman"/>
                <w:bCs/>
                <w:lang w:eastAsia="es-CL"/>
              </w:rPr>
              <w:t>Cuadro 4:</w:t>
            </w:r>
            <w:r>
              <w:rPr>
                <w:rFonts w:ascii="Calibri" w:eastAsia="Times New Roman" w:hAnsi="Calibri" w:cs="Times New Roman"/>
                <w:b/>
                <w:bCs/>
                <w:lang w:eastAsia="es-CL"/>
              </w:rPr>
              <w:t xml:space="preserve"> </w:t>
            </w:r>
            <w:r w:rsidR="00866034" w:rsidRPr="0073111C">
              <w:rPr>
                <w:rFonts w:ascii="Calibri" w:eastAsia="Times New Roman" w:hAnsi="Calibri" w:cs="Times New Roman"/>
                <w:b/>
                <w:bCs/>
                <w:lang w:eastAsia="es-CL"/>
              </w:rPr>
              <w:t>Numero de delegaciones por región</w:t>
            </w:r>
          </w:p>
          <w:p w:rsidR="00866034" w:rsidRPr="0073111C" w:rsidRDefault="00866034" w:rsidP="00032982">
            <w:pPr>
              <w:jc w:val="both"/>
              <w:rPr>
                <w:rFonts w:ascii="Calibri" w:eastAsia="Times New Roman" w:hAnsi="Calibri" w:cs="Times New Roman"/>
                <w:b/>
                <w:bCs/>
                <w:lang w:eastAsia="es-CL"/>
              </w:rPr>
            </w:pPr>
          </w:p>
        </w:tc>
      </w:tr>
      <w:tr w:rsidR="0073111C" w:rsidRPr="0073111C" w:rsidTr="0073111C">
        <w:trPr>
          <w:trHeight w:val="284"/>
        </w:trPr>
        <w:tc>
          <w:tcPr>
            <w:tcW w:w="3114" w:type="dxa"/>
            <w:tcBorders>
              <w:top w:val="single" w:sz="4" w:space="0" w:color="auto"/>
              <w:left w:val="single" w:sz="4" w:space="0" w:color="auto"/>
              <w:bottom w:val="single" w:sz="4" w:space="0" w:color="auto"/>
              <w:right w:val="nil"/>
            </w:tcBorders>
            <w:shd w:val="clear" w:color="000000" w:fill="FFFFFF"/>
            <w:noWrap/>
            <w:hideMark/>
          </w:tcPr>
          <w:p w:rsidR="00866034" w:rsidRPr="0073111C" w:rsidRDefault="00866034" w:rsidP="00032982">
            <w:pPr>
              <w:jc w:val="both"/>
              <w:rPr>
                <w:rFonts w:ascii="Calibri" w:eastAsia="Times New Roman" w:hAnsi="Calibri" w:cs="Times New Roman"/>
                <w:i/>
                <w:lang w:eastAsia="es-CL"/>
              </w:rPr>
            </w:pPr>
            <w:r w:rsidRPr="0073111C">
              <w:rPr>
                <w:rFonts w:ascii="Calibri" w:eastAsia="Times New Roman" w:hAnsi="Calibri" w:cs="Times New Roman"/>
                <w:i/>
                <w:lang w:eastAsia="es-CL"/>
              </w:rPr>
              <w:t>Región</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bCs/>
                <w:i/>
                <w:lang w:eastAsia="es-CL"/>
              </w:rPr>
            </w:pPr>
            <w:r w:rsidRPr="0073111C">
              <w:rPr>
                <w:rFonts w:ascii="Calibri" w:eastAsia="Times New Roman" w:hAnsi="Calibri" w:cs="Times New Roman"/>
                <w:bCs/>
                <w:i/>
                <w:lang w:eastAsia="es-CL"/>
              </w:rPr>
              <w:t>Número</w:t>
            </w:r>
          </w:p>
        </w:tc>
        <w:tc>
          <w:tcPr>
            <w:tcW w:w="992" w:type="dxa"/>
            <w:tcBorders>
              <w:top w:val="single" w:sz="4" w:space="0" w:color="auto"/>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bCs/>
                <w:i/>
                <w:lang w:eastAsia="es-CL"/>
              </w:rPr>
            </w:pPr>
            <w:r w:rsidRPr="0073111C">
              <w:rPr>
                <w:rFonts w:ascii="Calibri" w:eastAsia="Times New Roman" w:hAnsi="Calibri" w:cs="Times New Roman"/>
                <w:bCs/>
                <w:i/>
                <w:lang w:eastAsia="es-CL"/>
              </w:rPr>
              <w:t>%</w:t>
            </w:r>
          </w:p>
        </w:tc>
      </w:tr>
      <w:tr w:rsidR="0073111C" w:rsidRPr="0073111C" w:rsidTr="0073111C">
        <w:trPr>
          <w:trHeight w:val="284"/>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I Tarapacá</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0</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0,0</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II Antofagasta</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1,0</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III Atacama</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4</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3,8</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IV</w:t>
            </w:r>
            <w:r w:rsidR="00B33138" w:rsidRPr="0073111C">
              <w:rPr>
                <w:rFonts w:ascii="Calibri" w:eastAsia="Times New Roman" w:hAnsi="Calibri" w:cs="Times New Roman"/>
                <w:bCs/>
                <w:lang w:eastAsia="es-CL"/>
              </w:rPr>
              <w:t xml:space="preserve"> Coquimbo</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17</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16,2</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V</w:t>
            </w:r>
            <w:r w:rsidR="00B33138" w:rsidRPr="0073111C">
              <w:rPr>
                <w:rFonts w:ascii="Calibri" w:eastAsia="Times New Roman" w:hAnsi="Calibri" w:cs="Times New Roman"/>
                <w:bCs/>
                <w:lang w:eastAsia="es-CL"/>
              </w:rPr>
              <w:t xml:space="preserve"> Valparaíso</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9</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8,6</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VI</w:t>
            </w:r>
            <w:r w:rsidR="00B33138" w:rsidRPr="0073111C">
              <w:rPr>
                <w:rFonts w:ascii="Calibri" w:eastAsia="Times New Roman" w:hAnsi="Calibri" w:cs="Times New Roman"/>
                <w:bCs/>
                <w:lang w:eastAsia="es-CL"/>
              </w:rPr>
              <w:t xml:space="preserve"> O Higgins</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5</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4,8</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VII</w:t>
            </w:r>
            <w:r w:rsidR="00B33138" w:rsidRPr="0073111C">
              <w:rPr>
                <w:rFonts w:ascii="Calibri" w:eastAsia="Times New Roman" w:hAnsi="Calibri" w:cs="Times New Roman"/>
                <w:bCs/>
                <w:lang w:eastAsia="es-CL"/>
              </w:rPr>
              <w:t xml:space="preserve"> Maule</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6</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5,7</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VIII</w:t>
            </w:r>
            <w:r w:rsidR="00B33138" w:rsidRPr="0073111C">
              <w:rPr>
                <w:rFonts w:ascii="Calibri" w:eastAsia="Times New Roman" w:hAnsi="Calibri" w:cs="Times New Roman"/>
                <w:bCs/>
                <w:lang w:eastAsia="es-CL"/>
              </w:rPr>
              <w:t xml:space="preserve"> Bío-Bío</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13</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12,4</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IX</w:t>
            </w:r>
            <w:r w:rsidR="00B33138" w:rsidRPr="0073111C">
              <w:rPr>
                <w:rFonts w:ascii="Calibri" w:eastAsia="Times New Roman" w:hAnsi="Calibri" w:cs="Times New Roman"/>
                <w:bCs/>
                <w:lang w:eastAsia="es-CL"/>
              </w:rPr>
              <w:t xml:space="preserve"> Araucanía</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12</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11,4</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X</w:t>
            </w:r>
            <w:r w:rsidR="00B33138" w:rsidRPr="0073111C">
              <w:rPr>
                <w:rFonts w:ascii="Calibri" w:eastAsia="Times New Roman" w:hAnsi="Calibri" w:cs="Times New Roman"/>
                <w:bCs/>
                <w:lang w:eastAsia="es-CL"/>
              </w:rPr>
              <w:t xml:space="preserve"> Los Lagos</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15</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14,3</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XI</w:t>
            </w:r>
            <w:r w:rsidR="00B33138" w:rsidRPr="0073111C">
              <w:rPr>
                <w:rFonts w:ascii="Calibri" w:eastAsia="Times New Roman" w:hAnsi="Calibri" w:cs="Times New Roman"/>
                <w:bCs/>
                <w:lang w:eastAsia="es-CL"/>
              </w:rPr>
              <w:t xml:space="preserve"> Aysén</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9</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8,6</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XII</w:t>
            </w:r>
            <w:r w:rsidR="00B33138" w:rsidRPr="0073111C">
              <w:rPr>
                <w:rFonts w:ascii="Calibri" w:eastAsia="Times New Roman" w:hAnsi="Calibri" w:cs="Times New Roman"/>
                <w:bCs/>
                <w:lang w:eastAsia="es-CL"/>
              </w:rPr>
              <w:t xml:space="preserve"> Magallanes</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0</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0,0</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XIII</w:t>
            </w:r>
            <w:r w:rsidR="00B33138" w:rsidRPr="0073111C">
              <w:rPr>
                <w:rFonts w:ascii="Calibri" w:eastAsia="Times New Roman" w:hAnsi="Calibri" w:cs="Times New Roman"/>
                <w:bCs/>
                <w:lang w:eastAsia="es-CL"/>
              </w:rPr>
              <w:t xml:space="preserve"> Metropolitana</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7</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6,7</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XIV</w:t>
            </w:r>
            <w:r w:rsidR="00B33138" w:rsidRPr="0073111C">
              <w:rPr>
                <w:rFonts w:ascii="Calibri" w:eastAsia="Times New Roman" w:hAnsi="Calibri" w:cs="Times New Roman"/>
                <w:bCs/>
                <w:lang w:eastAsia="es-CL"/>
              </w:rPr>
              <w:t xml:space="preserve"> De los Ríos</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2</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1,9</w:t>
            </w:r>
          </w:p>
        </w:tc>
      </w:tr>
      <w:tr w:rsidR="0073111C" w:rsidRPr="0073111C" w:rsidTr="0073111C">
        <w:trPr>
          <w:trHeight w:val="284"/>
        </w:trPr>
        <w:tc>
          <w:tcPr>
            <w:tcW w:w="3114" w:type="dxa"/>
            <w:tcBorders>
              <w:top w:val="nil"/>
              <w:left w:val="single" w:sz="4" w:space="0" w:color="auto"/>
              <w:bottom w:val="single" w:sz="4" w:space="0" w:color="auto"/>
              <w:right w:val="single" w:sz="4" w:space="0" w:color="auto"/>
            </w:tcBorders>
            <w:shd w:val="clear" w:color="auto" w:fill="FFFFFF" w:themeFill="background1"/>
            <w:noWrap/>
            <w:hideMark/>
          </w:tcPr>
          <w:p w:rsidR="00866034" w:rsidRPr="0073111C" w:rsidRDefault="00866034" w:rsidP="00032982">
            <w:pPr>
              <w:jc w:val="both"/>
              <w:rPr>
                <w:rFonts w:ascii="Calibri" w:eastAsia="Times New Roman" w:hAnsi="Calibri" w:cs="Times New Roman"/>
                <w:bCs/>
                <w:lang w:eastAsia="es-CL"/>
              </w:rPr>
            </w:pPr>
            <w:r w:rsidRPr="0073111C">
              <w:rPr>
                <w:rFonts w:ascii="Calibri" w:eastAsia="Times New Roman" w:hAnsi="Calibri" w:cs="Times New Roman"/>
                <w:bCs/>
                <w:lang w:eastAsia="es-CL"/>
              </w:rPr>
              <w:t>XV</w:t>
            </w:r>
            <w:r w:rsidR="00B33138" w:rsidRPr="0073111C">
              <w:rPr>
                <w:rFonts w:ascii="Calibri" w:eastAsia="Times New Roman" w:hAnsi="Calibri" w:cs="Times New Roman"/>
                <w:bCs/>
                <w:lang w:eastAsia="es-CL"/>
              </w:rPr>
              <w:t xml:space="preserve"> Arica y Parinacota</w:t>
            </w:r>
          </w:p>
        </w:tc>
        <w:tc>
          <w:tcPr>
            <w:tcW w:w="1701"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5</w:t>
            </w:r>
          </w:p>
        </w:tc>
        <w:tc>
          <w:tcPr>
            <w:tcW w:w="992" w:type="dxa"/>
            <w:tcBorders>
              <w:top w:val="nil"/>
              <w:left w:val="nil"/>
              <w:bottom w:val="single" w:sz="4" w:space="0" w:color="auto"/>
              <w:right w:val="single" w:sz="4" w:space="0" w:color="auto"/>
            </w:tcBorders>
            <w:shd w:val="clear" w:color="auto" w:fill="auto"/>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4,8</w:t>
            </w:r>
          </w:p>
        </w:tc>
      </w:tr>
      <w:tr w:rsidR="0073111C" w:rsidRPr="0073111C" w:rsidTr="0073111C">
        <w:trPr>
          <w:trHeight w:val="284"/>
        </w:trPr>
        <w:tc>
          <w:tcPr>
            <w:tcW w:w="3114" w:type="dxa"/>
            <w:tcBorders>
              <w:top w:val="single" w:sz="4" w:space="0" w:color="auto"/>
              <w:left w:val="single" w:sz="4" w:space="0" w:color="auto"/>
              <w:bottom w:val="single" w:sz="4" w:space="0" w:color="auto"/>
              <w:right w:val="single" w:sz="4" w:space="0" w:color="auto"/>
            </w:tcBorders>
            <w:shd w:val="clear" w:color="000000" w:fill="FFFFFF"/>
            <w:noWrap/>
            <w:hideMark/>
          </w:tcPr>
          <w:p w:rsidR="00866034" w:rsidRPr="0073111C" w:rsidRDefault="00B33138"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Total Delegaciones:</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866034" w:rsidRPr="0073111C" w:rsidRDefault="00866034" w:rsidP="00032982">
            <w:pPr>
              <w:jc w:val="both"/>
              <w:rPr>
                <w:rFonts w:ascii="Calibri" w:eastAsia="Times New Roman" w:hAnsi="Calibri" w:cs="Times New Roman"/>
                <w:bCs/>
                <w:sz w:val="24"/>
                <w:szCs w:val="24"/>
                <w:lang w:eastAsia="es-CL"/>
              </w:rPr>
            </w:pPr>
            <w:r w:rsidRPr="0073111C">
              <w:rPr>
                <w:rFonts w:ascii="Calibri" w:eastAsia="Times New Roman" w:hAnsi="Calibri" w:cs="Times New Roman"/>
                <w:bCs/>
                <w:szCs w:val="24"/>
                <w:lang w:eastAsia="es-CL"/>
              </w:rPr>
              <w:t>105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866034" w:rsidRPr="0073111C" w:rsidRDefault="00866034" w:rsidP="00032982">
            <w:pPr>
              <w:jc w:val="both"/>
              <w:rPr>
                <w:rFonts w:ascii="Calibri" w:eastAsia="Times New Roman" w:hAnsi="Calibri" w:cs="Times New Roman"/>
                <w:lang w:eastAsia="es-CL"/>
              </w:rPr>
            </w:pPr>
            <w:r w:rsidRPr="0073111C">
              <w:rPr>
                <w:rFonts w:ascii="Calibri" w:eastAsia="Times New Roman" w:hAnsi="Calibri" w:cs="Times New Roman"/>
                <w:lang w:eastAsia="es-CL"/>
              </w:rPr>
              <w:t> </w:t>
            </w:r>
          </w:p>
        </w:tc>
      </w:tr>
    </w:tbl>
    <w:p w:rsidR="002D57E5" w:rsidRPr="0073111C" w:rsidRDefault="00E80A39" w:rsidP="00032982">
      <w:pPr>
        <w:jc w:val="both"/>
      </w:pPr>
      <w:r w:rsidRPr="0073111C">
        <w:t xml:space="preserve">La distribución de las delegaciones municipales por regiones se observa en el cuadro y es muy desigual. Coquimbo posee </w:t>
      </w:r>
      <w:r w:rsidR="00B33138" w:rsidRPr="0073111C">
        <w:t xml:space="preserve">17 </w:t>
      </w:r>
      <w:r w:rsidRPr="0073111C">
        <w:t>delegaciones,</w:t>
      </w:r>
      <w:r w:rsidR="0073111C">
        <w:t xml:space="preserve"> lo que hace suponer que se han creado producto para compensar las distancias, </w:t>
      </w:r>
      <w:r w:rsidR="0073111C" w:rsidRPr="0073111C">
        <w:t>mientras</w:t>
      </w:r>
      <w:r w:rsidRPr="0073111C">
        <w:t xml:space="preserve"> que Tarapacá</w:t>
      </w:r>
      <w:r w:rsidR="00B33138" w:rsidRPr="0073111C">
        <w:t xml:space="preserve"> </w:t>
      </w:r>
      <w:r w:rsidRPr="0073111C">
        <w:t xml:space="preserve">y Magallanes no tienen ninguna. La Región Metropolitana de Santiago posee </w:t>
      </w:r>
      <w:r w:rsidR="00B33138" w:rsidRPr="0073111C">
        <w:t xml:space="preserve">7, </w:t>
      </w:r>
      <w:r w:rsidRPr="0073111C">
        <w:t xml:space="preserve">demasiado pocas en relación al tamaño de su </w:t>
      </w:r>
      <w:r w:rsidR="0073111C">
        <w:t xml:space="preserve">superficie y </w:t>
      </w:r>
      <w:r w:rsidRPr="0073111C">
        <w:t>población.</w:t>
      </w:r>
      <w:r w:rsidR="00B33138" w:rsidRPr="0073111C">
        <w:t xml:space="preserve"> </w:t>
      </w:r>
    </w:p>
    <w:p w:rsidR="00B33138" w:rsidRPr="0073111C" w:rsidRDefault="00B33138" w:rsidP="00032982">
      <w:pPr>
        <w:jc w:val="both"/>
      </w:pPr>
    </w:p>
    <w:p w:rsidR="00B33138" w:rsidRDefault="00B33138" w:rsidP="00032982">
      <w:pPr>
        <w:jc w:val="both"/>
      </w:pPr>
      <w:r w:rsidRPr="0073111C">
        <w:t>Las delegaciones municipales se concentran en las regiones de Coquimbo (16,2</w:t>
      </w:r>
      <w:r w:rsidR="0073111C">
        <w:t>%), Los Lagos (14.4%</w:t>
      </w:r>
      <w:r w:rsidRPr="0073111C">
        <w:t>), Bío-Bío (12,4%) y la Araucanía (11.4%)</w:t>
      </w:r>
      <w:r w:rsidR="0073111C">
        <w:t xml:space="preserve">. </w:t>
      </w:r>
    </w:p>
    <w:p w:rsidR="0073111C" w:rsidRDefault="0073111C" w:rsidP="00032982">
      <w:pPr>
        <w:jc w:val="both"/>
      </w:pPr>
    </w:p>
    <w:p w:rsidR="0073111C" w:rsidRPr="0073111C" w:rsidRDefault="0073111C" w:rsidP="00032982">
      <w:pPr>
        <w:jc w:val="both"/>
      </w:pPr>
    </w:p>
    <w:p w:rsidR="002D57E5" w:rsidRPr="0073111C" w:rsidRDefault="002D57E5" w:rsidP="00032982">
      <w:pPr>
        <w:jc w:val="both"/>
      </w:pPr>
    </w:p>
    <w:tbl>
      <w:tblPr>
        <w:tblStyle w:val="Tablaconcuadrcula"/>
        <w:tblW w:w="0" w:type="auto"/>
        <w:tblLook w:val="04A0" w:firstRow="1" w:lastRow="0" w:firstColumn="1" w:lastColumn="0" w:noHBand="0" w:noVBand="1"/>
      </w:tblPr>
      <w:tblGrid>
        <w:gridCol w:w="8828"/>
      </w:tblGrid>
      <w:tr w:rsidR="0073111C" w:rsidTr="0073111C">
        <w:tc>
          <w:tcPr>
            <w:tcW w:w="8828" w:type="dxa"/>
            <w:tcBorders>
              <w:bottom w:val="nil"/>
            </w:tcBorders>
          </w:tcPr>
          <w:p w:rsidR="0073111C" w:rsidRDefault="0073111C" w:rsidP="00032982">
            <w:pPr>
              <w:jc w:val="both"/>
            </w:pPr>
            <w:r>
              <w:rPr>
                <w:noProof/>
                <w:lang w:eastAsia="es-CL"/>
              </w:rPr>
              <w:drawing>
                <wp:inline distT="0" distB="0" distL="0" distR="0" wp14:anchorId="040B8433" wp14:editId="48DB5CB6">
                  <wp:extent cx="4552950" cy="22288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73111C" w:rsidTr="0073111C">
        <w:tc>
          <w:tcPr>
            <w:tcW w:w="8828" w:type="dxa"/>
            <w:tcBorders>
              <w:top w:val="nil"/>
            </w:tcBorders>
          </w:tcPr>
          <w:p w:rsidR="0073111C" w:rsidRDefault="0073111C" w:rsidP="00032982">
            <w:pPr>
              <w:jc w:val="both"/>
            </w:pPr>
          </w:p>
        </w:tc>
      </w:tr>
    </w:tbl>
    <w:p w:rsidR="00EA3AEF" w:rsidRDefault="0073111C" w:rsidP="00032982">
      <w:pPr>
        <w:jc w:val="both"/>
        <w:rPr>
          <w:b/>
        </w:rPr>
      </w:pPr>
      <w:r>
        <w:rPr>
          <w:b/>
        </w:rPr>
        <w:t>Funciones municipales y otras tareas que llevan a cabo las delegaciones</w:t>
      </w:r>
    </w:p>
    <w:p w:rsidR="00EA3AEF" w:rsidRDefault="00EA3AEF" w:rsidP="00032982">
      <w:pPr>
        <w:jc w:val="both"/>
        <w:rPr>
          <w:b/>
        </w:rPr>
      </w:pPr>
    </w:p>
    <w:p w:rsidR="00492445" w:rsidRDefault="00492445" w:rsidP="00032982">
      <w:pPr>
        <w:jc w:val="both"/>
      </w:pPr>
      <w:r w:rsidRPr="00492445">
        <w:t>Las</w:t>
      </w:r>
      <w:r>
        <w:t xml:space="preserve"> principales funciones o servicios que prestan las delegaciones se listan en el cuadro adjunto. Este fue propuesto como lista cerrada considerando las competencias y funciones municipales establecidas en la ley así otras tareas que llevaban a la práctica las delegaciones con presencia en las </w:t>
      </w:r>
      <w:r w:rsidR="00207154">
        <w:t>páginas</w:t>
      </w:r>
      <w:r>
        <w:t xml:space="preserve"> municipales qu</w:t>
      </w:r>
      <w:r w:rsidR="00207154">
        <w:t xml:space="preserve">e </w:t>
      </w:r>
      <w:r>
        <w:t xml:space="preserve">se pueden visitar en Internet. </w:t>
      </w:r>
      <w:r w:rsidR="00207154">
        <w:t xml:space="preserve"> </w:t>
      </w:r>
      <w:r>
        <w:t xml:space="preserve"> </w:t>
      </w:r>
    </w:p>
    <w:p w:rsidR="00207154" w:rsidRDefault="00207154" w:rsidP="00032982">
      <w:pPr>
        <w:jc w:val="both"/>
      </w:pPr>
    </w:p>
    <w:p w:rsidR="00207154" w:rsidRDefault="00207154" w:rsidP="00032982">
      <w:pPr>
        <w:jc w:val="both"/>
      </w:pPr>
      <w:r>
        <w:t>Del mismo modo hay una notable cantidad de funciones y tareas ligadas a la realización de trámites, la organización vecinal y la participación, y los servicios sociales y subsidios (en especial a las personas mayores y postradas) que prestan las municipalidades. También son importantes la capacitación para el empleo, las actividades culturales, la seguridad ciudadana, la protección ambiental y las políticas de género. Todas las funciones descritas son mencionadas por más del 50% de las delegaciones que responden el cuestionario y las primeras mencionadas van desde el 77</w:t>
      </w:r>
      <w:r w:rsidR="0047499F">
        <w:t>%</w:t>
      </w:r>
      <w:r>
        <w:t xml:space="preserve"> y el 95% de las menciones por cada delegación. Otras actividades más “duras” como la construcción de vivienda, el transporte, la administración de bienes públicos o la vialidad tienen una importancia claramente menor</w:t>
      </w:r>
      <w:r w:rsidR="0055319A">
        <w:t xml:space="preserve"> por debajo del 35%</w:t>
      </w:r>
      <w:r>
        <w:t>.</w:t>
      </w:r>
    </w:p>
    <w:p w:rsidR="00866034" w:rsidRDefault="00866034" w:rsidP="00032982">
      <w:pPr>
        <w:jc w:val="both"/>
      </w:pPr>
    </w:p>
    <w:tbl>
      <w:tblPr>
        <w:tblW w:w="8926" w:type="dxa"/>
        <w:tblCellMar>
          <w:left w:w="70" w:type="dxa"/>
          <w:right w:w="70" w:type="dxa"/>
        </w:tblCellMar>
        <w:tblLook w:val="04A0" w:firstRow="1" w:lastRow="0" w:firstColumn="1" w:lastColumn="0" w:noHBand="0" w:noVBand="1"/>
      </w:tblPr>
      <w:tblGrid>
        <w:gridCol w:w="7225"/>
        <w:gridCol w:w="1701"/>
      </w:tblGrid>
      <w:tr w:rsidR="00492445" w:rsidRPr="00C140C6" w:rsidTr="00484768">
        <w:trPr>
          <w:trHeight w:val="397"/>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rsidR="00492445" w:rsidRPr="00C140C6" w:rsidRDefault="00492445" w:rsidP="00032982">
            <w:pPr>
              <w:jc w:val="both"/>
              <w:rPr>
                <w:rFonts w:ascii="Calibri" w:eastAsia="Times New Roman" w:hAnsi="Calibri" w:cs="Times New Roman"/>
                <w:b/>
                <w:color w:val="000000"/>
                <w:lang w:eastAsia="es-CL"/>
              </w:rPr>
            </w:pPr>
            <w:r>
              <w:rPr>
                <w:b/>
              </w:rPr>
              <w:br w:type="page"/>
            </w:r>
            <w:r w:rsidR="00524BC1" w:rsidRPr="00524BC1">
              <w:t>Cuadro 5.</w:t>
            </w:r>
            <w:r w:rsidR="00524BC1">
              <w:rPr>
                <w:b/>
              </w:rPr>
              <w:t xml:space="preserve"> </w:t>
            </w:r>
            <w:r w:rsidRPr="00C140C6">
              <w:rPr>
                <w:rFonts w:ascii="Calibri" w:eastAsia="Times New Roman" w:hAnsi="Calibri" w:cs="Times New Roman"/>
                <w:b/>
                <w:color w:val="000000"/>
                <w:lang w:eastAsia="es-CL"/>
              </w:rPr>
              <w:t xml:space="preserve">Principales funciones o tareas municipales que realizan las delegaciones </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eastAsia="Times New Roman" w:hAnsi="Calibri" w:cs="Times New Roman"/>
                <w:bCs/>
                <w:color w:val="000000"/>
                <w:sz w:val="20"/>
                <w:szCs w:val="20"/>
                <w:lang w:eastAsia="es-CL"/>
              </w:rPr>
            </w:pPr>
            <w:r w:rsidRPr="00866034">
              <w:rPr>
                <w:rFonts w:ascii="Calibri" w:eastAsia="Times New Roman" w:hAnsi="Calibri" w:cs="Times New Roman"/>
                <w:bCs/>
                <w:color w:val="000000"/>
                <w:sz w:val="20"/>
                <w:szCs w:val="20"/>
                <w:lang w:eastAsia="es-CL"/>
              </w:rPr>
              <w:t>Promoción del desarrollo comunitario</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95,0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Solicitud y gestión de documentos</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95,0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Coordinación vecinal</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92,5</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Asistencia social y jurídica</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85,0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Prevención de riesgos y auxilio en emergencias o catástrofes</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80,0</w:t>
            </w:r>
          </w:p>
        </w:tc>
      </w:tr>
      <w:tr w:rsidR="00866034" w:rsidRPr="00015DD7" w:rsidTr="0073111C">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Desarrollo de actividades de interés común en el ámbito local</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80,0</w:t>
            </w:r>
          </w:p>
        </w:tc>
      </w:tr>
      <w:tr w:rsidR="00866034" w:rsidRPr="00015DD7" w:rsidTr="0073111C">
        <w:trPr>
          <w:trHeight w:val="284"/>
        </w:trPr>
        <w:tc>
          <w:tcPr>
            <w:tcW w:w="7225" w:type="dxa"/>
            <w:tcBorders>
              <w:top w:val="single" w:sz="4" w:space="0" w:color="auto"/>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Capacitación, promoción del empleo y fomento productivo</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77,5</w:t>
            </w:r>
          </w:p>
        </w:tc>
      </w:tr>
      <w:tr w:rsidR="00866034" w:rsidRPr="00015DD7" w:rsidTr="0073111C">
        <w:trPr>
          <w:trHeight w:val="284"/>
        </w:trPr>
        <w:tc>
          <w:tcPr>
            <w:tcW w:w="7225" w:type="dxa"/>
            <w:tcBorders>
              <w:top w:val="single" w:sz="4" w:space="0" w:color="auto"/>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Turismo, deporte y recreación</w:t>
            </w:r>
          </w:p>
        </w:tc>
        <w:tc>
          <w:tcPr>
            <w:tcW w:w="1701" w:type="dxa"/>
            <w:tcBorders>
              <w:top w:val="nil"/>
              <w:left w:val="single" w:sz="4" w:space="0" w:color="auto"/>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77,5</w:t>
            </w:r>
          </w:p>
        </w:tc>
      </w:tr>
      <w:tr w:rsidR="00866034" w:rsidRPr="00015DD7" w:rsidTr="0073111C">
        <w:trPr>
          <w:trHeight w:val="284"/>
        </w:trPr>
        <w:tc>
          <w:tcPr>
            <w:tcW w:w="7225" w:type="dxa"/>
            <w:tcBorders>
              <w:top w:val="single" w:sz="4" w:space="0" w:color="auto"/>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Solicitud de audiencias</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77,5</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Aseo y ornato</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67,5</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Salud pública y protección del medio ambiente</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67,5</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Gestión de actividades patrimoniales y culturales</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65,0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Educación y cultura</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62,5</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Apoyo de la prevención en seguridad ciudadana y su implementación</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62,5</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Obtención de permisos</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62,5</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Promoción de igualdad de oportunidades entre hombres y mujeres</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50,0</w:t>
            </w:r>
          </w:p>
        </w:tc>
      </w:tr>
      <w:tr w:rsidR="00866034" w:rsidRPr="00015DD7" w:rsidTr="00492445">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La urbanización y la vialidad urbana y rural</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35,0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Cajas de tesorería para la recepción de pagos de patentes u otros</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35,0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Transporte y tránsito público</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30,0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Administrar los bienes municipales y nacionales de uso público</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30,0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Elaborar, modificar y/o ejecutar el presupuesto municipal</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25,0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Otorgar subvenciones a personas jurídicas públicas o privadas sin fines de lucro</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15,0</w:t>
            </w:r>
          </w:p>
        </w:tc>
      </w:tr>
      <w:tr w:rsidR="00866034" w:rsidRPr="00015DD7" w:rsidTr="00866034">
        <w:trPr>
          <w:trHeight w:val="284"/>
        </w:trPr>
        <w:tc>
          <w:tcPr>
            <w:tcW w:w="7225" w:type="dxa"/>
            <w:tcBorders>
              <w:top w:val="nil"/>
              <w:left w:val="single" w:sz="4" w:space="0" w:color="auto"/>
              <w:bottom w:val="single" w:sz="4" w:space="0" w:color="auto"/>
              <w:right w:val="single" w:sz="4" w:space="0" w:color="auto"/>
            </w:tcBorders>
            <w:shd w:val="clear" w:color="auto" w:fill="auto"/>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Construcción de viviendas sociales e infraestructuras sanitarias</w:t>
            </w:r>
          </w:p>
        </w:tc>
        <w:tc>
          <w:tcPr>
            <w:tcW w:w="1701" w:type="dxa"/>
            <w:tcBorders>
              <w:top w:val="nil"/>
              <w:left w:val="nil"/>
              <w:bottom w:val="single" w:sz="4" w:space="0" w:color="auto"/>
              <w:right w:val="single" w:sz="4" w:space="0" w:color="auto"/>
            </w:tcBorders>
            <w:shd w:val="clear" w:color="auto" w:fill="auto"/>
            <w:noWrap/>
          </w:tcPr>
          <w:p w:rsidR="00866034" w:rsidRPr="00866034" w:rsidRDefault="00866034" w:rsidP="00032982">
            <w:pPr>
              <w:jc w:val="both"/>
              <w:rPr>
                <w:rFonts w:ascii="Calibri" w:hAnsi="Calibri"/>
                <w:color w:val="000000"/>
                <w:sz w:val="20"/>
                <w:szCs w:val="20"/>
              </w:rPr>
            </w:pPr>
            <w:r w:rsidRPr="00866034">
              <w:rPr>
                <w:rFonts w:ascii="Calibri" w:hAnsi="Calibri"/>
                <w:color w:val="000000"/>
                <w:sz w:val="20"/>
                <w:szCs w:val="20"/>
              </w:rPr>
              <w:t>7,5</w:t>
            </w:r>
          </w:p>
        </w:tc>
      </w:tr>
    </w:tbl>
    <w:p w:rsidR="00236125" w:rsidRDefault="00236125" w:rsidP="00032982">
      <w:pPr>
        <w:jc w:val="both"/>
        <w:rPr>
          <w:b/>
        </w:rPr>
      </w:pPr>
    </w:p>
    <w:p w:rsidR="002278E6" w:rsidRDefault="0073111C" w:rsidP="00032982">
      <w:pPr>
        <w:jc w:val="both"/>
      </w:pPr>
      <w:r>
        <w:t>_____</w:t>
      </w:r>
    </w:p>
    <w:p w:rsidR="0073111C" w:rsidRDefault="0073111C" w:rsidP="00032982">
      <w:pPr>
        <w:jc w:val="both"/>
      </w:pPr>
    </w:p>
    <w:p w:rsidR="00032982" w:rsidRDefault="00032982" w:rsidP="00032982">
      <w:pPr>
        <w:jc w:val="both"/>
      </w:pPr>
    </w:p>
    <w:p w:rsidR="000F530C" w:rsidRDefault="0055319A" w:rsidP="00032982">
      <w:pPr>
        <w:jc w:val="both"/>
      </w:pPr>
      <w:r>
        <w:t xml:space="preserve"> </w:t>
      </w:r>
    </w:p>
    <w:tbl>
      <w:tblPr>
        <w:tblpPr w:leftFromText="141" w:rightFromText="141" w:vertAnchor="text" w:horzAnchor="margin" w:tblpY="77"/>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418"/>
        <w:gridCol w:w="992"/>
        <w:gridCol w:w="1544"/>
        <w:gridCol w:w="1007"/>
        <w:gridCol w:w="993"/>
        <w:gridCol w:w="1134"/>
      </w:tblGrid>
      <w:tr w:rsidR="000F530C" w:rsidRPr="00E76BF5" w:rsidTr="00050CAE">
        <w:trPr>
          <w:trHeight w:val="259"/>
        </w:trPr>
        <w:tc>
          <w:tcPr>
            <w:tcW w:w="8359" w:type="dxa"/>
            <w:gridSpan w:val="7"/>
            <w:shd w:val="clear" w:color="000000" w:fill="FFFFFF"/>
            <w:noWrap/>
            <w:vAlign w:val="bottom"/>
            <w:hideMark/>
          </w:tcPr>
          <w:p w:rsidR="000F530C" w:rsidRDefault="00524BC1" w:rsidP="00032982">
            <w:pPr>
              <w:jc w:val="both"/>
              <w:rPr>
                <w:b/>
              </w:rPr>
            </w:pPr>
            <w:r w:rsidRPr="00524BC1">
              <w:t>Cuadro 6</w:t>
            </w:r>
            <w:r>
              <w:rPr>
                <w:b/>
              </w:rPr>
              <w:t xml:space="preserve">. </w:t>
            </w:r>
            <w:r w:rsidR="000F530C" w:rsidRPr="000F530C">
              <w:rPr>
                <w:b/>
              </w:rPr>
              <w:t>Dotación de recursos humanos de las delegaciones municipales</w:t>
            </w:r>
          </w:p>
          <w:p w:rsidR="000F530C" w:rsidRPr="00D863B8" w:rsidRDefault="000F530C" w:rsidP="00032982">
            <w:pPr>
              <w:jc w:val="both"/>
              <w:rPr>
                <w:rFonts w:ascii="Calibri" w:eastAsia="Times New Roman" w:hAnsi="Calibri" w:cs="Times New Roman"/>
                <w:b/>
                <w:color w:val="000000"/>
                <w:lang w:eastAsia="es-CL"/>
              </w:rPr>
            </w:pPr>
          </w:p>
        </w:tc>
      </w:tr>
      <w:tr w:rsidR="000F530C" w:rsidRPr="00E76BF5" w:rsidTr="00050CAE">
        <w:trPr>
          <w:trHeight w:val="324"/>
        </w:trPr>
        <w:tc>
          <w:tcPr>
            <w:tcW w:w="1271" w:type="dxa"/>
            <w:shd w:val="clear" w:color="auto" w:fill="FFFFFF" w:themeFill="background1"/>
            <w:vAlign w:val="center"/>
          </w:tcPr>
          <w:p w:rsidR="000F530C" w:rsidRDefault="000F530C" w:rsidP="00032982">
            <w:pPr>
              <w:jc w:val="both"/>
              <w:rPr>
                <w:rFonts w:ascii="Calibri" w:eastAsia="Times New Roman" w:hAnsi="Calibri" w:cs="Times New Roman"/>
                <w:b/>
                <w:bCs/>
                <w:color w:val="000000"/>
                <w:lang w:eastAsia="es-CL"/>
              </w:rPr>
            </w:pPr>
          </w:p>
        </w:tc>
        <w:tc>
          <w:tcPr>
            <w:tcW w:w="1418" w:type="dxa"/>
            <w:vAlign w:val="center"/>
          </w:tcPr>
          <w:p w:rsidR="000F530C" w:rsidRPr="000F530C" w:rsidRDefault="000F530C" w:rsidP="00032982">
            <w:pPr>
              <w:jc w:val="both"/>
              <w:rPr>
                <w:rFonts w:ascii="Calibri" w:eastAsia="Times New Roman" w:hAnsi="Calibri" w:cs="Times New Roman"/>
                <w:bCs/>
                <w:i/>
                <w:color w:val="000000"/>
                <w:lang w:eastAsia="es-CL"/>
              </w:rPr>
            </w:pPr>
            <w:r w:rsidRPr="000F530C">
              <w:rPr>
                <w:rFonts w:ascii="Calibri" w:eastAsia="Times New Roman" w:hAnsi="Calibri" w:cs="Times New Roman"/>
                <w:bCs/>
                <w:i/>
                <w:color w:val="000000"/>
                <w:lang w:eastAsia="es-CL"/>
              </w:rPr>
              <w:t>Profesionales</w:t>
            </w:r>
          </w:p>
        </w:tc>
        <w:tc>
          <w:tcPr>
            <w:tcW w:w="992" w:type="dxa"/>
            <w:vAlign w:val="center"/>
          </w:tcPr>
          <w:p w:rsidR="000F530C" w:rsidRPr="000F530C" w:rsidRDefault="000F530C" w:rsidP="00032982">
            <w:pPr>
              <w:jc w:val="both"/>
              <w:rPr>
                <w:rFonts w:ascii="Calibri" w:eastAsia="Times New Roman" w:hAnsi="Calibri" w:cs="Times New Roman"/>
                <w:bCs/>
                <w:i/>
                <w:color w:val="000000"/>
                <w:lang w:eastAsia="es-CL"/>
              </w:rPr>
            </w:pPr>
            <w:r w:rsidRPr="000F530C">
              <w:rPr>
                <w:rFonts w:ascii="Calibri" w:eastAsia="Times New Roman" w:hAnsi="Calibri" w:cs="Times New Roman"/>
                <w:bCs/>
                <w:i/>
                <w:color w:val="000000"/>
                <w:lang w:eastAsia="es-CL"/>
              </w:rPr>
              <w:t>Técnicos</w:t>
            </w:r>
          </w:p>
        </w:tc>
        <w:tc>
          <w:tcPr>
            <w:tcW w:w="1544" w:type="dxa"/>
            <w:vAlign w:val="center"/>
          </w:tcPr>
          <w:p w:rsidR="000F530C" w:rsidRPr="000F530C" w:rsidRDefault="000F530C" w:rsidP="00032982">
            <w:pPr>
              <w:jc w:val="both"/>
              <w:rPr>
                <w:rFonts w:ascii="Calibri" w:eastAsia="Times New Roman" w:hAnsi="Calibri" w:cs="Times New Roman"/>
                <w:bCs/>
                <w:i/>
                <w:color w:val="000000"/>
                <w:lang w:eastAsia="es-CL"/>
              </w:rPr>
            </w:pPr>
            <w:r w:rsidRPr="000F530C">
              <w:rPr>
                <w:rFonts w:ascii="Calibri" w:eastAsia="Times New Roman" w:hAnsi="Calibri" w:cs="Times New Roman"/>
                <w:bCs/>
                <w:i/>
                <w:color w:val="000000"/>
                <w:lang w:eastAsia="es-CL"/>
              </w:rPr>
              <w:t>Administrativos</w:t>
            </w:r>
          </w:p>
        </w:tc>
        <w:tc>
          <w:tcPr>
            <w:tcW w:w="1007" w:type="dxa"/>
            <w:vAlign w:val="center"/>
          </w:tcPr>
          <w:p w:rsidR="000F530C" w:rsidRPr="000F530C" w:rsidRDefault="000F530C" w:rsidP="00032982">
            <w:pPr>
              <w:jc w:val="both"/>
              <w:rPr>
                <w:rFonts w:ascii="Calibri" w:eastAsia="Times New Roman" w:hAnsi="Calibri" w:cs="Times New Roman"/>
                <w:bCs/>
                <w:i/>
                <w:color w:val="000000"/>
                <w:lang w:eastAsia="es-CL"/>
              </w:rPr>
            </w:pPr>
            <w:r w:rsidRPr="000F530C">
              <w:rPr>
                <w:rFonts w:ascii="Calibri" w:eastAsia="Times New Roman" w:hAnsi="Calibri" w:cs="Times New Roman"/>
                <w:bCs/>
                <w:i/>
                <w:color w:val="000000"/>
                <w:lang w:eastAsia="es-CL"/>
              </w:rPr>
              <w:t>Auxiliares</w:t>
            </w:r>
          </w:p>
        </w:tc>
        <w:tc>
          <w:tcPr>
            <w:tcW w:w="993" w:type="dxa"/>
            <w:shd w:val="clear" w:color="auto" w:fill="auto"/>
            <w:noWrap/>
            <w:vAlign w:val="center"/>
          </w:tcPr>
          <w:p w:rsidR="000F530C" w:rsidRPr="000F530C" w:rsidRDefault="000F530C" w:rsidP="00032982">
            <w:pPr>
              <w:jc w:val="both"/>
              <w:rPr>
                <w:rFonts w:ascii="Calibri" w:eastAsia="Times New Roman" w:hAnsi="Calibri" w:cs="Times New Roman"/>
                <w:bCs/>
                <w:i/>
                <w:color w:val="000000"/>
                <w:lang w:eastAsia="es-CL"/>
              </w:rPr>
            </w:pPr>
            <w:r w:rsidRPr="000F530C">
              <w:rPr>
                <w:rFonts w:ascii="Calibri" w:eastAsia="Times New Roman" w:hAnsi="Calibri" w:cs="Times New Roman"/>
                <w:bCs/>
                <w:i/>
                <w:color w:val="000000"/>
                <w:lang w:eastAsia="es-CL"/>
              </w:rPr>
              <w:t xml:space="preserve">Otros </w:t>
            </w:r>
          </w:p>
        </w:tc>
        <w:tc>
          <w:tcPr>
            <w:tcW w:w="1134" w:type="dxa"/>
            <w:shd w:val="clear" w:color="000000" w:fill="FFFFFF"/>
            <w:noWrap/>
            <w:vAlign w:val="bottom"/>
          </w:tcPr>
          <w:p w:rsidR="000F530C" w:rsidRPr="000F530C" w:rsidRDefault="000F530C" w:rsidP="00032982">
            <w:pPr>
              <w:jc w:val="both"/>
              <w:rPr>
                <w:rFonts w:ascii="Calibri" w:eastAsia="Times New Roman" w:hAnsi="Calibri" w:cs="Times New Roman"/>
                <w:i/>
                <w:color w:val="000000"/>
                <w:lang w:eastAsia="es-CL"/>
              </w:rPr>
            </w:pPr>
            <w:r w:rsidRPr="000F530C">
              <w:rPr>
                <w:rFonts w:ascii="Calibri" w:eastAsia="Times New Roman" w:hAnsi="Calibri" w:cs="Times New Roman"/>
                <w:i/>
                <w:color w:val="000000"/>
                <w:lang w:eastAsia="es-CL"/>
              </w:rPr>
              <w:t xml:space="preserve"> Total </w:t>
            </w:r>
          </w:p>
        </w:tc>
      </w:tr>
      <w:tr w:rsidR="000F530C" w:rsidRPr="00E76BF5" w:rsidTr="00050CAE">
        <w:trPr>
          <w:trHeight w:val="324"/>
        </w:trPr>
        <w:tc>
          <w:tcPr>
            <w:tcW w:w="1271" w:type="dxa"/>
            <w:shd w:val="clear" w:color="auto" w:fill="FFFFFF" w:themeFill="background1"/>
            <w:vAlign w:val="center"/>
            <w:hideMark/>
          </w:tcPr>
          <w:p w:rsidR="000F530C" w:rsidRPr="000F530C" w:rsidRDefault="000F530C" w:rsidP="00032982">
            <w:pPr>
              <w:jc w:val="both"/>
              <w:rPr>
                <w:rFonts w:ascii="Calibri" w:eastAsia="Times New Roman" w:hAnsi="Calibri" w:cs="Times New Roman"/>
                <w:bCs/>
                <w:i/>
                <w:color w:val="000000"/>
                <w:lang w:eastAsia="es-CL"/>
              </w:rPr>
            </w:pPr>
            <w:r>
              <w:rPr>
                <w:rFonts w:ascii="Calibri" w:eastAsia="Times New Roman" w:hAnsi="Calibri" w:cs="Times New Roman"/>
                <w:bCs/>
                <w:i/>
                <w:color w:val="000000"/>
                <w:lang w:eastAsia="es-CL"/>
              </w:rPr>
              <w:t>Cantidad de p</w:t>
            </w:r>
            <w:r w:rsidRPr="000F530C">
              <w:rPr>
                <w:rFonts w:ascii="Calibri" w:eastAsia="Times New Roman" w:hAnsi="Calibri" w:cs="Times New Roman"/>
                <w:bCs/>
                <w:i/>
                <w:color w:val="000000"/>
                <w:lang w:eastAsia="es-CL"/>
              </w:rPr>
              <w:t>ersonal</w:t>
            </w:r>
          </w:p>
        </w:tc>
        <w:tc>
          <w:tcPr>
            <w:tcW w:w="1418" w:type="dxa"/>
            <w:vAlign w:val="center"/>
          </w:tcPr>
          <w:p w:rsidR="000F530C" w:rsidRPr="00E76BF5" w:rsidRDefault="000F530C" w:rsidP="00032982">
            <w:pPr>
              <w:jc w:val="both"/>
              <w:rPr>
                <w:rFonts w:ascii="Calibri" w:eastAsia="Times New Roman" w:hAnsi="Calibri" w:cs="Times New Roman"/>
                <w:color w:val="000000"/>
                <w:lang w:eastAsia="es-CL"/>
              </w:rPr>
            </w:pPr>
            <w:r w:rsidRPr="00E76BF5">
              <w:rPr>
                <w:rFonts w:ascii="Calibri" w:eastAsia="Times New Roman" w:hAnsi="Calibri" w:cs="Times New Roman"/>
                <w:color w:val="000000"/>
                <w:lang w:eastAsia="es-CL"/>
              </w:rPr>
              <w:t>73</w:t>
            </w:r>
          </w:p>
        </w:tc>
        <w:tc>
          <w:tcPr>
            <w:tcW w:w="992" w:type="dxa"/>
            <w:vAlign w:val="center"/>
          </w:tcPr>
          <w:p w:rsidR="000F530C" w:rsidRPr="00E76BF5" w:rsidRDefault="000F530C" w:rsidP="00032982">
            <w:pPr>
              <w:jc w:val="both"/>
              <w:rPr>
                <w:rFonts w:ascii="Calibri" w:eastAsia="Times New Roman" w:hAnsi="Calibri" w:cs="Times New Roman"/>
                <w:color w:val="000000"/>
                <w:lang w:eastAsia="es-CL"/>
              </w:rPr>
            </w:pPr>
            <w:r w:rsidRPr="00E76BF5">
              <w:rPr>
                <w:rFonts w:ascii="Calibri" w:eastAsia="Times New Roman" w:hAnsi="Calibri" w:cs="Times New Roman"/>
                <w:color w:val="000000"/>
                <w:lang w:eastAsia="es-CL"/>
              </w:rPr>
              <w:t>43</w:t>
            </w:r>
          </w:p>
        </w:tc>
        <w:tc>
          <w:tcPr>
            <w:tcW w:w="1544" w:type="dxa"/>
            <w:vAlign w:val="center"/>
          </w:tcPr>
          <w:p w:rsidR="000F530C" w:rsidRPr="00D863B8" w:rsidRDefault="000F530C" w:rsidP="00032982">
            <w:pPr>
              <w:jc w:val="both"/>
              <w:rPr>
                <w:rFonts w:ascii="Calibri" w:eastAsia="Times New Roman" w:hAnsi="Calibri" w:cs="Times New Roman"/>
                <w:color w:val="000000"/>
                <w:lang w:eastAsia="es-CL"/>
              </w:rPr>
            </w:pPr>
            <w:r w:rsidRPr="00D863B8">
              <w:rPr>
                <w:rFonts w:ascii="Calibri" w:eastAsia="Times New Roman" w:hAnsi="Calibri" w:cs="Times New Roman"/>
                <w:color w:val="000000"/>
                <w:lang w:eastAsia="es-CL"/>
              </w:rPr>
              <w:t>84</w:t>
            </w:r>
          </w:p>
        </w:tc>
        <w:tc>
          <w:tcPr>
            <w:tcW w:w="1007" w:type="dxa"/>
            <w:vAlign w:val="center"/>
          </w:tcPr>
          <w:p w:rsidR="000F530C" w:rsidRPr="00E76BF5" w:rsidRDefault="000F530C" w:rsidP="00032982">
            <w:pPr>
              <w:jc w:val="both"/>
              <w:rPr>
                <w:rFonts w:ascii="Calibri" w:eastAsia="Times New Roman" w:hAnsi="Calibri" w:cs="Times New Roman"/>
                <w:color w:val="000000"/>
                <w:lang w:eastAsia="es-CL"/>
              </w:rPr>
            </w:pPr>
            <w:r w:rsidRPr="00E76BF5">
              <w:rPr>
                <w:rFonts w:ascii="Calibri" w:eastAsia="Times New Roman" w:hAnsi="Calibri" w:cs="Times New Roman"/>
                <w:color w:val="000000"/>
                <w:lang w:eastAsia="es-CL"/>
              </w:rPr>
              <w:t>58</w:t>
            </w:r>
          </w:p>
        </w:tc>
        <w:tc>
          <w:tcPr>
            <w:tcW w:w="993" w:type="dxa"/>
            <w:shd w:val="clear" w:color="auto" w:fill="auto"/>
            <w:noWrap/>
            <w:vAlign w:val="center"/>
            <w:hideMark/>
          </w:tcPr>
          <w:p w:rsidR="000F530C" w:rsidRPr="00E76BF5" w:rsidRDefault="000F530C" w:rsidP="00032982">
            <w:pPr>
              <w:jc w:val="both"/>
              <w:rPr>
                <w:rFonts w:ascii="Calibri" w:eastAsia="Times New Roman" w:hAnsi="Calibri" w:cs="Times New Roman"/>
                <w:color w:val="000000"/>
                <w:lang w:eastAsia="es-CL"/>
              </w:rPr>
            </w:pPr>
            <w:r w:rsidRPr="00E76BF5">
              <w:rPr>
                <w:rFonts w:ascii="Calibri" w:eastAsia="Times New Roman" w:hAnsi="Calibri" w:cs="Times New Roman"/>
                <w:color w:val="000000"/>
                <w:lang w:eastAsia="es-CL"/>
              </w:rPr>
              <w:t>42</w:t>
            </w:r>
          </w:p>
        </w:tc>
        <w:tc>
          <w:tcPr>
            <w:tcW w:w="1134" w:type="dxa"/>
            <w:shd w:val="clear" w:color="000000" w:fill="FFFFFF"/>
            <w:noWrap/>
            <w:vAlign w:val="center"/>
            <w:hideMark/>
          </w:tcPr>
          <w:p w:rsidR="000F530C" w:rsidRPr="00D863B8" w:rsidRDefault="000F530C" w:rsidP="00032982">
            <w:pPr>
              <w:jc w:val="both"/>
              <w:rPr>
                <w:rFonts w:ascii="Calibri" w:eastAsia="Times New Roman" w:hAnsi="Calibri" w:cs="Times New Roman"/>
                <w:bCs/>
                <w:color w:val="000000"/>
                <w:lang w:eastAsia="es-CL"/>
              </w:rPr>
            </w:pPr>
            <w:r w:rsidRPr="00D863B8">
              <w:rPr>
                <w:rFonts w:ascii="Calibri" w:eastAsia="Times New Roman" w:hAnsi="Calibri" w:cs="Times New Roman"/>
                <w:bCs/>
                <w:color w:val="000000"/>
                <w:lang w:eastAsia="es-CL"/>
              </w:rPr>
              <w:t>300</w:t>
            </w:r>
          </w:p>
        </w:tc>
      </w:tr>
      <w:tr w:rsidR="000F530C" w:rsidRPr="00E76BF5" w:rsidTr="00050CAE">
        <w:trPr>
          <w:trHeight w:val="259"/>
        </w:trPr>
        <w:tc>
          <w:tcPr>
            <w:tcW w:w="1271" w:type="dxa"/>
            <w:shd w:val="clear" w:color="auto" w:fill="FFFFFF" w:themeFill="background1"/>
            <w:vAlign w:val="center"/>
            <w:hideMark/>
          </w:tcPr>
          <w:p w:rsidR="000F530C" w:rsidRPr="00E76BF5" w:rsidRDefault="000F530C" w:rsidP="00032982">
            <w:pPr>
              <w:jc w:val="both"/>
              <w:rPr>
                <w:rFonts w:ascii="Calibri" w:eastAsia="Times New Roman" w:hAnsi="Calibri" w:cs="Times New Roman"/>
                <w:b/>
                <w:bCs/>
                <w:color w:val="000000"/>
                <w:lang w:eastAsia="es-CL"/>
              </w:rPr>
            </w:pPr>
            <w:r w:rsidRPr="00E76BF5">
              <w:rPr>
                <w:rFonts w:ascii="Calibri" w:eastAsia="Times New Roman" w:hAnsi="Calibri" w:cs="Times New Roman"/>
                <w:b/>
                <w:bCs/>
                <w:color w:val="000000"/>
                <w:lang w:eastAsia="es-CL"/>
              </w:rPr>
              <w:t>%</w:t>
            </w:r>
          </w:p>
        </w:tc>
        <w:tc>
          <w:tcPr>
            <w:tcW w:w="1418" w:type="dxa"/>
            <w:vAlign w:val="bottom"/>
          </w:tcPr>
          <w:p w:rsidR="000F530C" w:rsidRPr="00D863B8" w:rsidRDefault="000F530C" w:rsidP="00032982">
            <w:pPr>
              <w:jc w:val="both"/>
              <w:rPr>
                <w:rFonts w:ascii="Calibri" w:eastAsia="Times New Roman" w:hAnsi="Calibri" w:cs="Times New Roman"/>
                <w:bCs/>
                <w:color w:val="000000"/>
                <w:lang w:eastAsia="es-CL"/>
              </w:rPr>
            </w:pPr>
            <w:r w:rsidRPr="00D863B8">
              <w:rPr>
                <w:rFonts w:ascii="Calibri" w:eastAsia="Times New Roman" w:hAnsi="Calibri" w:cs="Times New Roman"/>
                <w:bCs/>
                <w:color w:val="000000"/>
                <w:lang w:eastAsia="es-CL"/>
              </w:rPr>
              <w:t>24,3</w:t>
            </w:r>
          </w:p>
        </w:tc>
        <w:tc>
          <w:tcPr>
            <w:tcW w:w="992" w:type="dxa"/>
            <w:vAlign w:val="bottom"/>
          </w:tcPr>
          <w:p w:rsidR="000F530C" w:rsidRPr="00D863B8" w:rsidRDefault="000F530C" w:rsidP="00032982">
            <w:pPr>
              <w:jc w:val="both"/>
              <w:rPr>
                <w:rFonts w:ascii="Calibri" w:eastAsia="Times New Roman" w:hAnsi="Calibri" w:cs="Times New Roman"/>
                <w:bCs/>
                <w:color w:val="000000"/>
                <w:lang w:eastAsia="es-CL"/>
              </w:rPr>
            </w:pPr>
            <w:r w:rsidRPr="00D863B8">
              <w:rPr>
                <w:rFonts w:ascii="Calibri" w:eastAsia="Times New Roman" w:hAnsi="Calibri" w:cs="Times New Roman"/>
                <w:bCs/>
                <w:color w:val="000000"/>
                <w:lang w:eastAsia="es-CL"/>
              </w:rPr>
              <w:t>14,3</w:t>
            </w:r>
          </w:p>
        </w:tc>
        <w:tc>
          <w:tcPr>
            <w:tcW w:w="1544" w:type="dxa"/>
            <w:vAlign w:val="bottom"/>
          </w:tcPr>
          <w:p w:rsidR="000F530C" w:rsidRPr="00D863B8" w:rsidRDefault="000F530C" w:rsidP="00032982">
            <w:pPr>
              <w:jc w:val="both"/>
              <w:rPr>
                <w:rFonts w:ascii="Calibri" w:eastAsia="Times New Roman" w:hAnsi="Calibri" w:cs="Times New Roman"/>
                <w:bCs/>
                <w:color w:val="000000"/>
                <w:lang w:eastAsia="es-CL"/>
              </w:rPr>
            </w:pPr>
            <w:r w:rsidRPr="00D863B8">
              <w:rPr>
                <w:rFonts w:ascii="Calibri" w:eastAsia="Times New Roman" w:hAnsi="Calibri" w:cs="Times New Roman"/>
                <w:bCs/>
                <w:color w:val="000000"/>
                <w:lang w:eastAsia="es-CL"/>
              </w:rPr>
              <w:t>28,0</w:t>
            </w:r>
          </w:p>
        </w:tc>
        <w:tc>
          <w:tcPr>
            <w:tcW w:w="1007" w:type="dxa"/>
            <w:vAlign w:val="bottom"/>
          </w:tcPr>
          <w:p w:rsidR="000F530C" w:rsidRPr="00D863B8" w:rsidRDefault="000F530C" w:rsidP="00032982">
            <w:pPr>
              <w:jc w:val="both"/>
              <w:rPr>
                <w:rFonts w:ascii="Calibri" w:eastAsia="Times New Roman" w:hAnsi="Calibri" w:cs="Times New Roman"/>
                <w:bCs/>
                <w:color w:val="000000"/>
                <w:lang w:eastAsia="es-CL"/>
              </w:rPr>
            </w:pPr>
            <w:r w:rsidRPr="00D863B8">
              <w:rPr>
                <w:rFonts w:ascii="Calibri" w:eastAsia="Times New Roman" w:hAnsi="Calibri" w:cs="Times New Roman"/>
                <w:bCs/>
                <w:color w:val="000000"/>
                <w:lang w:eastAsia="es-CL"/>
              </w:rPr>
              <w:t>19,3</w:t>
            </w:r>
          </w:p>
        </w:tc>
        <w:tc>
          <w:tcPr>
            <w:tcW w:w="993" w:type="dxa"/>
            <w:shd w:val="clear" w:color="auto" w:fill="auto"/>
            <w:noWrap/>
            <w:vAlign w:val="bottom"/>
            <w:hideMark/>
          </w:tcPr>
          <w:p w:rsidR="000F530C" w:rsidRPr="00D863B8" w:rsidRDefault="000F530C" w:rsidP="00032982">
            <w:pPr>
              <w:jc w:val="both"/>
              <w:rPr>
                <w:rFonts w:ascii="Calibri" w:eastAsia="Times New Roman" w:hAnsi="Calibri" w:cs="Times New Roman"/>
                <w:bCs/>
                <w:color w:val="000000"/>
                <w:lang w:eastAsia="es-CL"/>
              </w:rPr>
            </w:pPr>
            <w:r w:rsidRPr="00D863B8">
              <w:rPr>
                <w:rFonts w:ascii="Calibri" w:eastAsia="Times New Roman" w:hAnsi="Calibri" w:cs="Times New Roman"/>
                <w:bCs/>
                <w:color w:val="000000"/>
                <w:lang w:eastAsia="es-CL"/>
              </w:rPr>
              <w:t>14,0</w:t>
            </w:r>
          </w:p>
        </w:tc>
        <w:tc>
          <w:tcPr>
            <w:tcW w:w="1134" w:type="dxa"/>
            <w:shd w:val="clear" w:color="000000" w:fill="FFFFFF"/>
            <w:noWrap/>
            <w:vAlign w:val="bottom"/>
            <w:hideMark/>
          </w:tcPr>
          <w:p w:rsidR="000F530C" w:rsidRPr="00D863B8" w:rsidRDefault="000F530C" w:rsidP="00032982">
            <w:pPr>
              <w:jc w:val="both"/>
              <w:rPr>
                <w:rFonts w:ascii="Calibri" w:eastAsia="Times New Roman" w:hAnsi="Calibri" w:cs="Times New Roman"/>
                <w:bCs/>
                <w:color w:val="000000"/>
                <w:lang w:eastAsia="es-CL"/>
              </w:rPr>
            </w:pPr>
            <w:r w:rsidRPr="00D863B8">
              <w:rPr>
                <w:rFonts w:ascii="Calibri" w:eastAsia="Times New Roman" w:hAnsi="Calibri" w:cs="Times New Roman"/>
                <w:bCs/>
                <w:color w:val="000000"/>
                <w:lang w:eastAsia="es-CL"/>
              </w:rPr>
              <w:t>100</w:t>
            </w:r>
          </w:p>
        </w:tc>
      </w:tr>
    </w:tbl>
    <w:p w:rsidR="000F530C" w:rsidRDefault="000F530C" w:rsidP="00032982">
      <w:pPr>
        <w:jc w:val="both"/>
      </w:pPr>
    </w:p>
    <w:p w:rsidR="002278E6" w:rsidRDefault="0055319A" w:rsidP="00032982">
      <w:pPr>
        <w:jc w:val="both"/>
      </w:pPr>
      <w:r>
        <w:t>Las</w:t>
      </w:r>
      <w:r w:rsidR="0047499F">
        <w:t xml:space="preserve"> </w:t>
      </w:r>
      <w:r>
        <w:t>delegaciones que respondieron el cuestionario cuentan con 300 personas que laboran</w:t>
      </w:r>
      <w:r w:rsidR="000F530C">
        <w:t>,</w:t>
      </w:r>
      <w:r>
        <w:t xml:space="preserve"> siendo la mayor parte administrativos</w:t>
      </w:r>
      <w:r w:rsidR="000F530C">
        <w:t>. L</w:t>
      </w:r>
      <w:r>
        <w:t xml:space="preserve">e siguen en proporción los profesionales, </w:t>
      </w:r>
      <w:r w:rsidR="000F530C">
        <w:t>luego</w:t>
      </w:r>
      <w:r>
        <w:t xml:space="preserve"> los auxiliares y el menor número corresponde a las técnicos. Los datos muy parciales </w:t>
      </w:r>
      <w:r w:rsidR="000F530C">
        <w:t>-</w:t>
      </w:r>
      <w:r>
        <w:t xml:space="preserve">por falta de </w:t>
      </w:r>
      <w:r w:rsidR="000F530C">
        <w:t>suficientes cuestionarios recibidos-</w:t>
      </w:r>
      <w:r>
        <w:t xml:space="preserve"> </w:t>
      </w:r>
      <w:r w:rsidR="000F530C">
        <w:t xml:space="preserve">muestran la debilidad de los recursos humanos con que cuentan las delegaciones, al igual que las municipalidades de las que dependen. Administrativos y auxiliares superan a los profesionales y técnicos y estos últimos constituyen la mitad de los profesionales, lo que indica la relativa orfandad del personal de mayor calificación para llevar a cabo sus complejas tareas. Al respecto recordemos que se recomienda incrementar el personal técnico de apoyo para trabajar en equipo con los profesionales más calificados y alcanzar niveles de mayor eficiencia. </w:t>
      </w:r>
    </w:p>
    <w:tbl>
      <w:tblPr>
        <w:tblStyle w:val="Tablaconcuadrcula"/>
        <w:tblpPr w:leftFromText="141" w:rightFromText="141" w:vertAnchor="text" w:horzAnchor="margin" w:tblpY="131"/>
        <w:tblW w:w="0" w:type="auto"/>
        <w:tblLayout w:type="fixed"/>
        <w:tblLook w:val="04A0" w:firstRow="1" w:lastRow="0" w:firstColumn="1" w:lastColumn="0" w:noHBand="0" w:noVBand="1"/>
      </w:tblPr>
      <w:tblGrid>
        <w:gridCol w:w="5665"/>
      </w:tblGrid>
      <w:tr w:rsidR="00AC535C" w:rsidTr="00AC535C">
        <w:trPr>
          <w:trHeight w:val="3109"/>
        </w:trPr>
        <w:tc>
          <w:tcPr>
            <w:tcW w:w="5665" w:type="dxa"/>
          </w:tcPr>
          <w:p w:rsidR="00050CAE" w:rsidRDefault="00050CAE" w:rsidP="00032982">
            <w:pPr>
              <w:jc w:val="both"/>
              <w:rPr>
                <w:b/>
              </w:rPr>
            </w:pPr>
            <w:r>
              <w:rPr>
                <w:noProof/>
                <w:lang w:eastAsia="es-CL"/>
              </w:rPr>
              <w:drawing>
                <wp:inline distT="0" distB="0" distL="0" distR="0" wp14:anchorId="27321EFD" wp14:editId="48DB9C56">
                  <wp:extent cx="3640016" cy="1731645"/>
                  <wp:effectExtent l="0" t="0" r="17780" b="1905"/>
                  <wp:docPr id="5" name="Gráfico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0CAE" w:rsidRDefault="00050CAE" w:rsidP="00032982">
            <w:pPr>
              <w:jc w:val="both"/>
              <w:rPr>
                <w:b/>
              </w:rPr>
            </w:pPr>
          </w:p>
        </w:tc>
      </w:tr>
    </w:tbl>
    <w:p w:rsidR="00AC535C" w:rsidRDefault="000F530C" w:rsidP="00032982">
      <w:pPr>
        <w:jc w:val="both"/>
      </w:pPr>
      <w:r>
        <w:t>El 52% de las delegaciones cuenta con sedes que pueden conside</w:t>
      </w:r>
      <w:r w:rsidR="00050CAE">
        <w:t xml:space="preserve">rarse propias por ser de propiedad municipal o de los servicios traspasados municipales. El 20% de las sedes son arrendadas y un 20% son aportadas por otra institución pública generalmente en comodato y compartiendo los espacios para realizar sus respectivos fines. </w:t>
      </w:r>
    </w:p>
    <w:p w:rsidR="00AC535C" w:rsidRDefault="00AC535C" w:rsidP="00032982">
      <w:pPr>
        <w:jc w:val="both"/>
      </w:pPr>
    </w:p>
    <w:p w:rsidR="009D24B4" w:rsidRDefault="00050CAE" w:rsidP="00032982">
      <w:pPr>
        <w:jc w:val="both"/>
      </w:pPr>
      <w:r>
        <w:t>La calidad de las infraestructuras es variada. Las visitas de terreno muestran la existencia de sedes excelentes (San Luis), buenas (Mirasol), insuficientes (Nueva Braunau) o deficientes (Rosario). La modalidad otros (5%) suele corresponder a sedes aportadas o compartidas con organizaciones sociales fuertes en convenios de largo plazo (Esperanza).</w:t>
      </w:r>
    </w:p>
    <w:tbl>
      <w:tblPr>
        <w:tblStyle w:val="Tablaconcuadrcula"/>
        <w:tblpPr w:leftFromText="141" w:rightFromText="141" w:vertAnchor="text" w:horzAnchor="margin" w:tblpY="94"/>
        <w:tblW w:w="0" w:type="auto"/>
        <w:tblLook w:val="04A0" w:firstRow="1" w:lastRow="0" w:firstColumn="1" w:lastColumn="0" w:noHBand="0" w:noVBand="1"/>
      </w:tblPr>
      <w:tblGrid>
        <w:gridCol w:w="8376"/>
      </w:tblGrid>
      <w:tr w:rsidR="00484768" w:rsidTr="00484768">
        <w:trPr>
          <w:trHeight w:val="2611"/>
        </w:trPr>
        <w:tc>
          <w:tcPr>
            <w:tcW w:w="8376" w:type="dxa"/>
          </w:tcPr>
          <w:p w:rsidR="00484768" w:rsidRDefault="00484768" w:rsidP="00032982">
            <w:pPr>
              <w:jc w:val="both"/>
              <w:rPr>
                <w:b/>
              </w:rPr>
            </w:pPr>
            <w:r>
              <w:rPr>
                <w:noProof/>
                <w:lang w:eastAsia="es-CL"/>
              </w:rPr>
              <w:drawing>
                <wp:inline distT="0" distB="0" distL="0" distR="0" wp14:anchorId="6332666E" wp14:editId="1F907915">
                  <wp:extent cx="5178425" cy="1723292"/>
                  <wp:effectExtent l="0" t="0" r="3175" b="10795"/>
                  <wp:docPr id="6" name="Gráfico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970E72" w:rsidRDefault="00970E72" w:rsidP="00032982">
      <w:pPr>
        <w:jc w:val="both"/>
        <w:rPr>
          <w:b/>
        </w:rPr>
      </w:pPr>
    </w:p>
    <w:p w:rsidR="00873122" w:rsidRDefault="00873122" w:rsidP="00032982">
      <w:pPr>
        <w:jc w:val="both"/>
        <w:rPr>
          <w:b/>
        </w:rPr>
      </w:pPr>
    </w:p>
    <w:p w:rsidR="00873122" w:rsidRPr="00050CAE" w:rsidRDefault="00050CAE" w:rsidP="00032982">
      <w:pPr>
        <w:jc w:val="both"/>
      </w:pPr>
      <w:r w:rsidRPr="00050CAE">
        <w:t>Del mismo mod</w:t>
      </w:r>
      <w:r w:rsidR="00524BC1">
        <w:t xml:space="preserve">o que la situación de las sedes, la disponibilidad de vehículos es insuficiente. Mientras la mitad de las delegaciones que responden afirman poseer vehículo “propio” o asignado a la sede el 40% afirma no poseerlo. </w:t>
      </w:r>
      <w:r w:rsidR="00524BC1">
        <w:lastRenderedPageBreak/>
        <w:t>En las visitas a terreno varias delegaciones afirmaron que si bien no poseían vehículo asignado, la municipalidad les enviaba uno para enfrentar ciertas necesidades concretas, que en todo caso no es lo mismo que la disponibilidad permanente de este necesario medio de transporte.</w:t>
      </w:r>
    </w:p>
    <w:p w:rsidR="00970E72" w:rsidRDefault="00970E72" w:rsidP="00032982">
      <w:pPr>
        <w:jc w:val="both"/>
        <w:rPr>
          <w:b/>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4876"/>
      </w:tblGrid>
      <w:tr w:rsidR="00524BC1" w:rsidTr="00484768">
        <w:trPr>
          <w:trHeight w:val="3860"/>
        </w:trPr>
        <w:tc>
          <w:tcPr>
            <w:tcW w:w="4876" w:type="dxa"/>
          </w:tcPr>
          <w:p w:rsidR="00524BC1" w:rsidRDefault="00524BC1" w:rsidP="00032982">
            <w:pPr>
              <w:jc w:val="both"/>
              <w:rPr>
                <w:b/>
              </w:rPr>
            </w:pPr>
            <w:r>
              <w:rPr>
                <w:noProof/>
                <w:lang w:eastAsia="es-CL"/>
              </w:rPr>
              <w:drawing>
                <wp:inline distT="0" distB="0" distL="0" distR="0" wp14:anchorId="5CA8D424" wp14:editId="53DF562C">
                  <wp:extent cx="2912110" cy="2438400"/>
                  <wp:effectExtent l="0" t="0" r="2540" b="0"/>
                  <wp:docPr id="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484768" w:rsidRDefault="00524BC1" w:rsidP="00032982">
      <w:pPr>
        <w:jc w:val="both"/>
      </w:pPr>
      <w:r w:rsidRPr="00524BC1">
        <w:t>Un hecho llamativo</w:t>
      </w:r>
      <w:r w:rsidR="00661B47">
        <w:rPr>
          <w:b/>
        </w:rPr>
        <w:t xml:space="preserve"> </w:t>
      </w:r>
      <w:r w:rsidR="00661B47" w:rsidRPr="00661B47">
        <w:t>es el impacto que aparente</w:t>
      </w:r>
      <w:r w:rsidR="0047499F">
        <w:t>mente</w:t>
      </w:r>
      <w:r w:rsidR="00661B47" w:rsidRPr="00661B47">
        <w:t xml:space="preserve"> tiene</w:t>
      </w:r>
      <w:r w:rsidR="0047499F">
        <w:t xml:space="preserve"> el funcionamiento de</w:t>
      </w:r>
      <w:r w:rsidR="00661B47" w:rsidRPr="00661B47">
        <w:t xml:space="preserve"> las delegaciones municipales en la valoración de la gestión de los alcaldes. Aunque podría deberse a diversos motivos</w:t>
      </w:r>
      <w:r w:rsidR="0047499F">
        <w:t>,</w:t>
      </w:r>
      <w:r w:rsidR="00661B47" w:rsidRPr="00661B47">
        <w:t xml:space="preserve"> el hecho es que en las municipalidades que tienen delegaciones dos tercios de los alcaldes son reelectos. Esta proporción bien podría ser mayor si se </w:t>
      </w:r>
      <w:r w:rsidR="00661B47">
        <w:t xml:space="preserve">tiene en cuenta </w:t>
      </w:r>
      <w:r w:rsidR="00661B47" w:rsidRPr="00661B47">
        <w:t>que en los 60 municipios con</w:t>
      </w:r>
      <w:r w:rsidR="00661B47">
        <w:t xml:space="preserve"> presencia de</w:t>
      </w:r>
      <w:r w:rsidR="00661B47" w:rsidRPr="00661B47">
        <w:t xml:space="preserve"> delegaciones </w:t>
      </w:r>
      <w:r w:rsidR="00661B47">
        <w:t xml:space="preserve">municipales </w:t>
      </w:r>
      <w:r w:rsidR="00661B47" w:rsidRPr="00661B47">
        <w:t xml:space="preserve">debe haber algunos </w:t>
      </w:r>
      <w:r w:rsidR="00661B47">
        <w:t xml:space="preserve">en </w:t>
      </w:r>
      <w:r w:rsidR="00661B47" w:rsidRPr="00661B47">
        <w:t xml:space="preserve">que voluntariamente </w:t>
      </w:r>
      <w:r w:rsidR="00661B47">
        <w:t xml:space="preserve">el alcalde antiguo decide </w:t>
      </w:r>
      <w:r w:rsidR="00661B47" w:rsidRPr="00661B47">
        <w:t xml:space="preserve">no ir a la reelección, información que no se consideró. </w:t>
      </w:r>
    </w:p>
    <w:p w:rsidR="00484768" w:rsidRDefault="00484768" w:rsidP="00032982">
      <w:pPr>
        <w:jc w:val="both"/>
      </w:pPr>
    </w:p>
    <w:p w:rsidR="00484768" w:rsidRDefault="00484768" w:rsidP="00032982">
      <w:pPr>
        <w:jc w:val="both"/>
      </w:pPr>
      <w:r>
        <w:t xml:space="preserve">Un análisis más cuidadoso, con información electoral complementaria, puede realizarse a partir de </w:t>
      </w:r>
      <w:r w:rsidR="0047499F">
        <w:t>los datos</w:t>
      </w:r>
      <w:r>
        <w:t xml:space="preserve"> que se present</w:t>
      </w:r>
      <w:r w:rsidR="0047499F">
        <w:t>n</w:t>
      </w:r>
      <w:r>
        <w:t>a en el cuadro 7, ubicado más abajo.</w:t>
      </w:r>
    </w:p>
    <w:p w:rsidR="00484768" w:rsidRDefault="00484768" w:rsidP="00032982">
      <w:pPr>
        <w:jc w:val="both"/>
      </w:pPr>
    </w:p>
    <w:p w:rsidR="00484768" w:rsidRDefault="00484768" w:rsidP="00032982">
      <w:pPr>
        <w:jc w:val="both"/>
      </w:pPr>
    </w:p>
    <w:p w:rsidR="00484768" w:rsidRDefault="00484768" w:rsidP="00032982">
      <w:pPr>
        <w:jc w:val="both"/>
      </w:pPr>
    </w:p>
    <w:p w:rsidR="00484768" w:rsidRDefault="00484768" w:rsidP="00032982">
      <w:pPr>
        <w:jc w:val="both"/>
      </w:pPr>
    </w:p>
    <w:p w:rsidR="00484768" w:rsidRDefault="00484768" w:rsidP="00032982">
      <w:pPr>
        <w:jc w:val="both"/>
      </w:pPr>
    </w:p>
    <w:p w:rsidR="00484768" w:rsidRDefault="00484768" w:rsidP="00032982">
      <w:pPr>
        <w:jc w:val="both"/>
      </w:pPr>
      <w:r>
        <w:br w:type="page"/>
      </w:r>
    </w:p>
    <w:tbl>
      <w:tblPr>
        <w:tblpPr w:leftFromText="141" w:rightFromText="141" w:vertAnchor="text" w:horzAnchor="margin" w:tblpXSpec="center" w:tblpY="25"/>
        <w:tblW w:w="694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937"/>
        <w:gridCol w:w="1814"/>
        <w:gridCol w:w="1813"/>
        <w:gridCol w:w="1814"/>
      </w:tblGrid>
      <w:tr w:rsidR="00484768" w:rsidTr="00484768">
        <w:trPr>
          <w:trHeight w:val="113"/>
        </w:trPr>
        <w:tc>
          <w:tcPr>
            <w:tcW w:w="6945" w:type="dxa"/>
            <w:gridSpan w:val="5"/>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b/>
                <w:bCs/>
                <w:color w:val="000000"/>
                <w:sz w:val="18"/>
                <w:lang w:eastAsia="es-ES"/>
              </w:rPr>
            </w:pPr>
            <w:r w:rsidRPr="00661B47">
              <w:rPr>
                <w:rFonts w:ascii="Calibri" w:eastAsia="Times New Roman" w:hAnsi="Calibri" w:cs="Times New Roman"/>
                <w:bCs/>
                <w:color w:val="000000"/>
                <w:sz w:val="16"/>
                <w:lang w:eastAsia="es-ES"/>
              </w:rPr>
              <w:lastRenderedPageBreak/>
              <w:t>Cuadro 7</w:t>
            </w:r>
            <w:r w:rsidRPr="00661B47">
              <w:rPr>
                <w:rFonts w:ascii="Calibri" w:eastAsia="Times New Roman" w:hAnsi="Calibri" w:cs="Times New Roman"/>
                <w:b/>
                <w:bCs/>
                <w:color w:val="000000"/>
                <w:sz w:val="16"/>
                <w:lang w:eastAsia="es-ES"/>
              </w:rPr>
              <w:t>. ALCALDES NUEVOS Y REELECTOS EN 60 COMUNAS CON DELEGACIONES MUNICIPALES</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tcPr>
          <w:p w:rsidR="00484768" w:rsidRDefault="00484768" w:rsidP="00032982">
            <w:pPr>
              <w:jc w:val="both"/>
              <w:rPr>
                <w:rFonts w:ascii="Calibri" w:eastAsia="Times New Roman" w:hAnsi="Calibri" w:cs="Times New Roman"/>
                <w:b/>
                <w:bCs/>
                <w:color w:val="000000"/>
                <w:sz w:val="18"/>
                <w:lang w:eastAsia="es-ES"/>
              </w:rPr>
            </w:pP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bCs/>
                <w:i/>
                <w:color w:val="000000"/>
                <w:sz w:val="18"/>
                <w:lang w:eastAsia="es-ES"/>
              </w:rPr>
            </w:pPr>
            <w:r>
              <w:rPr>
                <w:rFonts w:ascii="Calibri" w:eastAsia="Times New Roman" w:hAnsi="Calibri" w:cs="Times New Roman"/>
                <w:bCs/>
                <w:i/>
                <w:color w:val="000000"/>
                <w:sz w:val="18"/>
                <w:lang w:eastAsia="es-ES"/>
              </w:rPr>
              <w:t>Región</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bCs/>
                <w:i/>
                <w:color w:val="000000"/>
                <w:sz w:val="18"/>
                <w:lang w:eastAsia="es-ES"/>
              </w:rPr>
            </w:pPr>
            <w:r>
              <w:rPr>
                <w:rFonts w:ascii="Calibri" w:eastAsia="Times New Roman" w:hAnsi="Calibri" w:cs="Times New Roman"/>
                <w:bCs/>
                <w:i/>
                <w:color w:val="000000"/>
                <w:sz w:val="18"/>
                <w:lang w:eastAsia="es-ES"/>
              </w:rPr>
              <w:t>Municipio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bCs/>
                <w:i/>
                <w:color w:val="000000"/>
                <w:sz w:val="18"/>
                <w:lang w:eastAsia="es-ES"/>
              </w:rPr>
            </w:pPr>
            <w:r>
              <w:rPr>
                <w:rFonts w:ascii="Calibri" w:eastAsia="Times New Roman" w:hAnsi="Calibri" w:cs="Times New Roman"/>
                <w:bCs/>
                <w:i/>
                <w:color w:val="000000"/>
                <w:sz w:val="18"/>
                <w:lang w:eastAsia="es-ES"/>
              </w:rPr>
              <w:t>Alcalde</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bCs/>
                <w:i/>
                <w:color w:val="000000"/>
                <w:sz w:val="18"/>
                <w:lang w:eastAsia="es-ES"/>
              </w:rPr>
            </w:pPr>
            <w:r>
              <w:rPr>
                <w:rFonts w:ascii="Calibri" w:eastAsia="Times New Roman" w:hAnsi="Calibri" w:cs="Times New Roman"/>
                <w:bCs/>
                <w:i/>
                <w:color w:val="000000"/>
                <w:sz w:val="18"/>
                <w:lang w:eastAsia="es-ES"/>
              </w:rPr>
              <w:t>Situación Alcalde</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Arica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Gerardo Espíndola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Camarones</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Iván romero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María Elena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Omar Norambuena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Chañaral</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Raúl salas</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Copiapó</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Marcos López</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6</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Diego de Almagro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Isaías Zavala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7</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Coquimbo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Marcelo Pereira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8</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La serena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Roberto Jacob</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9</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La higuera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Yerco Galleguillos</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10</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Monte patria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Camilo Ossandon</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11</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Salamanca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Fernando Gallardo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12</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Vicuña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Rafael Vera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13</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Casablanca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Rodrigo Martínez</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14</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Limache</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Daniel Morales</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15</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Quillota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Luís Mella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16</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Quilpué</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Mauricio Viñambres</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17</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Valparaíso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Jorge Sharp</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18</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Viña del mar</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Virginia Reginato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19</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Zapallar</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Gustavo Alessandri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20</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Isla de Maipo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Carlos Adasme</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21</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Lampa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Graciela Ortuzar</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22</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Lo Barnechea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Felipe Guevara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23</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Peñalolén</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Carolina Leitao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24</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Doñihue</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Boris Acuña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25</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Graneros</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Claudio Segovia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26</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Machalí</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José miguel Urrutia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27</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Peumo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Fermín Carreño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28</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Constitución</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Carlos Valenzuela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29</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Molina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Priscila Castillo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30</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Sagrada familia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Martín Arriagada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31</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Yerbas buenas</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Luís Cadegan</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32</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Arauco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Mauricio Alarcón</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33</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Coronel</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Boris Chamorro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34</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Concepción</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Álvaro Ortiz</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35</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Lebu</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Cristian Peña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36</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Los Ángeles</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Esteban Salazar</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37</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Penco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Víctor Figueroa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38</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Tome</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Eduardo aguilera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39</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VIII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Tucapel</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Jaime Veloso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40</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Carahue</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Alejandro Sáez</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41</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Curarrehue</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Abel Painefilo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42</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Cunco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Alfonso Coke Candia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43</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Lonquimay</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Gilberto alegría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44</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Lumaco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Manuel Painiqueo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45</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Padre las casas</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Juan Delgado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46</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Pucón</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Carlos Barra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47</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Puerto Saavedra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Juan Paillafil</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48</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IX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Villarrica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Pablo Astete</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49</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Lanco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Rolando peña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50</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XIV</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Valdivia</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Omar Sabat</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51</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Calbuco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Rubén Cárdenas</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52</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Chaitén</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Clara Lazcano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53</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Cochamó</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Carlos soto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54</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Hualaihué</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Freddy Ibacache</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55</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Puerto Montt</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Gervoy paredes</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56</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Puerto varas</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Ramón Baamonde</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57</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Chile chico</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Ricardo Ibarra</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58</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Cisnes</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Francisco Roncagliolo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59</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Lago Verde</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Nelson Opaso</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Reelecto</w:t>
            </w:r>
          </w:p>
        </w:tc>
      </w:tr>
      <w:tr w:rsidR="00484768" w:rsidTr="00484768">
        <w:trPr>
          <w:trHeight w:val="113"/>
        </w:trPr>
        <w:tc>
          <w:tcPr>
            <w:tcW w:w="567" w:type="dxa"/>
            <w:tcBorders>
              <w:top w:val="single" w:sz="4" w:space="0" w:color="auto"/>
              <w:left w:val="single" w:sz="4" w:space="0" w:color="auto"/>
              <w:bottom w:val="single" w:sz="4" w:space="0" w:color="auto"/>
              <w:right w:val="single" w:sz="4" w:space="0" w:color="auto"/>
            </w:tcBorders>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60</w:t>
            </w:r>
          </w:p>
        </w:tc>
        <w:tc>
          <w:tcPr>
            <w:tcW w:w="937"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XI</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Puerto Aysén</w:t>
            </w:r>
          </w:p>
        </w:tc>
        <w:tc>
          <w:tcPr>
            <w:tcW w:w="1813"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Óscar catalán</w:t>
            </w:r>
          </w:p>
        </w:tc>
        <w:tc>
          <w:tcPr>
            <w:tcW w:w="1814" w:type="dxa"/>
            <w:tcBorders>
              <w:top w:val="single" w:sz="4" w:space="0" w:color="auto"/>
              <w:left w:val="single" w:sz="4" w:space="0" w:color="auto"/>
              <w:bottom w:val="single" w:sz="4" w:space="0" w:color="auto"/>
              <w:right w:val="single" w:sz="4" w:space="0" w:color="auto"/>
            </w:tcBorders>
            <w:noWrap/>
            <w:hideMark/>
          </w:tcPr>
          <w:p w:rsidR="00484768" w:rsidRDefault="00484768" w:rsidP="00032982">
            <w:pPr>
              <w:jc w:val="both"/>
              <w:rPr>
                <w:rFonts w:ascii="Calibri" w:eastAsia="Times New Roman" w:hAnsi="Calibri" w:cs="Times New Roman"/>
                <w:color w:val="000000"/>
                <w:sz w:val="16"/>
                <w:lang w:eastAsia="es-ES"/>
              </w:rPr>
            </w:pPr>
            <w:r>
              <w:rPr>
                <w:rFonts w:ascii="Calibri" w:eastAsia="Times New Roman" w:hAnsi="Calibri" w:cs="Times New Roman"/>
                <w:color w:val="000000"/>
                <w:sz w:val="16"/>
                <w:lang w:eastAsia="es-ES"/>
              </w:rPr>
              <w:t>Nuevo</w:t>
            </w:r>
          </w:p>
        </w:tc>
      </w:tr>
    </w:tbl>
    <w:p w:rsidR="00306C5C" w:rsidRDefault="00306C5C" w:rsidP="00032982">
      <w:pPr>
        <w:jc w:val="both"/>
        <w:rPr>
          <w:b/>
        </w:rPr>
      </w:pPr>
    </w:p>
    <w:p w:rsidR="00306C5C" w:rsidRDefault="00306C5C" w:rsidP="00032982">
      <w:pPr>
        <w:jc w:val="both"/>
        <w:rPr>
          <w:b/>
        </w:rPr>
      </w:pPr>
    </w:p>
    <w:p w:rsidR="00970E72" w:rsidRDefault="00970E72" w:rsidP="00032982">
      <w:pPr>
        <w:jc w:val="both"/>
        <w:rPr>
          <w:b/>
        </w:rPr>
      </w:pPr>
    </w:p>
    <w:p w:rsidR="00970E72" w:rsidRDefault="00970E72"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661B47" w:rsidRDefault="00661B47" w:rsidP="00032982">
      <w:pPr>
        <w:jc w:val="both"/>
        <w:rPr>
          <w:b/>
        </w:rPr>
      </w:pPr>
    </w:p>
    <w:p w:rsidR="00EA6F40" w:rsidRDefault="00D935CA" w:rsidP="00032982">
      <w:pPr>
        <w:pStyle w:val="Prrafodelista"/>
        <w:numPr>
          <w:ilvl w:val="0"/>
          <w:numId w:val="11"/>
        </w:numPr>
        <w:jc w:val="both"/>
        <w:rPr>
          <w:b/>
        </w:rPr>
      </w:pPr>
      <w:r w:rsidRPr="00306C5C">
        <w:rPr>
          <w:b/>
        </w:rPr>
        <w:lastRenderedPageBreak/>
        <w:t>EL VALOR DE LAS DELEGACIONES</w:t>
      </w:r>
    </w:p>
    <w:p w:rsidR="00484768" w:rsidRDefault="00484768" w:rsidP="00032982">
      <w:pPr>
        <w:jc w:val="both"/>
      </w:pPr>
      <w:r w:rsidRPr="00484768">
        <w:t xml:space="preserve">La información recolectada y, en especial, </w:t>
      </w:r>
      <w:r>
        <w:t>los estudios</w:t>
      </w:r>
      <w:r w:rsidRPr="00484768">
        <w:t xml:space="preserve"> de casos</w:t>
      </w:r>
      <w:r>
        <w:t xml:space="preserve"> parecen mostrar con claridad el valor de las delegaciones municipales como herramienta de acercamiento de la gestión municipal a los ciudadanos y vecinos que habitan en localidades alejadas de la sede municipal central. Algunos de los hallazgos o constataciones resultantes del periplo por la información web primero, cuestionarios después y visitas a delegaciones seleccionadas al final, pueden ser las siguientes:</w:t>
      </w:r>
    </w:p>
    <w:p w:rsidR="00484768" w:rsidRDefault="00484768" w:rsidP="00032982">
      <w:pPr>
        <w:jc w:val="both"/>
      </w:pPr>
    </w:p>
    <w:p w:rsidR="00484768" w:rsidRDefault="00484768" w:rsidP="00032982">
      <w:pPr>
        <w:pStyle w:val="Prrafodelista"/>
        <w:numPr>
          <w:ilvl w:val="0"/>
          <w:numId w:val="14"/>
        </w:numPr>
        <w:jc w:val="both"/>
      </w:pPr>
      <w:r>
        <w:t>Las delegaciones municipales constituyen un instrumento de plena validez para acercar los servicios municipales a la ciudadanía</w:t>
      </w:r>
    </w:p>
    <w:p w:rsidR="00484768" w:rsidRDefault="00484768" w:rsidP="00032982">
      <w:pPr>
        <w:pStyle w:val="Prrafodelista"/>
        <w:numPr>
          <w:ilvl w:val="0"/>
          <w:numId w:val="14"/>
        </w:numPr>
        <w:jc w:val="both"/>
      </w:pPr>
      <w:r>
        <w:t>Las delegaciones municipales son muy variadas y heterogéneas</w:t>
      </w:r>
      <w:r w:rsidR="008B6886">
        <w:t xml:space="preserve"> entre ellas, </w:t>
      </w:r>
      <w:r>
        <w:t>lo que no debe ser visto como una deficiencia sino, por el contrario</w:t>
      </w:r>
      <w:r w:rsidR="00182835">
        <w:t>,</w:t>
      </w:r>
      <w:r>
        <w:t xml:space="preserve"> como una de sus principales </w:t>
      </w:r>
      <w:r w:rsidR="00182835">
        <w:t>virtudes</w:t>
      </w:r>
      <w:r w:rsidR="008B6886">
        <w:t>, al adaptarse mejor que otras estructuras municipales o públicas a las especificidades de cada realidad.</w:t>
      </w:r>
    </w:p>
    <w:p w:rsidR="008B6886" w:rsidRDefault="008B6886" w:rsidP="00032982">
      <w:pPr>
        <w:pStyle w:val="Prrafodelista"/>
        <w:numPr>
          <w:ilvl w:val="0"/>
          <w:numId w:val="14"/>
        </w:numPr>
        <w:jc w:val="both"/>
      </w:pPr>
      <w:r>
        <w:t>Hay una tendencia al incremento de las delegaciones municipales en el tiempo lo que permite inferir que estas irán aumentando en la medida en que los alcaldes descubran su valor</w:t>
      </w:r>
      <w:r w:rsidR="003607C6">
        <w:t>,</w:t>
      </w:r>
      <w:r>
        <w:t xml:space="preserve"> al observar otros municipios donde esta</w:t>
      </w:r>
      <w:r w:rsidR="003607C6">
        <w:t>s</w:t>
      </w:r>
      <w:r>
        <w:t xml:space="preserve"> estructuras existen y funcionan.</w:t>
      </w:r>
    </w:p>
    <w:p w:rsidR="008B6886" w:rsidRDefault="008B6886" w:rsidP="00032982">
      <w:pPr>
        <w:pStyle w:val="Prrafodelista"/>
        <w:numPr>
          <w:ilvl w:val="0"/>
          <w:numId w:val="14"/>
        </w:numPr>
        <w:jc w:val="both"/>
      </w:pPr>
      <w:r>
        <w:t xml:space="preserve">Las delegaciones, como otras estructuras municipales, cuentan con recursos humanos, materiales y financieros menores a los necesarios para cumplir adecuadamente su labor lo que se debe en primer lugar a la deficitaria descentralización política y fiscal en el país y, en segundo término, al </w:t>
      </w:r>
      <w:r w:rsidR="003607C6">
        <w:t xml:space="preserve">fuerte </w:t>
      </w:r>
      <w:r>
        <w:t>incremento de las demandas y presiones ciudadanas por el mejoramiento de la gestión pública en general y de la municipal en particular.</w:t>
      </w:r>
    </w:p>
    <w:p w:rsidR="008B6886" w:rsidRDefault="008B6886" w:rsidP="00032982">
      <w:pPr>
        <w:pStyle w:val="Prrafodelista"/>
        <w:numPr>
          <w:ilvl w:val="0"/>
          <w:numId w:val="14"/>
        </w:numPr>
        <w:jc w:val="both"/>
      </w:pPr>
      <w:r>
        <w:t>Las visitas a terreno –sintetizadas en los 8 casos que se adjuntan- permiten constatar un nivel de motivación y compromiso de los delegados y funcionarios con su misión</w:t>
      </w:r>
      <w:r w:rsidR="003607C6">
        <w:t xml:space="preserve"> local</w:t>
      </w:r>
      <w:r>
        <w:t xml:space="preserve"> por sobre la normal observable en el sector público o en los municipios. Predomina el trabajo en equipo</w:t>
      </w:r>
      <w:r w:rsidR="003607C6">
        <w:t>, en el</w:t>
      </w:r>
      <w:r>
        <w:t xml:space="preserve"> que todos hacen</w:t>
      </w:r>
      <w:r w:rsidR="003607C6">
        <w:t xml:space="preserve"> de</w:t>
      </w:r>
      <w:r>
        <w:t xml:space="preserve"> todo</w:t>
      </w:r>
      <w:r w:rsidR="003607C6">
        <w:t xml:space="preserve"> cuando hace falta</w:t>
      </w:r>
      <w:r>
        <w:t>, cultura de gestión normal en las organizaciones que trabajan próximas a la comunidad y son exigidas por esta.</w:t>
      </w:r>
    </w:p>
    <w:p w:rsidR="008B6886" w:rsidRDefault="008B6886" w:rsidP="00032982">
      <w:pPr>
        <w:pStyle w:val="Prrafodelista"/>
        <w:numPr>
          <w:ilvl w:val="0"/>
          <w:numId w:val="14"/>
        </w:numPr>
        <w:jc w:val="both"/>
      </w:pPr>
      <w:r>
        <w:t>Los delegados municipales con los que pudimos intercambiar tienden a actuar como líderes proactivos y laboran en equipo para enfrentar la complejidad de</w:t>
      </w:r>
      <w:r w:rsidR="003607C6">
        <w:t xml:space="preserve"> aplicar </w:t>
      </w:r>
      <w:r>
        <w:t xml:space="preserve">políticas públicas </w:t>
      </w:r>
      <w:r w:rsidR="00182835">
        <w:t xml:space="preserve">y municipales </w:t>
      </w:r>
      <w:r>
        <w:t>en los territorios</w:t>
      </w:r>
      <w:r w:rsidR="003607C6">
        <w:t xml:space="preserve"> acotados</w:t>
      </w:r>
      <w:r>
        <w:t>.</w:t>
      </w:r>
    </w:p>
    <w:p w:rsidR="008B6886" w:rsidRDefault="00182835" w:rsidP="00032982">
      <w:pPr>
        <w:pStyle w:val="Prrafodelista"/>
        <w:numPr>
          <w:ilvl w:val="0"/>
          <w:numId w:val="14"/>
        </w:numPr>
        <w:jc w:val="both"/>
      </w:pPr>
      <w:r>
        <w:t>Los alcaldes de las municipalidades con delegaciones municipales tienden a delegar más y a considerar de m</w:t>
      </w:r>
      <w:r w:rsidR="003607C6">
        <w:t>ejor</w:t>
      </w:r>
      <w:r>
        <w:t xml:space="preserve"> manera las opiniones y sugerencias del personal de las delegaciones municipales. </w:t>
      </w:r>
    </w:p>
    <w:p w:rsidR="00182835" w:rsidRDefault="00182835" w:rsidP="00032982">
      <w:pPr>
        <w:pStyle w:val="Prrafodelista"/>
        <w:numPr>
          <w:ilvl w:val="0"/>
          <w:numId w:val="14"/>
        </w:numPr>
        <w:jc w:val="both"/>
      </w:pPr>
      <w:r>
        <w:t>Las delegaciones municipales constituyen una buena instancia de articulación de las políticas públicas en territorios menores</w:t>
      </w:r>
      <w:r w:rsidR="003607C6">
        <w:t>,</w:t>
      </w:r>
      <w:r>
        <w:t xml:space="preserve"> dada la presión de la gente, los recursos escasos y la necesidad de coordinarse para maximizar los impactos de los diversos programas y proyectos.</w:t>
      </w:r>
    </w:p>
    <w:p w:rsidR="008B6886" w:rsidRDefault="00182835" w:rsidP="00032982">
      <w:pPr>
        <w:pStyle w:val="Prrafodelista"/>
        <w:numPr>
          <w:ilvl w:val="0"/>
          <w:numId w:val="14"/>
        </w:numPr>
        <w:jc w:val="both"/>
      </w:pPr>
      <w:r>
        <w:t xml:space="preserve">En las delegaciones se desarrolla una buena cultura de gestión, </w:t>
      </w:r>
      <w:r w:rsidR="003607C6">
        <w:t xml:space="preserve">en particular, </w:t>
      </w:r>
      <w:r>
        <w:t xml:space="preserve">salir a buscar los recursos que faltan </w:t>
      </w:r>
      <w:r w:rsidR="00481227">
        <w:t xml:space="preserve">sea </w:t>
      </w:r>
      <w:r>
        <w:t>en el territorio o fuera de este. Contribuye a ello el compromiso personalizado que adquiere el personal de las delegaciones con las organizaciones, comunidades y personas con las que interactúa</w:t>
      </w:r>
      <w:r w:rsidR="00481227">
        <w:t>n</w:t>
      </w:r>
      <w:r>
        <w:t xml:space="preserve"> </w:t>
      </w:r>
    </w:p>
    <w:p w:rsidR="00182835" w:rsidRDefault="00182835" w:rsidP="00032982">
      <w:pPr>
        <w:pStyle w:val="Prrafodelista"/>
        <w:numPr>
          <w:ilvl w:val="0"/>
          <w:numId w:val="14"/>
        </w:numPr>
        <w:jc w:val="both"/>
      </w:pPr>
      <w:r>
        <w:t xml:space="preserve">Las delegaciones municipales muestran ser una muy buena herramienta para apoyar la organización de las comunidades, canalizar la participación y realizar acciones </w:t>
      </w:r>
      <w:r w:rsidR="00481227">
        <w:t xml:space="preserve">colaborativas </w:t>
      </w:r>
      <w:r>
        <w:t>para mejorar los servicios municipales, resolver problemas e impulsar el desarrollo de sus comunidades.</w:t>
      </w:r>
    </w:p>
    <w:p w:rsidR="00EA6F40" w:rsidRPr="00F00874" w:rsidRDefault="00EA6F40" w:rsidP="00032982">
      <w:pPr>
        <w:jc w:val="both"/>
        <w:rPr>
          <w:b/>
        </w:rPr>
      </w:pPr>
    </w:p>
    <w:p w:rsidR="00EA6F40" w:rsidRDefault="00D935CA" w:rsidP="00032982">
      <w:pPr>
        <w:pStyle w:val="Prrafodelista"/>
        <w:numPr>
          <w:ilvl w:val="0"/>
          <w:numId w:val="11"/>
        </w:numPr>
        <w:jc w:val="both"/>
        <w:rPr>
          <w:b/>
        </w:rPr>
      </w:pPr>
      <w:r w:rsidRPr="00306C5C">
        <w:rPr>
          <w:b/>
        </w:rPr>
        <w:lastRenderedPageBreak/>
        <w:t>PROBLEMAS DE LAS DELEGACIONES</w:t>
      </w:r>
    </w:p>
    <w:p w:rsidR="00182835" w:rsidRDefault="00182835" w:rsidP="00032982">
      <w:pPr>
        <w:jc w:val="both"/>
        <w:rPr>
          <w:b/>
        </w:rPr>
      </w:pPr>
    </w:p>
    <w:p w:rsidR="00182835" w:rsidRDefault="00182835" w:rsidP="00032982">
      <w:pPr>
        <w:jc w:val="both"/>
      </w:pPr>
      <w:r w:rsidRPr="00182835">
        <w:t>Naturalmente, las delegaciones municipales muestran problemas y limitaciones en su funcionamiento. Algunas de las principales son:</w:t>
      </w:r>
    </w:p>
    <w:p w:rsidR="00481227" w:rsidRDefault="00481227" w:rsidP="00032982">
      <w:pPr>
        <w:jc w:val="both"/>
      </w:pPr>
    </w:p>
    <w:p w:rsidR="00481227" w:rsidRDefault="00481227" w:rsidP="00032982">
      <w:pPr>
        <w:pStyle w:val="Prrafodelista"/>
        <w:numPr>
          <w:ilvl w:val="0"/>
          <w:numId w:val="15"/>
        </w:numPr>
        <w:jc w:val="both"/>
      </w:pPr>
      <w:r>
        <w:t>Falta de recursos humanos, financieros y materiales suficientes para desarrollar su labor. Aunque este es un lugar común de la gestión municipal es necesario destacarlo.</w:t>
      </w:r>
    </w:p>
    <w:p w:rsidR="00481227" w:rsidRDefault="00481227" w:rsidP="00032982">
      <w:pPr>
        <w:pStyle w:val="Prrafodelista"/>
        <w:numPr>
          <w:ilvl w:val="0"/>
          <w:numId w:val="15"/>
        </w:numPr>
        <w:jc w:val="both"/>
      </w:pPr>
      <w:r>
        <w:t>Falta de apoyo suficiente, en especial en aspectos coyunturales cuando se trata de resolver problemas complejos como emergencias, accidentes o catástrofes localizadas.</w:t>
      </w:r>
    </w:p>
    <w:p w:rsidR="00951F37" w:rsidRDefault="00951F37" w:rsidP="00032982">
      <w:pPr>
        <w:pStyle w:val="Prrafodelista"/>
        <w:numPr>
          <w:ilvl w:val="0"/>
          <w:numId w:val="15"/>
        </w:numPr>
        <w:spacing w:after="0" w:line="240" w:lineRule="auto"/>
        <w:jc w:val="both"/>
      </w:pPr>
      <w:r>
        <w:t>Aún con la presencia delegaciones persiste la falta de conectividad física o virtual.</w:t>
      </w:r>
    </w:p>
    <w:p w:rsidR="00951F37" w:rsidRDefault="00951F37" w:rsidP="00032982">
      <w:pPr>
        <w:pStyle w:val="Prrafodelista"/>
        <w:numPr>
          <w:ilvl w:val="0"/>
          <w:numId w:val="15"/>
        </w:numPr>
        <w:spacing w:after="0" w:line="240" w:lineRule="auto"/>
        <w:jc w:val="both"/>
      </w:pPr>
      <w:r>
        <w:t>Hay un bajo nexo con instituciones públicas nacionales, que podrían apoyar mejor por medio de la delegación a la resolución de los diversos requerimientos de la comunidad.</w:t>
      </w:r>
    </w:p>
    <w:p w:rsidR="00951F37" w:rsidRDefault="00951F37" w:rsidP="00032982">
      <w:pPr>
        <w:pStyle w:val="Prrafodelista"/>
        <w:numPr>
          <w:ilvl w:val="0"/>
          <w:numId w:val="15"/>
        </w:numPr>
        <w:spacing w:after="0" w:line="240" w:lineRule="auto"/>
        <w:jc w:val="both"/>
      </w:pPr>
      <w:r>
        <w:t>Las instalaciones utilizadas por las delegaciones no siempre son las más adecuadas y en varios casos ha sido necesario refaccionarlas o construir oficinas nuevas.</w:t>
      </w:r>
    </w:p>
    <w:p w:rsidR="00951F37" w:rsidRDefault="00951F37" w:rsidP="00032982">
      <w:pPr>
        <w:pStyle w:val="Prrafodelista"/>
        <w:numPr>
          <w:ilvl w:val="0"/>
          <w:numId w:val="15"/>
        </w:numPr>
        <w:spacing w:after="0" w:line="240" w:lineRule="auto"/>
        <w:jc w:val="both"/>
      </w:pPr>
      <w:r>
        <w:t xml:space="preserve">Hay falta de apoyo en materias de respaldo al personal como oportunidades de estudio, perfeccionamiento y capacitación. </w:t>
      </w:r>
    </w:p>
    <w:p w:rsidR="00182835" w:rsidRDefault="00951F37" w:rsidP="00032982">
      <w:pPr>
        <w:pStyle w:val="Prrafodelista"/>
        <w:numPr>
          <w:ilvl w:val="0"/>
          <w:numId w:val="15"/>
        </w:numPr>
        <w:spacing w:after="0" w:line="240" w:lineRule="auto"/>
        <w:jc w:val="both"/>
      </w:pPr>
      <w:r>
        <w:t>No hay relaciones entre las delegaciones municipales, por ende no hay intercambios, aprendizajes y se desaprovechan oportunidades de apoyo mutuo.</w:t>
      </w:r>
    </w:p>
    <w:p w:rsidR="00182835" w:rsidRDefault="00182835" w:rsidP="00032982">
      <w:pPr>
        <w:jc w:val="both"/>
      </w:pPr>
    </w:p>
    <w:p w:rsidR="00182835" w:rsidRDefault="00182835" w:rsidP="00032982">
      <w:pPr>
        <w:jc w:val="both"/>
      </w:pPr>
    </w:p>
    <w:p w:rsidR="006D26E0" w:rsidRDefault="006D26E0" w:rsidP="00032982">
      <w:pPr>
        <w:pStyle w:val="Prrafodelista"/>
        <w:numPr>
          <w:ilvl w:val="0"/>
          <w:numId w:val="11"/>
        </w:numPr>
        <w:jc w:val="both"/>
        <w:rPr>
          <w:b/>
        </w:rPr>
      </w:pPr>
      <w:r w:rsidRPr="00306C5C">
        <w:rPr>
          <w:b/>
        </w:rPr>
        <w:t>RECO</w:t>
      </w:r>
      <w:r w:rsidR="002278E6" w:rsidRPr="00306C5C">
        <w:rPr>
          <w:b/>
        </w:rPr>
        <w:t>MEN</w:t>
      </w:r>
      <w:r w:rsidRPr="00306C5C">
        <w:rPr>
          <w:b/>
        </w:rPr>
        <w:t>DACIONES DE POLÍTICA PARA APOYAR A LAS DELEGACIONES MUNICIPALES</w:t>
      </w:r>
    </w:p>
    <w:p w:rsidR="00951F37" w:rsidRDefault="00951F37" w:rsidP="00032982">
      <w:pPr>
        <w:jc w:val="both"/>
      </w:pPr>
      <w:r w:rsidRPr="00951F37">
        <w:t>Las delegaciones muni</w:t>
      </w:r>
      <w:r>
        <w:t xml:space="preserve">cipales están probando </w:t>
      </w:r>
      <w:r w:rsidR="002346EA">
        <w:t xml:space="preserve">con sus actividades </w:t>
      </w:r>
      <w:r>
        <w:t>ser una realidad emergente</w:t>
      </w:r>
      <w:r w:rsidR="002346EA">
        <w:t xml:space="preserve"> de gestión local</w:t>
      </w:r>
      <w:r>
        <w:t xml:space="preserve"> y un instrumento muy útil para acercar las políticas públicas a los ciudadanos y</w:t>
      </w:r>
      <w:r w:rsidR="002346EA">
        <w:t>, de este modo, ayudar a</w:t>
      </w:r>
      <w:r>
        <w:t xml:space="preserve"> “reconectar” a la sociedad con el Estado a partir de los </w:t>
      </w:r>
      <w:r w:rsidR="002346EA">
        <w:t>municipios</w:t>
      </w:r>
      <w:r>
        <w:t xml:space="preserve">. Sin duda es necesario diseñar una política </w:t>
      </w:r>
      <w:r w:rsidR="002346EA">
        <w:t xml:space="preserve">bien elaborada </w:t>
      </w:r>
      <w:r>
        <w:t xml:space="preserve">de apoyo a las delegaciones municipales. </w:t>
      </w:r>
      <w:r w:rsidR="002346EA">
        <w:t>Algunas s</w:t>
      </w:r>
      <w:r>
        <w:t>ugerencias para avanzar es esta línea de trabajo son:</w:t>
      </w:r>
    </w:p>
    <w:p w:rsidR="00951F37" w:rsidRDefault="00951F37" w:rsidP="00032982">
      <w:pPr>
        <w:jc w:val="both"/>
      </w:pPr>
    </w:p>
    <w:p w:rsidR="00951F37" w:rsidRDefault="00951F37" w:rsidP="00032982">
      <w:pPr>
        <w:pStyle w:val="Prrafodelista"/>
        <w:numPr>
          <w:ilvl w:val="0"/>
          <w:numId w:val="16"/>
        </w:numPr>
        <w:jc w:val="both"/>
      </w:pPr>
      <w:r>
        <w:t xml:space="preserve">Sin que medie la asignación de nuevos recursos, continuar y finalizar el estudio </w:t>
      </w:r>
      <w:r w:rsidR="002346EA">
        <w:t xml:space="preserve">durante el mes de enero, </w:t>
      </w:r>
      <w:r>
        <w:t>recabando a las delegaciones que aún no envían el cuestionario que lo hagan a la brevedad</w:t>
      </w:r>
      <w:r w:rsidR="002346EA">
        <w:t>,</w:t>
      </w:r>
      <w:r>
        <w:t xml:space="preserve"> </w:t>
      </w:r>
      <w:r w:rsidR="002346EA">
        <w:t>(</w:t>
      </w:r>
      <w:r>
        <w:t>e integrar esa información a la base de datos que se adjunta en un pen drive</w:t>
      </w:r>
      <w:r w:rsidR="002346EA">
        <w:t>)</w:t>
      </w:r>
      <w:r>
        <w:t>.</w:t>
      </w:r>
    </w:p>
    <w:p w:rsidR="00951F37" w:rsidRDefault="002346EA" w:rsidP="00032982">
      <w:pPr>
        <w:pStyle w:val="Prrafodelista"/>
        <w:numPr>
          <w:ilvl w:val="0"/>
          <w:numId w:val="16"/>
        </w:numPr>
        <w:jc w:val="both"/>
      </w:pPr>
      <w:r>
        <w:t>Realizar prontamente un taller con delegados municipales y personal de las delegaciones para dar a conocer los resultados parciales de este estudio y recabar reacciones y aportes.</w:t>
      </w:r>
    </w:p>
    <w:p w:rsidR="002346EA" w:rsidRDefault="002346EA" w:rsidP="00032982">
      <w:pPr>
        <w:pStyle w:val="Prrafodelista"/>
        <w:numPr>
          <w:ilvl w:val="0"/>
          <w:numId w:val="16"/>
        </w:numPr>
        <w:jc w:val="both"/>
      </w:pPr>
      <w:r>
        <w:t xml:space="preserve">Profundizar el análisis de los 8 casos de delegaciones en que se </w:t>
      </w:r>
      <w:r w:rsidR="001D6F85">
        <w:t xml:space="preserve">efectuó </w:t>
      </w:r>
      <w:r>
        <w:t xml:space="preserve">trabajo de terreno e incorporar las 2 </w:t>
      </w:r>
      <w:r w:rsidR="001D6F85">
        <w:t xml:space="preserve">delegaciones </w:t>
      </w:r>
      <w:r>
        <w:t>que fueron visitados por personal de la SUBDERE.</w:t>
      </w:r>
    </w:p>
    <w:p w:rsidR="002346EA" w:rsidRDefault="002346EA" w:rsidP="00032982">
      <w:pPr>
        <w:pStyle w:val="Prrafodelista"/>
        <w:numPr>
          <w:ilvl w:val="0"/>
          <w:numId w:val="16"/>
        </w:numPr>
        <w:jc w:val="both"/>
      </w:pPr>
      <w:r>
        <w:t>Crear una línea de trabajo especial de la SUBDERE y la ACHM sobre delegaciones municipales para incrementar el conocimiento que hay sobre ellas y desarrollar actividades de apoyo como asistencia técnica, capacitación y similares.</w:t>
      </w:r>
    </w:p>
    <w:p w:rsidR="002346EA" w:rsidRDefault="002346EA" w:rsidP="00032982">
      <w:pPr>
        <w:pStyle w:val="Prrafodelista"/>
        <w:numPr>
          <w:ilvl w:val="0"/>
          <w:numId w:val="16"/>
        </w:numPr>
        <w:jc w:val="both"/>
      </w:pPr>
      <w:r>
        <w:t>Integrar a las delegaciones municipales como espacio y herramienta de participación ciudadana dentro de las políticas nacionales y municipales.</w:t>
      </w:r>
    </w:p>
    <w:p w:rsidR="002346EA" w:rsidRDefault="002346EA" w:rsidP="00032982">
      <w:pPr>
        <w:pStyle w:val="Prrafodelista"/>
        <w:numPr>
          <w:ilvl w:val="0"/>
          <w:numId w:val="16"/>
        </w:numPr>
        <w:jc w:val="both"/>
      </w:pPr>
      <w:r>
        <w:t xml:space="preserve">Identificar que otras instituciones públicas y privadas trabajan en temas afines a los de </w:t>
      </w:r>
      <w:r w:rsidR="001D6F85">
        <w:t xml:space="preserve">las </w:t>
      </w:r>
      <w:r>
        <w:t xml:space="preserve">delegaciones municipales y hacerles llegar información sobre </w:t>
      </w:r>
      <w:r w:rsidR="001D6F85">
        <w:t>estas y su quehacer</w:t>
      </w:r>
      <w:r>
        <w:t>.</w:t>
      </w:r>
    </w:p>
    <w:p w:rsidR="00641277" w:rsidRPr="00951F37" w:rsidRDefault="002346EA" w:rsidP="00032982">
      <w:pPr>
        <w:pStyle w:val="Prrafodelista"/>
        <w:numPr>
          <w:ilvl w:val="0"/>
          <w:numId w:val="16"/>
        </w:numPr>
        <w:jc w:val="both"/>
      </w:pPr>
      <w:r>
        <w:t>Producir una publicación conjunta de la SUBDERE y la ACHM con los principales resultados de este estudio.</w:t>
      </w:r>
      <w:r w:rsidR="007615C0" w:rsidRPr="00951F37">
        <w:br w:type="page"/>
      </w:r>
    </w:p>
    <w:p w:rsidR="00641277" w:rsidRPr="00484768" w:rsidRDefault="00484768" w:rsidP="00032982">
      <w:pPr>
        <w:pStyle w:val="Prrafodelista"/>
        <w:numPr>
          <w:ilvl w:val="0"/>
          <w:numId w:val="11"/>
        </w:numPr>
        <w:jc w:val="both"/>
        <w:rPr>
          <w:b/>
        </w:rPr>
      </w:pPr>
      <w:r w:rsidRPr="00484768">
        <w:rPr>
          <w:b/>
        </w:rPr>
        <w:lastRenderedPageBreak/>
        <w:t>ANEXOS</w:t>
      </w:r>
    </w:p>
    <w:tbl>
      <w:tblPr>
        <w:tblW w:w="9811" w:type="dxa"/>
        <w:tblInd w:w="-38" w:type="dxa"/>
        <w:tblLayout w:type="fixed"/>
        <w:tblCellMar>
          <w:left w:w="30" w:type="dxa"/>
          <w:right w:w="30" w:type="dxa"/>
        </w:tblCellMar>
        <w:tblLook w:val="0000" w:firstRow="0" w:lastRow="0" w:firstColumn="0" w:lastColumn="0" w:noHBand="0" w:noVBand="0"/>
      </w:tblPr>
      <w:tblGrid>
        <w:gridCol w:w="314"/>
        <w:gridCol w:w="416"/>
        <w:gridCol w:w="1285"/>
        <w:gridCol w:w="1465"/>
        <w:gridCol w:w="2079"/>
        <w:gridCol w:w="1502"/>
        <w:gridCol w:w="2183"/>
        <w:gridCol w:w="567"/>
      </w:tblGrid>
      <w:tr w:rsidR="00603261" w:rsidRPr="000B40E1" w:rsidTr="009951FF">
        <w:trPr>
          <w:trHeight w:val="190"/>
        </w:trPr>
        <w:tc>
          <w:tcPr>
            <w:tcW w:w="9811" w:type="dxa"/>
            <w:gridSpan w:val="8"/>
            <w:tcBorders>
              <w:top w:val="single" w:sz="6" w:space="0" w:color="auto"/>
              <w:left w:val="single" w:sz="6" w:space="0" w:color="auto"/>
              <w:bottom w:val="single" w:sz="6" w:space="0" w:color="auto"/>
              <w:right w:val="single" w:sz="6" w:space="0" w:color="auto"/>
            </w:tcBorders>
            <w:shd w:val="clear" w:color="auto" w:fill="auto"/>
          </w:tcPr>
          <w:p w:rsidR="00603261" w:rsidRPr="00306C5C" w:rsidRDefault="00D935CA" w:rsidP="00032982">
            <w:pPr>
              <w:autoSpaceDE w:val="0"/>
              <w:autoSpaceDN w:val="0"/>
              <w:adjustRightInd w:val="0"/>
              <w:jc w:val="both"/>
              <w:rPr>
                <w:rFonts w:cs="Calibri"/>
                <w:b/>
                <w:bCs/>
                <w:color w:val="000000"/>
                <w:szCs w:val="18"/>
              </w:rPr>
            </w:pPr>
            <w:r w:rsidRPr="00306C5C">
              <w:rPr>
                <w:rFonts w:cs="Calibri"/>
                <w:bCs/>
                <w:color w:val="000000"/>
                <w:szCs w:val="18"/>
              </w:rPr>
              <w:t>Anexo 1.</w:t>
            </w:r>
            <w:r w:rsidRPr="00306C5C">
              <w:rPr>
                <w:rFonts w:cs="Calibri"/>
                <w:b/>
                <w:bCs/>
                <w:color w:val="000000"/>
                <w:szCs w:val="18"/>
              </w:rPr>
              <w:t xml:space="preserve"> </w:t>
            </w:r>
            <w:r w:rsidR="009951FF" w:rsidRPr="00306C5C">
              <w:rPr>
                <w:rFonts w:cs="Calibri"/>
                <w:b/>
                <w:bCs/>
                <w:color w:val="000000"/>
                <w:szCs w:val="18"/>
              </w:rPr>
              <w:t>105</w:t>
            </w:r>
            <w:r w:rsidR="00603261" w:rsidRPr="00306C5C">
              <w:rPr>
                <w:rFonts w:cs="Calibri"/>
                <w:b/>
                <w:bCs/>
                <w:color w:val="000000"/>
                <w:szCs w:val="18"/>
              </w:rPr>
              <w:t xml:space="preserve"> DELEGACIONES MUNICIPALES </w:t>
            </w:r>
            <w:r w:rsidR="009D24B4" w:rsidRPr="00306C5C">
              <w:rPr>
                <w:rFonts w:cs="Calibri"/>
                <w:b/>
                <w:bCs/>
                <w:color w:val="000000"/>
                <w:szCs w:val="18"/>
              </w:rPr>
              <w:t xml:space="preserve">IDENTIFICADAS </w:t>
            </w:r>
            <w:r w:rsidR="00603261" w:rsidRPr="00306C5C">
              <w:rPr>
                <w:rFonts w:cs="Calibri"/>
                <w:b/>
                <w:bCs/>
                <w:color w:val="000000"/>
                <w:szCs w:val="18"/>
              </w:rPr>
              <w:t>EN 60 COMUNAS</w:t>
            </w:r>
          </w:p>
          <w:p w:rsidR="00603261" w:rsidRPr="00306C5C" w:rsidRDefault="00603261" w:rsidP="00032982">
            <w:pPr>
              <w:autoSpaceDE w:val="0"/>
              <w:autoSpaceDN w:val="0"/>
              <w:adjustRightInd w:val="0"/>
              <w:jc w:val="both"/>
              <w:rPr>
                <w:rFonts w:cs="Calibri"/>
                <w:b/>
                <w:bCs/>
                <w:color w:val="000000"/>
                <w:szCs w:val="18"/>
              </w:rPr>
            </w:pPr>
          </w:p>
        </w:tc>
      </w:tr>
      <w:tr w:rsidR="007615C0" w:rsidRPr="000B40E1" w:rsidTr="00342B3B">
        <w:trPr>
          <w:trHeight w:val="190"/>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color w:val="000000"/>
                <w:sz w:val="16"/>
                <w:szCs w:val="18"/>
              </w:rPr>
            </w:pPr>
            <w:r w:rsidRPr="000B40E1">
              <w:rPr>
                <w:rFonts w:cs="Calibri"/>
                <w:b/>
                <w:bCs/>
                <w:color w:val="000000"/>
                <w:sz w:val="16"/>
                <w:szCs w:val="18"/>
              </w:rPr>
              <w:t>N°</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color w:val="000000"/>
                <w:sz w:val="16"/>
                <w:szCs w:val="18"/>
              </w:rPr>
            </w:pPr>
            <w:r w:rsidRPr="000B40E1">
              <w:rPr>
                <w:rFonts w:cs="Calibri"/>
                <w:b/>
                <w:bCs/>
                <w:color w:val="000000"/>
                <w:sz w:val="16"/>
                <w:szCs w:val="18"/>
              </w:rPr>
              <w:t>Reg</w:t>
            </w:r>
            <w:r>
              <w:rPr>
                <w:rFonts w:cs="Calibri"/>
                <w:b/>
                <w:bCs/>
                <w:color w:val="000000"/>
                <w:sz w:val="16"/>
                <w:szCs w:val="18"/>
              </w:rPr>
              <w:t>.</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color w:val="000000"/>
                <w:sz w:val="16"/>
                <w:szCs w:val="18"/>
              </w:rPr>
            </w:pPr>
            <w:r w:rsidRPr="000B40E1">
              <w:rPr>
                <w:rFonts w:cs="Calibri"/>
                <w:b/>
                <w:bCs/>
                <w:color w:val="000000"/>
                <w:sz w:val="16"/>
                <w:szCs w:val="18"/>
              </w:rPr>
              <w:t>Municipio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color w:val="000000"/>
                <w:sz w:val="16"/>
                <w:szCs w:val="18"/>
              </w:rPr>
            </w:pPr>
            <w:r w:rsidRPr="000B40E1">
              <w:rPr>
                <w:rFonts w:cs="Calibri"/>
                <w:b/>
                <w:bCs/>
                <w:color w:val="000000"/>
                <w:sz w:val="16"/>
                <w:szCs w:val="18"/>
              </w:rPr>
              <w:t>Delegación</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color w:val="000000"/>
                <w:sz w:val="16"/>
                <w:szCs w:val="18"/>
              </w:rPr>
            </w:pPr>
            <w:r w:rsidRPr="000B40E1">
              <w:rPr>
                <w:rFonts w:cs="Calibri"/>
                <w:b/>
                <w:bCs/>
                <w:color w:val="000000"/>
                <w:sz w:val="16"/>
                <w:szCs w:val="18"/>
              </w:rPr>
              <w:t>Delegado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color w:val="000000"/>
                <w:sz w:val="16"/>
                <w:szCs w:val="18"/>
              </w:rPr>
            </w:pPr>
            <w:r w:rsidRPr="000B40E1">
              <w:rPr>
                <w:rFonts w:cs="Calibri"/>
                <w:b/>
                <w:bCs/>
                <w:color w:val="000000"/>
                <w:sz w:val="16"/>
                <w:szCs w:val="18"/>
              </w:rPr>
              <w:t>Teléfono</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color w:val="000000"/>
                <w:sz w:val="16"/>
                <w:szCs w:val="18"/>
              </w:rPr>
            </w:pPr>
            <w:r w:rsidRPr="000B40E1">
              <w:rPr>
                <w:rFonts w:cs="Calibri"/>
                <w:b/>
                <w:bCs/>
                <w:color w:val="000000"/>
                <w:sz w:val="16"/>
                <w:szCs w:val="18"/>
              </w:rPr>
              <w:t>Dirección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color w:val="000000"/>
                <w:sz w:val="16"/>
                <w:szCs w:val="18"/>
              </w:rPr>
            </w:pPr>
            <w:r w:rsidRPr="000B40E1">
              <w:rPr>
                <w:rFonts w:cs="Calibri"/>
                <w:b/>
                <w:bCs/>
                <w:color w:val="000000"/>
                <w:sz w:val="16"/>
                <w:szCs w:val="18"/>
              </w:rPr>
              <w:t>Encuesta</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ARICA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DELEGACION AZAPA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MARIA ELENA CASTILLO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9-8 9874861/ 58-2386576</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ARICA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DELEGACIÓN LLUTA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FILIDOR YUCRA GUTIERREZ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 3621574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ARICA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DELEGACIÓN NORTE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JORGE DÍAZ IBARRA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9-8 9995383/ 58-2209580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CAMARONES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CODPA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FRANCISCO RIVERA BUSTOS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9-7 3770938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VALLE DE CODPA</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CAMARONES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LOCALIDAD DE CAMARONES</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DAVID MAMANI</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9-6 5890977</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PUEBLO CAMARONES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MARÍA ELENA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QUILLAGUA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NO HAY POR AHORA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55-2891185</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IGNACIO CARRERA PINTO 1926</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CHAÑARAL</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EL SALADO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SANDRA SEGOVIA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993427315</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CONDELL SIN NÚMERO, EL SALADO</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COPIAPÓ</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PAIPOTE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MAURICIO LEIVA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DIEGO DE ALMAGRO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SALVADOR</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ROSA DELGADO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333333"/>
                <w:sz w:val="16"/>
                <w:szCs w:val="18"/>
              </w:rPr>
            </w:pPr>
            <w:r w:rsidRPr="000B40E1">
              <w:rPr>
                <w:rFonts w:cs="Calibri"/>
                <w:color w:val="333333"/>
                <w:sz w:val="16"/>
                <w:szCs w:val="18"/>
              </w:rPr>
              <w:t>52-2475440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333333"/>
                <w:sz w:val="16"/>
                <w:szCs w:val="18"/>
              </w:rPr>
            </w:pPr>
            <w:r w:rsidRPr="000B40E1">
              <w:rPr>
                <w:rFonts w:cs="Calibri"/>
                <w:color w:val="333333"/>
                <w:sz w:val="16"/>
                <w:szCs w:val="18"/>
              </w:rPr>
              <w:t>AVENIDA ATACAMA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DIEGO DE ALMAGRO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INCA DE ORO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ALEJANDRO CEPEDA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333333"/>
                <w:sz w:val="16"/>
                <w:szCs w:val="18"/>
              </w:rPr>
            </w:pPr>
            <w:r w:rsidRPr="000B40E1">
              <w:rPr>
                <w:rFonts w:cs="Calibri"/>
                <w:color w:val="333333"/>
                <w:sz w:val="16"/>
                <w:szCs w:val="18"/>
              </w:rPr>
              <w:t>52- 2688064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FRANCISCO SAN ROMAN 403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COQUIMBO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TONGOY</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ROBERTO VALENZUELA GALLEGUILLOS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51-391860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LORD COCRAN 053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COQUIMBO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GUANAQUERO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ELIZABETH ARAY VARELA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51-395048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FEDERICO CHEFER 2780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COQUIMBO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PAN DE AZUCAR</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MARIA JOSE SALAZAR</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94349343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CASONA SAN RAFAEL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COQUIMBO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TIERRAS BLANCAS</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ALEJANDRO GALLEGUILLOS NÚÑEZ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512-249575</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LINARE Nº 600, TIERRAS BLANCAS</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SERENA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AVDA. DEL MAR</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GLORIA GONZÁLEZ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333333"/>
                <w:sz w:val="16"/>
                <w:szCs w:val="18"/>
              </w:rPr>
            </w:pPr>
            <w:r w:rsidRPr="000B40E1">
              <w:rPr>
                <w:rFonts w:cs="Calibri"/>
                <w:color w:val="333333"/>
                <w:sz w:val="16"/>
                <w:szCs w:val="18"/>
              </w:rPr>
              <w:t>51-2206516</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AVDA. DEL MAR 2500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SERENA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LAS COMPAÑÍAS</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MARCO ANTONIO GALLARDO CASTILLO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51-206527</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ESMERAlDA2422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SERENA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ATENA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JAIME COLLAO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51-2206618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AVDA. 18 DE SEPT.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D863B8">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SERENA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PAMPA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FERNANDO YAÑEZ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51-2206788/ 51-2206538</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LARRAIN ALCALDE 3500, LOCAL 6, CENTRO COMERCIAL SONORA</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19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HIGUERA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CALETA DE HORNO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ELIZABETH PASTEN</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9-6 8474418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PARADOR TURISTICO CALETA DE HORNOS</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HIGUERA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CHUNGUNGO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MARGARITA CASTILLO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9-7 1407527</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BIBLIOTECA MUNICIPAL CHUNGUNGO</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HIGUERA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PUNTA DE CHOROS</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JACQUELIN VERGARA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 7425039</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PLAZA PUBLICA PUNTA DE CHOROS</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D863B8">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HIGUERA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PUNTA COLORADA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YESSENIA TAPIA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9-7 4725039</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COSTADO AGUA POTABLE RURAL PUNTA COLORADA</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MONTE PATRIA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TULAHUÉN</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JUAN CARLOS CORTÉS MONARDEZ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953347774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CALLE UNICA S/N TULAHUÉN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68"/>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MONTE PATRIA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RAPEL</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JESSICA CORTÉS FERREIRA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953333903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CALLE UNICA S/N RAPEL</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SALAMANCA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CHILLEPIN</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ROBINSON RIVERA SOZA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9-7 5480742</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VICUÑA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RIVADAVIA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LEANDRO ALVAREZ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9-56682343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VICUÑA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COSTA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MARIELA CORTES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8-9421586</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LOS ALGARROBOS S/N NUEVA TALCUNA AL FINAL DE LA CALLE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CASABLANCA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CALETA QUINTAY</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MAGALY VEJAR</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9-74705545</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29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LIMACHE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TABOLANGO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GABRIELA PIZARRO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DIEGO PORTALES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QUILLOTA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SAN PEDRO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CESAR ARANCIBIA BAHAMONDES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33-2514861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AVDA. DUEÑAS 16</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QUILPUE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EL BELLOTO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JUAN CADIZ RODRIGUEZ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32 - 2981964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JOSÉ FUENTES 890 ESQUINA FREIRE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QUILPUE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URBANA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PAMELA COFRE</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 2321912</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PASAJE DOCTOR VOGUEL</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VALPARAÍSO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PLACILLA DE PEÑUELA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MARIA ANGLEICA SILVA TRONCOSO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32-2939506</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OBISPO VLADEZ 14, LOCAL 16 PLACILLA PEÑIUELA</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VALPARAÍSO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LAGUNA VERDE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PATRICIO HELIBERTO ESTAY MENDES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32-2938592</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EDEN BAJO Nº20 LAGUAN VERDE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VIÑA DEL MAR</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REÑACA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ARTURO GREZ MARIN</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32-2184761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BELLA VISTA Nº 5, ED</w:t>
            </w:r>
            <w:r w:rsidR="002278E6">
              <w:rPr>
                <w:rFonts w:cs="Calibri"/>
                <w:color w:val="000000"/>
                <w:sz w:val="16"/>
                <w:szCs w:val="18"/>
              </w:rPr>
              <w:t>.</w:t>
            </w:r>
            <w:r w:rsidRPr="000B40E1">
              <w:rPr>
                <w:rFonts w:cs="Calibri"/>
                <w:color w:val="000000"/>
                <w:sz w:val="16"/>
                <w:szCs w:val="18"/>
              </w:rPr>
              <w:t xml:space="preserve"> OLIMPO </w:t>
            </w:r>
            <w:r w:rsidRPr="000B40E1">
              <w:rPr>
                <w:rFonts w:cs="Calibri"/>
                <w:color w:val="000000"/>
                <w:sz w:val="16"/>
                <w:szCs w:val="18"/>
              </w:rPr>
              <w:lastRenderedPageBreak/>
              <w:t xml:space="preserve">DEL MAR, LOCAL 4, REÑANA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lastRenderedPageBreak/>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lastRenderedPageBreak/>
              <w:t>36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ZAPALLAR</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CATAPILCO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ALICIA VASQUEZ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332285019/ +56994339307</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JOSE MARÍA MERCADO N°335</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ISLA DE MAIPO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ISLITA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MARCELA MUÑOZ VERDEJO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228769264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AVENIDA BALMACEDA 3265</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LAMPA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OFICINA LARAPINTA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MARÍA JOSÉ ZUÑIGA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228796207/228796143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39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LAMPA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OFICINA VALLE GRANDE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SILVANA HUME DIAZ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228796199</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LAMPA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CET BATUCO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ROXANA RUBILAR</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228796192</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LAMPA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OFICINA ESTACIÓN COLINA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JOSEFA BASTIAS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228796189</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PARCERLA 3, AVENIDA CACIQUE COLIN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 BARNECHEA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CENTRO DE MONTAÑA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SOLEDAD PEÑA Y LILLO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PEÑALOLEN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SAN LUIS</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LUCAS SANTIBAÑEZ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02-24868608/ 24868609</w:t>
            </w:r>
          </w:p>
        </w:tc>
        <w:tc>
          <w:tcPr>
            <w:tcW w:w="2183" w:type="dxa"/>
            <w:tcBorders>
              <w:top w:val="nil"/>
              <w:left w:val="nil"/>
              <w:bottom w:val="nil"/>
              <w:right w:val="nil"/>
            </w:tcBorders>
            <w:shd w:val="clear" w:color="auto" w:fill="auto"/>
          </w:tcPr>
          <w:p w:rsidR="007615C0" w:rsidRPr="000B40E1" w:rsidRDefault="007615C0" w:rsidP="00032982">
            <w:pPr>
              <w:autoSpaceDE w:val="0"/>
              <w:autoSpaceDN w:val="0"/>
              <w:adjustRightInd w:val="0"/>
              <w:jc w:val="both"/>
              <w:rPr>
                <w:rFonts w:cs="Arial"/>
                <w:color w:val="333333"/>
                <w:sz w:val="16"/>
                <w:szCs w:val="18"/>
              </w:rPr>
            </w:pPr>
            <w:r w:rsidRPr="000B40E1">
              <w:rPr>
                <w:rFonts w:cs="Arial"/>
                <w:color w:val="333333"/>
                <w:sz w:val="16"/>
                <w:szCs w:val="18"/>
              </w:rPr>
              <w:t>AV. LAS TORRES N°5555</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DOÑIHUE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 MIRANDA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KAREN MONSALVE MAULEN</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72-2978840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7615C0" w:rsidRDefault="007615C0" w:rsidP="00032982">
            <w:pPr>
              <w:autoSpaceDE w:val="0"/>
              <w:autoSpaceDN w:val="0"/>
              <w:adjustRightInd w:val="0"/>
              <w:jc w:val="both"/>
              <w:rPr>
                <w:rFonts w:cs="Arial"/>
                <w:color w:val="333333"/>
                <w:sz w:val="16"/>
                <w:szCs w:val="18"/>
              </w:rPr>
            </w:pPr>
            <w:r w:rsidRPr="007615C0">
              <w:rPr>
                <w:rFonts w:cs="Arial"/>
                <w:color w:val="333333"/>
                <w:sz w:val="16"/>
                <w:szCs w:val="18"/>
              </w:rPr>
              <w:t>PEDRO AGUIRRE CERDA 064 FRENTE CUERPO DE BOMBEROS</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7615C0" w:rsidRDefault="007615C0" w:rsidP="00032982">
            <w:pPr>
              <w:autoSpaceDE w:val="0"/>
              <w:autoSpaceDN w:val="0"/>
              <w:adjustRightInd w:val="0"/>
              <w:jc w:val="both"/>
              <w:rPr>
                <w:rFonts w:cs="Arial"/>
                <w:b/>
                <w:color w:val="333333"/>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GRANEROS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COMPAÑÍA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XIMENA SEPULVEDA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72-2487783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 LA COMPAÑÍA PARADERO 6 O AL LADO DEL SANTUARIO</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MACHALÍ</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COYA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MARÍA TERESA RUBIO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72-2297227</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PEUMO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ESPERANZA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REGINA BUSTOS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9-4 2460160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PEUMO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ROSARIO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ROSA GONZALEZ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9-4 2460152</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49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CONSTITUCIÓN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PUTÚ</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GASTÓN AVILA BUSTAMANTE</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9-69080723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OFICINA MUNICIPAL PUTÚ</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CONSTITUCIÓN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ZONA SUR</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CLAUDIO ORELLANA RETAMAL</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9-56074223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Arial"/>
                <w:color w:val="333333"/>
                <w:sz w:val="16"/>
                <w:szCs w:val="18"/>
              </w:rPr>
            </w:pPr>
            <w:r w:rsidRPr="000B40E1">
              <w:rPr>
                <w:rFonts w:cs="Arial"/>
                <w:color w:val="333333"/>
                <w:sz w:val="16"/>
                <w:szCs w:val="18"/>
              </w:rPr>
              <w:t>ROZAS 1277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CONSTITUCIÓN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SANTA OLGA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LÍA BRAVO LÓPEZ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9-82262433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LICEO RURAL SANTA OLGA</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D863B8"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D863B8" w:rsidRPr="000B40E1" w:rsidRDefault="00D863B8"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D863B8" w:rsidRPr="000B40E1" w:rsidRDefault="00D863B8" w:rsidP="00032982">
            <w:pPr>
              <w:autoSpaceDE w:val="0"/>
              <w:autoSpaceDN w:val="0"/>
              <w:adjustRightInd w:val="0"/>
              <w:jc w:val="both"/>
              <w:rPr>
                <w:rFonts w:cs="Calibri"/>
                <w:color w:val="000000"/>
                <w:sz w:val="16"/>
                <w:szCs w:val="18"/>
              </w:rPr>
            </w:pPr>
            <w:r w:rsidRPr="000B40E1">
              <w:rPr>
                <w:rFonts w:cs="Calibri"/>
                <w:color w:val="000000"/>
                <w:sz w:val="16"/>
                <w:szCs w:val="18"/>
              </w:rPr>
              <w:t>VII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D863B8" w:rsidRPr="000B40E1" w:rsidRDefault="00D863B8" w:rsidP="00032982">
            <w:pPr>
              <w:autoSpaceDE w:val="0"/>
              <w:autoSpaceDN w:val="0"/>
              <w:adjustRightInd w:val="0"/>
              <w:jc w:val="both"/>
              <w:rPr>
                <w:rFonts w:cs="Calibri"/>
                <w:color w:val="000000"/>
                <w:sz w:val="16"/>
                <w:szCs w:val="18"/>
              </w:rPr>
            </w:pPr>
            <w:r w:rsidRPr="000B40E1">
              <w:rPr>
                <w:rFonts w:cs="Calibri"/>
                <w:color w:val="000000"/>
                <w:sz w:val="16"/>
                <w:szCs w:val="18"/>
              </w:rPr>
              <w:t>MOLINA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D863B8" w:rsidRPr="000B40E1" w:rsidRDefault="00D863B8" w:rsidP="00032982">
            <w:pPr>
              <w:autoSpaceDE w:val="0"/>
              <w:autoSpaceDN w:val="0"/>
              <w:adjustRightInd w:val="0"/>
              <w:jc w:val="both"/>
              <w:rPr>
                <w:rFonts w:cs="Calibri"/>
                <w:color w:val="000000"/>
                <w:sz w:val="16"/>
                <w:szCs w:val="18"/>
              </w:rPr>
            </w:pPr>
            <w:r w:rsidRPr="000B40E1">
              <w:rPr>
                <w:rFonts w:cs="Calibri"/>
                <w:color w:val="000000"/>
                <w:sz w:val="16"/>
                <w:szCs w:val="18"/>
              </w:rPr>
              <w:t>LONTUE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D863B8" w:rsidRPr="000B40E1" w:rsidRDefault="00D863B8" w:rsidP="00032982">
            <w:pPr>
              <w:autoSpaceDE w:val="0"/>
              <w:autoSpaceDN w:val="0"/>
              <w:adjustRightInd w:val="0"/>
              <w:jc w:val="both"/>
              <w:rPr>
                <w:rFonts w:cs="Calibri"/>
                <w:color w:val="000000"/>
                <w:sz w:val="16"/>
                <w:szCs w:val="18"/>
              </w:rPr>
            </w:pPr>
            <w:r w:rsidRPr="000B40E1">
              <w:rPr>
                <w:rFonts w:cs="Calibri"/>
                <w:color w:val="000000"/>
                <w:sz w:val="16"/>
                <w:szCs w:val="18"/>
              </w:rPr>
              <w:t>MARIO SALAZAR SEPULVEDA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D863B8" w:rsidRPr="000B40E1" w:rsidRDefault="00D863B8" w:rsidP="00032982">
            <w:pPr>
              <w:autoSpaceDE w:val="0"/>
              <w:autoSpaceDN w:val="0"/>
              <w:adjustRightInd w:val="0"/>
              <w:jc w:val="both"/>
              <w:rPr>
                <w:rFonts w:cs="Calibri"/>
                <w:color w:val="000000"/>
                <w:sz w:val="16"/>
                <w:szCs w:val="18"/>
              </w:rPr>
            </w:pP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D863B8" w:rsidRPr="000B40E1" w:rsidRDefault="00D863B8"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863B8" w:rsidRPr="000B40E1" w:rsidRDefault="00D863B8"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SAGRADA FAMILIA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VILLA PRAT</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SOFIA FUENZALIDA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09-7996511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YERBAS BUENAS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ORILLA DE MAULE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BARBARA FRANCISCA MOLINA M.</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09-537 28 729</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ORILLA DE MAULE DE YERBAS BUENAS KM 16</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ARAUCO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CARAMPAGUE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GABRIELA SAEZ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9-6 1200597</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ARAUCO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LARAQUETE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LORENA RIFO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9-6 1200379</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CORONEL</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ISLA SANTA MARIA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MILAGROS VELOZO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9-7 1286488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CONCEPCIÓN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BARRIO NORTE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OSCAR RAMIREZ ROMERO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41-2208966 / (09) 96894257</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MANUEL GUTIERREZ 1745</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59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LEBU</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ISLA MOCHA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ROSALBA NUÑEZ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989020620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ANDRES BELLOS 233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AF6287"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LOS ÁNGELES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DE SANTA FE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JUAN MANUEL OPAZO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43-2971541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CC1697" w:rsidRDefault="007615C0" w:rsidP="00032982">
            <w:pPr>
              <w:autoSpaceDE w:val="0"/>
              <w:autoSpaceDN w:val="0"/>
              <w:adjustRightInd w:val="0"/>
              <w:jc w:val="both"/>
              <w:rPr>
                <w:rFonts w:cs="Calibri"/>
                <w:color w:val="000000"/>
                <w:sz w:val="16"/>
                <w:szCs w:val="18"/>
                <w:lang w:val="en-US"/>
              </w:rPr>
            </w:pPr>
            <w:r w:rsidRPr="00CC1697">
              <w:rPr>
                <w:rFonts w:cs="Calibri"/>
                <w:color w:val="000000"/>
                <w:sz w:val="16"/>
                <w:szCs w:val="18"/>
                <w:lang w:val="en-US"/>
              </w:rPr>
              <w:t>CALLE OHIGGIN S/N SANTA FE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CC1697" w:rsidRDefault="007615C0" w:rsidP="00032982">
            <w:pPr>
              <w:autoSpaceDE w:val="0"/>
              <w:autoSpaceDN w:val="0"/>
              <w:adjustRightInd w:val="0"/>
              <w:jc w:val="both"/>
              <w:rPr>
                <w:rFonts w:cs="Calibri"/>
                <w:color w:val="000000"/>
                <w:sz w:val="16"/>
                <w:szCs w:val="18"/>
                <w:lang w:val="en-US"/>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LOS ÁNGELES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SALTOS DEL LAJA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JORGE RODRIGUEZ MEIER</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979470536 / 61901794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 EL SALTO S/N SECTOR LOS COYUCHES</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PENCO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LIRQUÉN</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NATALIA ARTIAGA ESCRIBANO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41-2385006/78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MANUEL RODRIGUEZ 165</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TOME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DICHATO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PEDRO CAMPOS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9-8 2092111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TOME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RAFAEL</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ROSA HUENANTE</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9-7 3335282</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TUCAPEL</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TRUPAN</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MARCELA SALAMANCA PACHECO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43-1970014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ALEJANDRO PEREZ 14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TUCAPEL</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POLCURA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PAOLA PINO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43-1970013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AVDA. MATTA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VIII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TUCAPEL</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TUCAPEL</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FELIPE FIGUEROA GARRIDO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43-2591836</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SAN DIEGO 359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CARAHUE</w:t>
            </w:r>
          </w:p>
        </w:tc>
        <w:tc>
          <w:tcPr>
            <w:tcW w:w="1465" w:type="dxa"/>
            <w:tcBorders>
              <w:top w:val="nil"/>
              <w:left w:val="nil"/>
              <w:bottom w:val="nil"/>
              <w:right w:val="nil"/>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NEHUENTUE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MARTA ALVAREZ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45-21971307</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69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CARAHUE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TRANAPUENTE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EMILIA VALENZUELA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45-21971308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CARAHUE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TROVOLHUE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MARCELO SALGADO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9-95449912</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CURARREHUE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CATRIPULLI</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JORGE ROA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9-6 8264290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CUNCO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LOS LAURELES</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ANDRES BARRIDO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9-95082644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LONQUIMAY</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VILLA ICALMA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BENJAMIN CAYUQUEO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987523938/ 979529040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CAMINO INTERNACIONAL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LUMACO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PICHI PELLAHUEN</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YANELA FLORES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333333"/>
                <w:sz w:val="16"/>
                <w:szCs w:val="18"/>
              </w:rPr>
            </w:pPr>
            <w:r w:rsidRPr="000B40E1">
              <w:rPr>
                <w:rFonts w:cs="Calibri"/>
                <w:color w:val="333333"/>
                <w:sz w:val="16"/>
                <w:szCs w:val="18"/>
              </w:rPr>
              <w:t>94433638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w:t>
            </w:r>
            <w:r>
              <w:rPr>
                <w:rFonts w:cs="Calibri"/>
                <w:color w:val="000000"/>
                <w:sz w:val="16"/>
                <w:szCs w:val="18"/>
              </w:rPr>
              <w:t>LLE PRINCIPAL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LUMACO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CAPITAN PASTENE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EULALIAS CARES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333333"/>
                <w:sz w:val="16"/>
                <w:szCs w:val="18"/>
              </w:rPr>
            </w:pPr>
            <w:r w:rsidRPr="000B40E1">
              <w:rPr>
                <w:rFonts w:cs="Calibri"/>
                <w:color w:val="333333"/>
                <w:sz w:val="16"/>
                <w:szCs w:val="18"/>
              </w:rPr>
              <w:t>45 2753063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CAUPOLICAN Nº 381.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PADRE LAS CASAS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SAN RAMÓN</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JONATHAN VARGAS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45-2923648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PUCON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VILLA SAN PEDRO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MAGALY POBLETE</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9-76546490/ 9-76533141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78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PUERTO SAAVEDRA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PUERTO DOMINGUEZ</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AIDES PAILLALEO PAILLAN</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45-21972343/ 7-3334883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lastRenderedPageBreak/>
              <w:t>79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VILLARRICA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 xml:space="preserve"> LICAN RAY</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MAXIMILIANO FERNANDEZ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45-2431833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ESMERALDA 436</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LANCO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MALALHUE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ANTONIO MOLINA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63-2670195</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XIV</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VALDIVIA</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NIEBLA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VICTOR GATICA RIQUELME</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333333"/>
                <w:sz w:val="16"/>
                <w:szCs w:val="18"/>
              </w:rPr>
            </w:pPr>
            <w:r w:rsidRPr="000B40E1">
              <w:rPr>
                <w:rFonts w:cs="Calibri"/>
                <w:color w:val="333333"/>
                <w:sz w:val="16"/>
                <w:szCs w:val="18"/>
              </w:rPr>
              <w:t>63- 2282031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CALLE DEL CASTILLO 980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CALBUCO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PARHUA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INGRID GONZALES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9-8 9867533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ARTURO PRATT ESQUINA LORD COCRANE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CALBUCO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ISLA HUAR</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SILVIA ANDRADE</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 2416614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SIN DIRECCION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CALBUCO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ISLA PULUQUI</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JORGE SOTO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 5309848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SECTOR CHAUQUEAR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CALBUCO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ISLA TABÓN</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MARIA IRENE LEVIANTES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9-5 6645825</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SIN DIRECCION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CHAITEN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MUNICENTRO AYACARA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CARLOS FRITZ GUTIÉRREZ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Arial"/>
                <w:color w:val="333333"/>
                <w:sz w:val="16"/>
                <w:szCs w:val="18"/>
              </w:rPr>
            </w:pPr>
            <w:r w:rsidRPr="000B40E1">
              <w:rPr>
                <w:rFonts w:cs="Arial"/>
                <w:color w:val="333333"/>
                <w:sz w:val="16"/>
                <w:szCs w:val="18"/>
              </w:rPr>
              <w:t>9-6 7608173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RURAL SIN DOMICILIO</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CHAITEN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VILLA SANTA LUCIA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Arial"/>
                <w:color w:val="333333"/>
                <w:sz w:val="16"/>
                <w:szCs w:val="18"/>
              </w:rPr>
            </w:pPr>
            <w:r w:rsidRPr="000B40E1">
              <w:rPr>
                <w:rFonts w:cs="Arial"/>
                <w:color w:val="333333"/>
                <w:sz w:val="16"/>
                <w:szCs w:val="18"/>
              </w:rPr>
              <w:t>ELY SANTANA LEVIÑANCO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9-6 7608176</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VILLA SANTA LUCIA</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COCHAMÓ</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LLANADA GRANDE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ISABEL GALLARDO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65-2562585</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89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COCHAMÓ</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COCHAMO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ALEJANDRA BARRIA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 5121927</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90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HUALAIHUÉ</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ROLECHA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YOSELIN MARIN</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9-9 9632678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LOCALIDAD DE ROLECHA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91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HUALAIHUÉ</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CONTAO</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EDMUNDO VARGAS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65-2218234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92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PUERTO MONTT</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 xml:space="preserve"> MIRASOL</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JUAN CARLOS BENITEZ</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65-2482633</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333333"/>
                <w:sz w:val="16"/>
                <w:szCs w:val="18"/>
              </w:rPr>
            </w:pPr>
            <w:r w:rsidRPr="000B40E1">
              <w:rPr>
                <w:rFonts w:cs="Calibri"/>
                <w:color w:val="333333"/>
                <w:sz w:val="16"/>
                <w:szCs w:val="18"/>
              </w:rPr>
              <w:t>AVDA ALEXANDRI 1050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93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PUERTO MONTT</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 xml:space="preserve"> ALERCE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FREDY BARRIA HULE</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65-2223081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 VICTOR JARA, ESQ</w:t>
            </w:r>
            <w:r w:rsidR="002278E6">
              <w:rPr>
                <w:rFonts w:cs="Calibri"/>
                <w:color w:val="000000"/>
                <w:sz w:val="16"/>
                <w:szCs w:val="18"/>
              </w:rPr>
              <w:t>.</w:t>
            </w:r>
            <w:r w:rsidRPr="000B40E1">
              <w:rPr>
                <w:rFonts w:cs="Calibri"/>
                <w:color w:val="000000"/>
                <w:sz w:val="16"/>
                <w:szCs w:val="18"/>
              </w:rPr>
              <w:t xml:space="preserve"> CLAUDIO ARRAU 798 ALRECE SUR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9951FF"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9951FF"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94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9951FF" w:rsidRPr="000B40E1" w:rsidRDefault="009951FF" w:rsidP="00032982">
            <w:pPr>
              <w:autoSpaceDE w:val="0"/>
              <w:autoSpaceDN w:val="0"/>
              <w:adjustRightInd w:val="0"/>
              <w:jc w:val="both"/>
              <w:rPr>
                <w:rFonts w:cs="Calibri"/>
                <w:color w:val="000000"/>
                <w:sz w:val="16"/>
                <w:szCs w:val="18"/>
              </w:rPr>
            </w:pPr>
            <w:r>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9951FF" w:rsidRPr="000B40E1" w:rsidRDefault="009951FF" w:rsidP="00032982">
            <w:pPr>
              <w:autoSpaceDE w:val="0"/>
              <w:autoSpaceDN w:val="0"/>
              <w:adjustRightInd w:val="0"/>
              <w:jc w:val="both"/>
              <w:rPr>
                <w:rFonts w:cs="Calibri"/>
                <w:color w:val="000000"/>
                <w:sz w:val="16"/>
                <w:szCs w:val="18"/>
              </w:rPr>
            </w:pPr>
            <w:r>
              <w:rPr>
                <w:rFonts w:cs="Calibri"/>
                <w:color w:val="000000"/>
                <w:sz w:val="16"/>
                <w:szCs w:val="18"/>
              </w:rPr>
              <w:t>PUERTO MONTT</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9951FF" w:rsidRPr="000B40E1" w:rsidRDefault="009951FF" w:rsidP="00032982">
            <w:pPr>
              <w:autoSpaceDE w:val="0"/>
              <w:autoSpaceDN w:val="0"/>
              <w:adjustRightInd w:val="0"/>
              <w:jc w:val="both"/>
              <w:rPr>
                <w:rFonts w:cs="Calibri"/>
                <w:color w:val="000000"/>
                <w:sz w:val="16"/>
                <w:szCs w:val="18"/>
              </w:rPr>
            </w:pPr>
            <w:r>
              <w:rPr>
                <w:rFonts w:cs="Calibri"/>
                <w:color w:val="000000"/>
                <w:sz w:val="16"/>
                <w:szCs w:val="18"/>
              </w:rPr>
              <w:t>RURAL</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9951FF" w:rsidRPr="000B40E1" w:rsidRDefault="009951FF" w:rsidP="00032982">
            <w:pPr>
              <w:autoSpaceDE w:val="0"/>
              <w:autoSpaceDN w:val="0"/>
              <w:adjustRightInd w:val="0"/>
              <w:jc w:val="both"/>
              <w:rPr>
                <w:rFonts w:cs="Calibri"/>
                <w:color w:val="000000"/>
                <w:sz w:val="16"/>
                <w:szCs w:val="18"/>
              </w:rPr>
            </w:pPr>
            <w:r>
              <w:rPr>
                <w:rFonts w:cs="Calibri"/>
                <w:color w:val="000000"/>
                <w:sz w:val="16"/>
                <w:szCs w:val="18"/>
              </w:rPr>
              <w:t>DANIELA ARAYA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9951FF" w:rsidRPr="000B40E1" w:rsidRDefault="009951FF" w:rsidP="00032982">
            <w:pPr>
              <w:autoSpaceDE w:val="0"/>
              <w:autoSpaceDN w:val="0"/>
              <w:adjustRightInd w:val="0"/>
              <w:jc w:val="both"/>
              <w:rPr>
                <w:rFonts w:cs="Calibri"/>
                <w:color w:val="000000"/>
                <w:sz w:val="16"/>
                <w:szCs w:val="18"/>
              </w:rPr>
            </w:pPr>
            <w:r>
              <w:rPr>
                <w:rFonts w:cs="Calibri"/>
                <w:color w:val="000000"/>
                <w:sz w:val="16"/>
                <w:szCs w:val="18"/>
              </w:rPr>
              <w:t>9-42337847 9-57782416</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9951FF" w:rsidRPr="000B40E1" w:rsidRDefault="009951FF"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9951FF" w:rsidRPr="000B40E1" w:rsidRDefault="009951FF"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95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PUERTO VARAS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BRAUNAU</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IVAN VICUÑA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65-2361149</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 OTTOKLEIN ESQUINA LINEA CRUZADA</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9</w:t>
            </w:r>
            <w:r w:rsidR="009951FF">
              <w:rPr>
                <w:rFonts w:cs="Calibri"/>
                <w:b/>
                <w:bCs/>
                <w:i/>
                <w:iCs/>
                <w:color w:val="000000"/>
                <w:sz w:val="16"/>
                <w:szCs w:val="18"/>
              </w:rPr>
              <w:t>6</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PUERTO VARAS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ENSENADA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ELIZABETH ALMONACID</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65-2361148</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b/>
                <w:bCs/>
                <w:i/>
                <w:iCs/>
                <w:color w:val="000000"/>
                <w:sz w:val="16"/>
                <w:szCs w:val="18"/>
              </w:rPr>
            </w:pPr>
            <w:r w:rsidRPr="000B40E1">
              <w:rPr>
                <w:rFonts w:cs="Calibri"/>
                <w:b/>
                <w:bCs/>
                <w:i/>
                <w:iCs/>
                <w:color w:val="000000"/>
                <w:sz w:val="16"/>
                <w:szCs w:val="18"/>
              </w:rPr>
              <w:t>9</w:t>
            </w:r>
            <w:r w:rsidR="009951FF">
              <w:rPr>
                <w:rFonts w:cs="Calibri"/>
                <w:b/>
                <w:bCs/>
                <w:i/>
                <w:iCs/>
                <w:color w:val="000000"/>
                <w:sz w:val="16"/>
                <w:szCs w:val="18"/>
              </w:rPr>
              <w:t>7</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CHILE CHICO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 xml:space="preserve">PUERTO GUADAL </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MIRNA SOTO SEGUEL</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67-2431281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LOS NOTROS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98</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CHILE CHICO</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 xml:space="preserve"> MALLIN GRANDE</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ELENA HERMOSILLA</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672520819</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 xml:space="preserve">VILLA MALLIN GRANDE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99</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CISNES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PUERTO PUYUHUAPI</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CAROLINA FUENTES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56-67-2325244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OTTO UEBEL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100</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CISNES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 JUNTA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VANESA FLORES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56-067-2314115</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ANTONIO VARAS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101</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CISNES</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RAÚL MARÍN BALMACEDA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NATALI BRITO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88196260 - 57583958 - 88196284</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AV. CENTRAL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r w:rsidR="007615C0" w:rsidRPr="00AF6287"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102</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LAGO VERDE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VILLA LA TAPERA</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 xml:space="preserve">ELIANA VALENZUELA </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67-2573211</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CC1697" w:rsidRDefault="007615C0" w:rsidP="00032982">
            <w:pPr>
              <w:autoSpaceDE w:val="0"/>
              <w:autoSpaceDN w:val="0"/>
              <w:adjustRightInd w:val="0"/>
              <w:jc w:val="both"/>
              <w:rPr>
                <w:rFonts w:cs="Calibri"/>
                <w:color w:val="000000"/>
                <w:sz w:val="16"/>
                <w:szCs w:val="18"/>
                <w:lang w:val="en-US"/>
              </w:rPr>
            </w:pPr>
            <w:r w:rsidRPr="00CC1697">
              <w:rPr>
                <w:rFonts w:cs="Calibri"/>
                <w:color w:val="000000"/>
                <w:sz w:val="16"/>
                <w:szCs w:val="18"/>
                <w:lang w:val="en-US"/>
              </w:rPr>
              <w:t>BERNARDO O´HIGGINS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CC1697" w:rsidRDefault="007615C0" w:rsidP="00032982">
            <w:pPr>
              <w:autoSpaceDE w:val="0"/>
              <w:autoSpaceDN w:val="0"/>
              <w:adjustRightInd w:val="0"/>
              <w:jc w:val="both"/>
              <w:rPr>
                <w:rFonts w:cs="Calibri"/>
                <w:color w:val="000000"/>
                <w:sz w:val="16"/>
                <w:szCs w:val="18"/>
                <w:lang w:val="en-US"/>
              </w:rPr>
            </w:pP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103</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LAGO VERDE</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 xml:space="preserve">VILLA AMENGUAL </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IRMA BAHAMONDE</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67-2215400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CARMEN ARIAS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104</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PUERTO AYSÉN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ISLAS HUICHAS</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JENIFER PONTIO</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672361210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GOMEZ CARREÑO S/N PUERTO AGUIRRE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OK</w:t>
            </w:r>
          </w:p>
        </w:tc>
      </w:tr>
      <w:tr w:rsidR="007615C0" w:rsidRPr="000B40E1" w:rsidTr="00342B3B">
        <w:trPr>
          <w:trHeight w:val="216"/>
        </w:trPr>
        <w:tc>
          <w:tcPr>
            <w:tcW w:w="314"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9951FF" w:rsidP="00032982">
            <w:pPr>
              <w:autoSpaceDE w:val="0"/>
              <w:autoSpaceDN w:val="0"/>
              <w:adjustRightInd w:val="0"/>
              <w:jc w:val="both"/>
              <w:rPr>
                <w:rFonts w:cs="Calibri"/>
                <w:b/>
                <w:bCs/>
                <w:i/>
                <w:iCs/>
                <w:color w:val="000000"/>
                <w:sz w:val="16"/>
                <w:szCs w:val="18"/>
              </w:rPr>
            </w:pPr>
            <w:r>
              <w:rPr>
                <w:rFonts w:cs="Calibri"/>
                <w:b/>
                <w:bCs/>
                <w:i/>
                <w:iCs/>
                <w:color w:val="000000"/>
                <w:sz w:val="16"/>
                <w:szCs w:val="18"/>
              </w:rPr>
              <w:t>105</w:t>
            </w:r>
          </w:p>
        </w:tc>
        <w:tc>
          <w:tcPr>
            <w:tcW w:w="416"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XI</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PUERTO AYSÉN</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MAÑIHUALES</w:t>
            </w:r>
          </w:p>
        </w:tc>
        <w:tc>
          <w:tcPr>
            <w:tcW w:w="2079"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VERONICA TORRES</w:t>
            </w:r>
          </w:p>
        </w:tc>
        <w:tc>
          <w:tcPr>
            <w:tcW w:w="1502"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67- 336560</w:t>
            </w:r>
          </w:p>
        </w:tc>
        <w:tc>
          <w:tcPr>
            <w:tcW w:w="2183"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r w:rsidRPr="000B40E1">
              <w:rPr>
                <w:rFonts w:cs="Calibri"/>
                <w:color w:val="000000"/>
                <w:sz w:val="16"/>
                <w:szCs w:val="18"/>
              </w:rPr>
              <w:t>EUSEBIO IBAR S/N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15C0" w:rsidRPr="000B40E1" w:rsidRDefault="007615C0" w:rsidP="00032982">
            <w:pPr>
              <w:autoSpaceDE w:val="0"/>
              <w:autoSpaceDN w:val="0"/>
              <w:adjustRightInd w:val="0"/>
              <w:jc w:val="both"/>
              <w:rPr>
                <w:rFonts w:cs="Calibri"/>
                <w:color w:val="000000"/>
                <w:sz w:val="16"/>
                <w:szCs w:val="18"/>
              </w:rPr>
            </w:pPr>
          </w:p>
        </w:tc>
      </w:tr>
    </w:tbl>
    <w:p w:rsidR="00DC5DC4" w:rsidRDefault="00DC5DC4" w:rsidP="00032982">
      <w:pPr>
        <w:jc w:val="both"/>
      </w:pPr>
    </w:p>
    <w:p w:rsidR="00DC5DC4" w:rsidRDefault="00DC5DC4" w:rsidP="00032982">
      <w:pPr>
        <w:jc w:val="both"/>
      </w:pPr>
      <w:r>
        <w:br w:type="page"/>
      </w:r>
    </w:p>
    <w:tbl>
      <w:tblPr>
        <w:tblW w:w="9915" w:type="dxa"/>
        <w:jc w:val="center"/>
        <w:shd w:val="clear" w:color="auto" w:fill="FFFFFF" w:themeFill="background1"/>
        <w:tblLayout w:type="fixed"/>
        <w:tblCellMar>
          <w:left w:w="70" w:type="dxa"/>
          <w:right w:w="70" w:type="dxa"/>
        </w:tblCellMar>
        <w:tblLook w:val="0000" w:firstRow="0" w:lastRow="0" w:firstColumn="0" w:lastColumn="0" w:noHBand="0" w:noVBand="0"/>
      </w:tblPr>
      <w:tblGrid>
        <w:gridCol w:w="418"/>
        <w:gridCol w:w="708"/>
        <w:gridCol w:w="1418"/>
        <w:gridCol w:w="2134"/>
        <w:gridCol w:w="2126"/>
        <w:gridCol w:w="1134"/>
        <w:gridCol w:w="1126"/>
        <w:gridCol w:w="851"/>
      </w:tblGrid>
      <w:tr w:rsidR="00DC5DC4" w:rsidRPr="00DC5DC4" w:rsidTr="009D24B4">
        <w:trPr>
          <w:trHeight w:val="290"/>
          <w:jc w:val="center"/>
        </w:trPr>
        <w:tc>
          <w:tcPr>
            <w:tcW w:w="9915"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306C5C" w:rsidRDefault="00D935CA" w:rsidP="00032982">
            <w:pPr>
              <w:autoSpaceDE w:val="0"/>
              <w:autoSpaceDN w:val="0"/>
              <w:adjustRightInd w:val="0"/>
              <w:jc w:val="both"/>
              <w:rPr>
                <w:rFonts w:cs="Calibri"/>
                <w:b/>
                <w:bCs/>
                <w:color w:val="000000"/>
                <w:szCs w:val="18"/>
              </w:rPr>
            </w:pPr>
            <w:r w:rsidRPr="00306C5C">
              <w:rPr>
                <w:rFonts w:cs="Calibri"/>
                <w:bCs/>
                <w:color w:val="000000"/>
                <w:szCs w:val="18"/>
              </w:rPr>
              <w:lastRenderedPageBreak/>
              <w:t>Anexo 2.</w:t>
            </w:r>
            <w:r w:rsidRPr="00306C5C">
              <w:rPr>
                <w:rFonts w:cs="Calibri"/>
                <w:b/>
                <w:bCs/>
                <w:color w:val="000000"/>
                <w:szCs w:val="18"/>
              </w:rPr>
              <w:t xml:space="preserve"> </w:t>
            </w:r>
            <w:r w:rsidR="001026C2" w:rsidRPr="00306C5C">
              <w:rPr>
                <w:rFonts w:cs="Calibri"/>
                <w:b/>
                <w:bCs/>
                <w:color w:val="000000"/>
                <w:szCs w:val="18"/>
              </w:rPr>
              <w:t>LISTA DE 105</w:t>
            </w:r>
            <w:r w:rsidR="00DC5DC4" w:rsidRPr="00306C5C">
              <w:rPr>
                <w:rFonts w:cs="Calibri"/>
                <w:b/>
                <w:bCs/>
                <w:color w:val="000000"/>
                <w:szCs w:val="18"/>
              </w:rPr>
              <w:t xml:space="preserve"> DELEGACIONES MUNICIPALES CON NUEVOS ALCALDES Y ALCALDES REELECTOS</w:t>
            </w:r>
          </w:p>
        </w:tc>
      </w:tr>
      <w:tr w:rsidR="00DC5DC4" w:rsidRPr="00DC5DC4" w:rsidTr="009D24B4">
        <w:trPr>
          <w:trHeight w:val="290"/>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color w:val="000000"/>
                <w:sz w:val="18"/>
                <w:szCs w:val="18"/>
              </w:rPr>
            </w:pPr>
            <w:r w:rsidRPr="00DC5DC4">
              <w:rPr>
                <w:rFonts w:cs="Calibri"/>
                <w:bCs/>
                <w:color w:val="000000"/>
                <w:sz w:val="18"/>
                <w:szCs w:val="18"/>
              </w:rPr>
              <w:t>N°</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color w:val="000000"/>
                <w:sz w:val="18"/>
                <w:szCs w:val="18"/>
              </w:rPr>
            </w:pPr>
            <w:r w:rsidRPr="00DC5DC4">
              <w:rPr>
                <w:rFonts w:cs="Calibri"/>
                <w:bCs/>
                <w:color w:val="000000"/>
                <w:sz w:val="18"/>
                <w:szCs w:val="18"/>
              </w:rPr>
              <w:t>Región</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color w:val="000000"/>
                <w:sz w:val="18"/>
                <w:szCs w:val="18"/>
              </w:rPr>
            </w:pPr>
            <w:r w:rsidRPr="00DC5DC4">
              <w:rPr>
                <w:rFonts w:cs="Calibri"/>
                <w:bCs/>
                <w:color w:val="000000"/>
                <w:sz w:val="18"/>
                <w:szCs w:val="18"/>
              </w:rPr>
              <w:t>Municipio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color w:val="000000"/>
                <w:sz w:val="18"/>
                <w:szCs w:val="18"/>
              </w:rPr>
            </w:pPr>
            <w:r w:rsidRPr="00DC5DC4">
              <w:rPr>
                <w:rFonts w:cs="Calibri"/>
                <w:bCs/>
                <w:color w:val="000000"/>
                <w:sz w:val="18"/>
                <w:szCs w:val="18"/>
              </w:rPr>
              <w:t>Nombre Delegación</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color w:val="000000"/>
                <w:sz w:val="18"/>
                <w:szCs w:val="18"/>
              </w:rPr>
            </w:pPr>
            <w:r w:rsidRPr="00DC5DC4">
              <w:rPr>
                <w:rFonts w:cs="Calibri"/>
                <w:bCs/>
                <w:color w:val="000000"/>
                <w:sz w:val="18"/>
                <w:szCs w:val="18"/>
              </w:rPr>
              <w:t>Alcalde actual</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color w:val="000000"/>
                <w:sz w:val="18"/>
                <w:szCs w:val="18"/>
              </w:rPr>
            </w:pPr>
            <w:r w:rsidRPr="00DC5DC4">
              <w:rPr>
                <w:rFonts w:cs="Calibri"/>
                <w:bCs/>
                <w:color w:val="000000"/>
                <w:sz w:val="18"/>
                <w:szCs w:val="18"/>
              </w:rPr>
              <w:t>Situación alcalde</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9D24B4" w:rsidP="00032982">
            <w:pPr>
              <w:autoSpaceDE w:val="0"/>
              <w:autoSpaceDN w:val="0"/>
              <w:adjustRightInd w:val="0"/>
              <w:jc w:val="both"/>
              <w:rPr>
                <w:rFonts w:cs="Calibri"/>
                <w:bCs/>
                <w:color w:val="000000"/>
                <w:sz w:val="18"/>
                <w:szCs w:val="18"/>
              </w:rPr>
            </w:pPr>
            <w:r>
              <w:rPr>
                <w:rFonts w:cs="Calibri"/>
                <w:bCs/>
                <w:color w:val="000000"/>
                <w:sz w:val="18"/>
                <w:szCs w:val="18"/>
              </w:rPr>
              <w:t>Responden Cuestionario</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color w:val="000000"/>
                <w:sz w:val="18"/>
                <w:szCs w:val="18"/>
              </w:rPr>
            </w:pPr>
            <w:r w:rsidRPr="00DC5DC4">
              <w:rPr>
                <w:rFonts w:cs="Calibri"/>
                <w:bCs/>
                <w:color w:val="000000"/>
                <w:sz w:val="18"/>
                <w:szCs w:val="18"/>
              </w:rPr>
              <w:t>Visita</w:t>
            </w:r>
            <w:r w:rsidR="0073111C">
              <w:rPr>
                <w:rFonts w:cs="Calibri"/>
                <w:bCs/>
                <w:color w:val="000000"/>
                <w:sz w:val="18"/>
                <w:szCs w:val="18"/>
              </w:rPr>
              <w:t>da</w:t>
            </w:r>
            <w:r w:rsidR="009D24B4">
              <w:rPr>
                <w:rFonts w:cs="Calibri"/>
                <w:bCs/>
                <w:color w:val="000000"/>
                <w:sz w:val="18"/>
                <w:szCs w:val="18"/>
              </w:rPr>
              <w:t>s</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ARICA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DELEGACION AZAPA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GERARDO ESPÍNDOLA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ARICA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DELEGACIÓN LLUTA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GERARDO ESPÍNDOLA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ARICA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DELEGACIÓN NORTE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GERARDO ESPÍNDOLA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CAMARONES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CODPA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IVAN ROMERO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CAMARONES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LOCALIDAD DE CAMARONES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IVAN ROMERO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MARÍA ELENA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QUILLAGUA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OMAR NORAMBUENA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CHAÑARAL</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EL SALADO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RAÚL SALAS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COPIAPÓ</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PAIPOTE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MARCOS LÓPEZ</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DIEGO DE ALMAGRO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SALVADOR</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ISAÍAS ZAVALA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DIEGO DE ALMAGRO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INCA DE ORO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ISAÍAS ZAVALA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COQUIMBO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TONGOY</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MARCELO PEREIRA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COQUIMBO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GUANAQUERO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MARCELO PEREIRA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COQUIMBO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PAN DE AZUCAR</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MARCELO PEREIRA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COQUIMBO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TIERRAS BLANCAS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MARCELO PEREIRA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SERENA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AVDA. DEL MAR</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ROBERTO JACOB</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SERENA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LAS COMPAÑÍAS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ROBERTO JACOB</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SERENA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ATENA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ROBERTO JACOB</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SERENA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PAMPA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ROBERTO JACOB</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19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HIGUERA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CALETA DE HORNO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YERCO GALLEGUILLOS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HIGUERA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CHUNGUNGO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YERCO GALLEGUILLOS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HIGUERA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PUNTA DE CHOROS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YERCO GALLEGUILLOS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HIGUERA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PUNTA COLORADA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YERCO GALLEGUILLOS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MONTE PATRIA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TULAHUÉN</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CAMILO OSSANDÓN</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MONTE PATRIA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RAPEL</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CAMILO OSSANDÓN</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SALAMANCA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CHILLEPIN</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FERNANDO GALLARDO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VICUÑA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RIVADAVIA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RAFAEL VERA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VICUÑA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COSTA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RAFAEL VERA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CASABLANCA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CALETA QUINTAY</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RODRIGO MARTÍNEZ</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29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LIMACHE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TABOLANGO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DANIEL MORALES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QUILLOTA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SAN PEDRO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LUÍS MELLA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QUILPUE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EL BELLOTO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MAURICIO VIÑAMBRES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QUILPUE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URBANA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MAURICIO VIÑAMBRES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VALPARAÍSO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PLACILLA DE PEÑUELA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JORGE SHARP</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VALPARAÍSO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LAGUNA VERDE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JORGE SHARP</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lastRenderedPageBreak/>
              <w:t>35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VIÑA DEL MAR</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REÑACA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VIRGINIA REGINATO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ZAPALLAR</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CATAPILCO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GUSTAVO ALESSANDRI</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ISLA DE MAIPO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ISLITA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CARLOS ADASME</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LAMPA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OFICINA LARAPINTA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GRACIELA ORTUZAR</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39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LAMPA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OFICINA VALLE GRANDE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GRACIELA ORTUZAR</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LAMPA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CET BATUCO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GRACIELA ORTUZAR</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LAMPA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OFICINA ESTACIÓN COLINA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GRACIELA ORTUZAR</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LO BARNECHEA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CENTRO DE MONTAÑA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FELIPE GUEVARA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PEÑALOLEN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SAN LUIS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CAROLINA LEITAO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DOÑIHUE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LO MIRANDA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BORIS ACUÑA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GRANEROS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COMPAÑÍA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CLAUDIO SEGOVIA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MACHALÍ</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COYA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JOSÉ MIGUEL URRUTIA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PEUMO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ESPERANZA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FERMÍN CARREÑO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PEUMO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ROSARIO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FERMÍN CARREÑO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49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CONSTITUCIÓN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PUTÚ</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CARLOS VALENZUELA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CONSTITUCIÓN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ZONA SUR</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CARLOS VALENZUELA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CONSTITUCIÓN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SANTA OLGA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CARLOS VALENZUELA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MOLINA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LONTUE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PRISCILA CASTILLO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SAGRADA FAMILIA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VILLA PRAT</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MARTÍN ARRIAGADA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YERBAS BUENAS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ORILLA DE MAULE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LUÍS CADEGAN</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ARAUCO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CARAMPAGUE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MAURICIO ALARCÓN</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ARAUCO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LARAQUETE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MAURICIO ALARCÓN</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CORONEL</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ISLA SANTA MARIA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BORIS CHAMORRO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CONCEPCIÓN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BARRIO NORTE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ÁLVARO ORTIZ</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59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LEBU</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ISLA MOCHA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CRISTIAN PEÑA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LOS ÁNGELES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DE SANTA FE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ESTEBAN SALAZAR</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LOS ÁNGELES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SALTOS DEL LAJA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ESTEBAN SALAZAR</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PENCO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LIRQUÉN</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VICTOR FIGUEROA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TOME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DICHATO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EDUARDO AGUILERA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TOME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RAFAEL</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EDUARDO AGUILERA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TUCAPEL</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TRUPAN</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JAIME VELOSO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TUCAPEL</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POLCURA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JAIME VELOSO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TUCAPEL</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TUCAPEL</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JAIME VELOSO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CARAHUE</w:t>
            </w:r>
          </w:p>
        </w:tc>
        <w:tc>
          <w:tcPr>
            <w:tcW w:w="2134" w:type="dxa"/>
            <w:tcBorders>
              <w:top w:val="nil"/>
              <w:left w:val="nil"/>
              <w:bottom w:val="nil"/>
              <w:right w:val="nil"/>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NEHUENTUE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ALEJANDRO SÁEZ</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69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CARAHUE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TRANAPUENTE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ALEJANDRO SÁEZ</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CARAHUE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TROVOLHUE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ALEJANDRO SÁEZ</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lastRenderedPageBreak/>
              <w:t>71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CURARREHUE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CATRIPULLI</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ABEL PAINEFILO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CUNCO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LOS LAURELES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ALFONSE COKE CANDIA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LONQUIMAY</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VILLA ICALMA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GILBERTO ALEGRÍA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LUMACO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PICHI PELLAHUEN</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MANUEL PAINIQUEO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LUMACO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CAPITAN PASTENE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MANUEL PAINIQUEO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PADRE LAS CASAS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SAN RAMÓN</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JUAN DELGADO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PUCON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VILLA SAN PEDRO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CARLOS BARRA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SAAVEDRA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DOMINGUEZ</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JUAN PAILLAFIL</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79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VILLARRICA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LICAN RAY</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PABLO ASTETE</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LANCO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MALALHUE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ROLANDO PEÑA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XIV</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VALDIVIA</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NIEBLA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OMAR SABAT</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CALBUCO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PARHUA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RUBÉN CÁRDENAS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CALBUCO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ISLA HUAR</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RUBÉN CÁRDENAS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CALBUCO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ISLA PULUQUI</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RUBÉN CÁRDENAS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CALBUCO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ISLA TABÓN</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RUBÉN CÁRDENAS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CHAITEN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MUNICENTRO AYACARA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CLARA LAZCANO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CHAITEN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VILLA SANTA LUCIA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CLARA LAZCANO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COCHAMÓ</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LLANADA GRANDE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CARLOS SOTO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89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COCHAMÓ</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COCHAMO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CARLOS SOTO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90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HUALAIHUÉ</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ROLECHA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FREDDY IBACACHE</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91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HUALAIHUÉ</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CONTAO</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FREDDY IBACACHE</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92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MONTT</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MIRASOL</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GERVOY PAREDES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93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MONTT</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ALERCE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GERVOY PAREDES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CC5900"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CC5900"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94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CC5900" w:rsidRPr="00DC5DC4" w:rsidRDefault="00CC5900" w:rsidP="00032982">
            <w:pPr>
              <w:autoSpaceDE w:val="0"/>
              <w:autoSpaceDN w:val="0"/>
              <w:adjustRightInd w:val="0"/>
              <w:jc w:val="both"/>
              <w:rPr>
                <w:rFonts w:cs="Calibri"/>
                <w:color w:val="000000"/>
                <w:sz w:val="18"/>
                <w:szCs w:val="18"/>
              </w:rPr>
            </w:pPr>
            <w:r>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CC5900" w:rsidRPr="00DC5DC4" w:rsidRDefault="00CC5900" w:rsidP="00032982">
            <w:pPr>
              <w:autoSpaceDE w:val="0"/>
              <w:autoSpaceDN w:val="0"/>
              <w:adjustRightInd w:val="0"/>
              <w:jc w:val="both"/>
              <w:rPr>
                <w:rFonts w:cs="Calibri"/>
                <w:color w:val="000000"/>
                <w:sz w:val="18"/>
                <w:szCs w:val="18"/>
              </w:rPr>
            </w:pPr>
            <w:r>
              <w:rPr>
                <w:rFonts w:cs="Calibri"/>
                <w:color w:val="000000"/>
                <w:sz w:val="18"/>
                <w:szCs w:val="18"/>
              </w:rPr>
              <w:t>PUERTO MONTT</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CC5900" w:rsidRPr="00DC5DC4" w:rsidRDefault="00CC5900" w:rsidP="00032982">
            <w:pPr>
              <w:autoSpaceDE w:val="0"/>
              <w:autoSpaceDN w:val="0"/>
              <w:adjustRightInd w:val="0"/>
              <w:jc w:val="both"/>
              <w:rPr>
                <w:rFonts w:cs="Calibri"/>
                <w:color w:val="000000"/>
                <w:sz w:val="18"/>
                <w:szCs w:val="18"/>
              </w:rPr>
            </w:pPr>
            <w:r>
              <w:rPr>
                <w:rFonts w:cs="Calibri"/>
                <w:color w:val="000000"/>
                <w:sz w:val="18"/>
                <w:szCs w:val="18"/>
              </w:rPr>
              <w:t>DANIELA ARAYA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CC5900" w:rsidRPr="00DC5DC4" w:rsidRDefault="00CC5900" w:rsidP="00032982">
            <w:pPr>
              <w:autoSpaceDE w:val="0"/>
              <w:autoSpaceDN w:val="0"/>
              <w:adjustRightInd w:val="0"/>
              <w:jc w:val="both"/>
              <w:rPr>
                <w:rFonts w:cs="Calibri"/>
                <w:color w:val="000000"/>
                <w:sz w:val="18"/>
                <w:szCs w:val="18"/>
              </w:rPr>
            </w:pPr>
            <w:r>
              <w:rPr>
                <w:rFonts w:cs="Calibri"/>
                <w:color w:val="000000"/>
                <w:sz w:val="18"/>
                <w:szCs w:val="18"/>
              </w:rPr>
              <w:t>GERVOY PAREDES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CC5900" w:rsidRPr="00DC5DC4" w:rsidRDefault="00CC5900" w:rsidP="00032982">
            <w:pPr>
              <w:autoSpaceDE w:val="0"/>
              <w:autoSpaceDN w:val="0"/>
              <w:adjustRightInd w:val="0"/>
              <w:jc w:val="both"/>
              <w:rPr>
                <w:rFonts w:cs="Calibri"/>
                <w:color w:val="000000"/>
                <w:sz w:val="18"/>
                <w:szCs w:val="18"/>
              </w:rPr>
            </w:pPr>
            <w:r>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CC5900" w:rsidRPr="00DC5DC4" w:rsidRDefault="00CC5900"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CC5900" w:rsidRPr="00DC5DC4" w:rsidRDefault="00CC5900"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bCs/>
                <w:i/>
                <w:iCs/>
                <w:color w:val="000000"/>
                <w:sz w:val="18"/>
                <w:szCs w:val="18"/>
              </w:rPr>
            </w:pPr>
            <w:r w:rsidRPr="00DC5DC4">
              <w:rPr>
                <w:rFonts w:cs="Calibri"/>
                <w:bCs/>
                <w:i/>
                <w:iCs/>
                <w:color w:val="000000"/>
                <w:sz w:val="18"/>
                <w:szCs w:val="18"/>
              </w:rPr>
              <w:t>9</w:t>
            </w:r>
            <w:r w:rsidR="00CC5900">
              <w:rPr>
                <w:rFonts w:cs="Calibri"/>
                <w:bCs/>
                <w:i/>
                <w:iCs/>
                <w:color w:val="000000"/>
                <w:sz w:val="18"/>
                <w:szCs w:val="18"/>
              </w:rPr>
              <w:t>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VARAS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BRAUNAU</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RAMON BAHAMONDE</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96</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VARAS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ENSENADA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RAMON BAHAMONDE</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97</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CHILE CHICO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GUADAL</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RICARDO IBARRA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98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CHILE CHICO</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MALLIN GRANDE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RICARDO IBARRA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99</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CISNES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PUYUHUAPI</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FRANCISCO RONCAGLIOLO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CISNES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 JUNTA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FRANCISCO RONCAGLIOLO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101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CISNES</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RAÚL MARÍN BALMACEDA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FRANCISCO RONCAGLIOLO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102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LAGO VERDE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VILLA LA TAPERA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NELSON OPASO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103</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LAGO VERDE</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VILLA AMENGUAL</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NELSON OPASO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REELECTO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104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AYSÉN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ISLAS HUICHAS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ÓSCAR CATALÁN</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NUEVO</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OK</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r w:rsidR="00DC5DC4" w:rsidRPr="00DC5DC4" w:rsidTr="009D24B4">
        <w:trPr>
          <w:trHeight w:val="334"/>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CC5900" w:rsidP="00032982">
            <w:pPr>
              <w:autoSpaceDE w:val="0"/>
              <w:autoSpaceDN w:val="0"/>
              <w:adjustRightInd w:val="0"/>
              <w:jc w:val="both"/>
              <w:rPr>
                <w:rFonts w:cs="Calibri"/>
                <w:bCs/>
                <w:i/>
                <w:iCs/>
                <w:color w:val="000000"/>
                <w:sz w:val="18"/>
                <w:szCs w:val="18"/>
              </w:rPr>
            </w:pPr>
            <w:r>
              <w:rPr>
                <w:rFonts w:cs="Calibri"/>
                <w:bCs/>
                <w:i/>
                <w:iCs/>
                <w:color w:val="000000"/>
                <w:sz w:val="18"/>
                <w:szCs w:val="18"/>
              </w:rPr>
              <w:t>105</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XI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PUERTO AYSÉN</w:t>
            </w:r>
          </w:p>
        </w:tc>
        <w:tc>
          <w:tcPr>
            <w:tcW w:w="2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MAÑIHUALES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ÓSCAR CATALÁN</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r w:rsidRPr="00DC5DC4">
              <w:rPr>
                <w:rFonts w:cs="Calibri"/>
                <w:color w:val="000000"/>
                <w:sz w:val="18"/>
                <w:szCs w:val="18"/>
              </w:rPr>
              <w:t xml:space="preserve">NUEVO </w:t>
            </w:r>
          </w:p>
        </w:tc>
        <w:tc>
          <w:tcPr>
            <w:tcW w:w="1126"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DC5DC4" w:rsidRPr="00DC5DC4" w:rsidRDefault="00DC5DC4" w:rsidP="00032982">
            <w:pPr>
              <w:autoSpaceDE w:val="0"/>
              <w:autoSpaceDN w:val="0"/>
              <w:adjustRightInd w:val="0"/>
              <w:jc w:val="both"/>
              <w:rPr>
                <w:rFonts w:cs="Calibri"/>
                <w:color w:val="000000"/>
                <w:sz w:val="18"/>
                <w:szCs w:val="18"/>
              </w:rPr>
            </w:pPr>
          </w:p>
        </w:tc>
      </w:tr>
    </w:tbl>
    <w:p w:rsidR="00470CFD" w:rsidRDefault="00470CFD" w:rsidP="00032982">
      <w:pPr>
        <w:jc w:val="both"/>
      </w:pPr>
    </w:p>
    <w:p w:rsidR="00641277" w:rsidRDefault="00470CFD" w:rsidP="00032982">
      <w:pPr>
        <w:jc w:val="both"/>
      </w:pPr>
      <w:r>
        <w:br w:type="page"/>
      </w:r>
    </w:p>
    <w:tbl>
      <w:tblPr>
        <w:tblStyle w:val="Tablaconcuadrcula"/>
        <w:tblpPr w:leftFromText="141" w:rightFromText="141" w:vertAnchor="text" w:horzAnchor="margin" w:tblpY="-7"/>
        <w:tblW w:w="9357" w:type="dxa"/>
        <w:tblLayout w:type="fixed"/>
        <w:tblLook w:val="04A0" w:firstRow="1" w:lastRow="0" w:firstColumn="1" w:lastColumn="0" w:noHBand="0" w:noVBand="1"/>
      </w:tblPr>
      <w:tblGrid>
        <w:gridCol w:w="852"/>
        <w:gridCol w:w="1645"/>
        <w:gridCol w:w="2749"/>
        <w:gridCol w:w="567"/>
        <w:gridCol w:w="703"/>
        <w:gridCol w:w="431"/>
        <w:gridCol w:w="567"/>
        <w:gridCol w:w="850"/>
        <w:gridCol w:w="993"/>
      </w:tblGrid>
      <w:tr w:rsidR="00641277" w:rsidRPr="0053218A" w:rsidTr="00641277">
        <w:trPr>
          <w:cantSplit/>
          <w:trHeight w:val="323"/>
        </w:trPr>
        <w:tc>
          <w:tcPr>
            <w:tcW w:w="9357" w:type="dxa"/>
            <w:gridSpan w:val="9"/>
          </w:tcPr>
          <w:p w:rsidR="00641277" w:rsidRPr="0053218A" w:rsidRDefault="00970E72" w:rsidP="00032982">
            <w:pPr>
              <w:tabs>
                <w:tab w:val="left" w:pos="1049"/>
                <w:tab w:val="center" w:pos="4354"/>
              </w:tabs>
              <w:jc w:val="both"/>
              <w:rPr>
                <w:b/>
                <w:bCs/>
                <w:sz w:val="20"/>
                <w:szCs w:val="20"/>
              </w:rPr>
            </w:pPr>
            <w:r w:rsidRPr="00306C5C">
              <w:rPr>
                <w:bCs/>
                <w:szCs w:val="20"/>
              </w:rPr>
              <w:lastRenderedPageBreak/>
              <w:t>Anexo 3</w:t>
            </w:r>
            <w:r w:rsidR="00641277" w:rsidRPr="00306C5C">
              <w:rPr>
                <w:bCs/>
                <w:szCs w:val="20"/>
              </w:rPr>
              <w:t>.</w:t>
            </w:r>
            <w:r w:rsidR="00306C5C">
              <w:rPr>
                <w:bCs/>
                <w:szCs w:val="20"/>
              </w:rPr>
              <w:t xml:space="preserve"> </w:t>
            </w:r>
            <w:r w:rsidR="00306C5C" w:rsidRPr="0053218A">
              <w:rPr>
                <w:b/>
                <w:bCs/>
                <w:szCs w:val="20"/>
              </w:rPr>
              <w:t>FUNCIONARIOS DE LAS DELEGACIONES MUNICIPALES CLASIFICADOS POR FUNCIONES</w:t>
            </w:r>
          </w:p>
        </w:tc>
      </w:tr>
      <w:tr w:rsidR="00641277" w:rsidRPr="0053218A" w:rsidTr="00641277">
        <w:trPr>
          <w:cantSplit/>
          <w:trHeight w:val="1596"/>
        </w:trPr>
        <w:tc>
          <w:tcPr>
            <w:tcW w:w="852" w:type="dxa"/>
            <w:hideMark/>
          </w:tcPr>
          <w:p w:rsidR="00641277" w:rsidRDefault="00641277" w:rsidP="00032982">
            <w:pPr>
              <w:jc w:val="both"/>
              <w:rPr>
                <w:b/>
                <w:bCs/>
                <w:sz w:val="20"/>
                <w:szCs w:val="20"/>
              </w:rPr>
            </w:pPr>
          </w:p>
          <w:p w:rsidR="00641277" w:rsidRDefault="00641277" w:rsidP="00032982">
            <w:pPr>
              <w:jc w:val="both"/>
              <w:rPr>
                <w:b/>
                <w:bCs/>
                <w:sz w:val="20"/>
                <w:szCs w:val="20"/>
              </w:rPr>
            </w:pPr>
          </w:p>
          <w:p w:rsidR="00641277" w:rsidRPr="0053218A" w:rsidRDefault="00641277" w:rsidP="00032982">
            <w:pPr>
              <w:jc w:val="both"/>
              <w:rPr>
                <w:b/>
                <w:bCs/>
                <w:sz w:val="20"/>
                <w:szCs w:val="20"/>
              </w:rPr>
            </w:pPr>
            <w:r w:rsidRPr="0053218A">
              <w:rPr>
                <w:b/>
                <w:bCs/>
                <w:sz w:val="20"/>
                <w:szCs w:val="20"/>
              </w:rPr>
              <w:t>Región</w:t>
            </w:r>
          </w:p>
        </w:tc>
        <w:tc>
          <w:tcPr>
            <w:tcW w:w="1645" w:type="dxa"/>
            <w:hideMark/>
          </w:tcPr>
          <w:p w:rsidR="00641277" w:rsidRDefault="00641277" w:rsidP="00032982">
            <w:pPr>
              <w:jc w:val="both"/>
              <w:rPr>
                <w:b/>
                <w:bCs/>
                <w:sz w:val="20"/>
                <w:szCs w:val="20"/>
              </w:rPr>
            </w:pPr>
          </w:p>
          <w:p w:rsidR="00641277" w:rsidRDefault="00641277" w:rsidP="00032982">
            <w:pPr>
              <w:jc w:val="both"/>
              <w:rPr>
                <w:b/>
                <w:bCs/>
                <w:sz w:val="20"/>
                <w:szCs w:val="20"/>
              </w:rPr>
            </w:pPr>
          </w:p>
          <w:p w:rsidR="00641277" w:rsidRPr="0053218A" w:rsidRDefault="00641277" w:rsidP="00032982">
            <w:pPr>
              <w:jc w:val="both"/>
              <w:rPr>
                <w:b/>
                <w:bCs/>
                <w:sz w:val="20"/>
                <w:szCs w:val="20"/>
              </w:rPr>
            </w:pPr>
            <w:r w:rsidRPr="0053218A">
              <w:rPr>
                <w:b/>
                <w:bCs/>
                <w:sz w:val="20"/>
                <w:szCs w:val="20"/>
              </w:rPr>
              <w:t>Comuna</w:t>
            </w:r>
          </w:p>
        </w:tc>
        <w:tc>
          <w:tcPr>
            <w:tcW w:w="2749" w:type="dxa"/>
            <w:hideMark/>
          </w:tcPr>
          <w:p w:rsidR="00641277" w:rsidRDefault="00641277" w:rsidP="00032982">
            <w:pPr>
              <w:jc w:val="both"/>
              <w:rPr>
                <w:b/>
                <w:bCs/>
                <w:sz w:val="20"/>
                <w:szCs w:val="20"/>
              </w:rPr>
            </w:pPr>
          </w:p>
          <w:p w:rsidR="00641277" w:rsidRDefault="00641277" w:rsidP="00032982">
            <w:pPr>
              <w:jc w:val="both"/>
              <w:rPr>
                <w:b/>
                <w:bCs/>
                <w:sz w:val="20"/>
                <w:szCs w:val="20"/>
              </w:rPr>
            </w:pPr>
          </w:p>
          <w:p w:rsidR="00641277" w:rsidRPr="0053218A" w:rsidRDefault="00641277" w:rsidP="00032982">
            <w:pPr>
              <w:jc w:val="both"/>
              <w:rPr>
                <w:b/>
                <w:bCs/>
                <w:sz w:val="20"/>
                <w:szCs w:val="20"/>
              </w:rPr>
            </w:pPr>
            <w:r w:rsidRPr="0053218A">
              <w:rPr>
                <w:b/>
                <w:bCs/>
                <w:sz w:val="20"/>
                <w:szCs w:val="20"/>
              </w:rPr>
              <w:t>Delegación</w:t>
            </w:r>
          </w:p>
        </w:tc>
        <w:tc>
          <w:tcPr>
            <w:tcW w:w="567" w:type="dxa"/>
            <w:textDirection w:val="btLr"/>
            <w:hideMark/>
          </w:tcPr>
          <w:p w:rsidR="00641277" w:rsidRPr="0053218A" w:rsidRDefault="00641277" w:rsidP="00032982">
            <w:pPr>
              <w:ind w:left="113" w:right="113"/>
              <w:jc w:val="both"/>
              <w:rPr>
                <w:b/>
                <w:bCs/>
                <w:sz w:val="20"/>
                <w:szCs w:val="20"/>
              </w:rPr>
            </w:pPr>
            <w:r w:rsidRPr="0053218A">
              <w:rPr>
                <w:b/>
                <w:bCs/>
                <w:sz w:val="20"/>
                <w:szCs w:val="20"/>
              </w:rPr>
              <w:t>Auxiliares</w:t>
            </w:r>
          </w:p>
        </w:tc>
        <w:tc>
          <w:tcPr>
            <w:tcW w:w="703" w:type="dxa"/>
            <w:textDirection w:val="btLr"/>
            <w:hideMark/>
          </w:tcPr>
          <w:p w:rsidR="00641277" w:rsidRPr="0053218A" w:rsidRDefault="00641277" w:rsidP="00032982">
            <w:pPr>
              <w:ind w:left="113" w:right="113"/>
              <w:jc w:val="both"/>
              <w:rPr>
                <w:b/>
                <w:bCs/>
                <w:sz w:val="20"/>
                <w:szCs w:val="20"/>
              </w:rPr>
            </w:pPr>
            <w:r w:rsidRPr="0053218A">
              <w:rPr>
                <w:b/>
                <w:bCs/>
                <w:sz w:val="20"/>
                <w:szCs w:val="20"/>
              </w:rPr>
              <w:t>Administrativos</w:t>
            </w:r>
          </w:p>
        </w:tc>
        <w:tc>
          <w:tcPr>
            <w:tcW w:w="431" w:type="dxa"/>
            <w:textDirection w:val="btLr"/>
            <w:hideMark/>
          </w:tcPr>
          <w:p w:rsidR="00641277" w:rsidRPr="0053218A" w:rsidRDefault="00641277" w:rsidP="00032982">
            <w:pPr>
              <w:ind w:left="113" w:right="113"/>
              <w:jc w:val="both"/>
              <w:rPr>
                <w:b/>
                <w:bCs/>
                <w:sz w:val="20"/>
                <w:szCs w:val="20"/>
              </w:rPr>
            </w:pPr>
            <w:r w:rsidRPr="0053218A">
              <w:rPr>
                <w:b/>
                <w:bCs/>
                <w:sz w:val="20"/>
                <w:szCs w:val="20"/>
              </w:rPr>
              <w:t>Técnicos</w:t>
            </w:r>
          </w:p>
        </w:tc>
        <w:tc>
          <w:tcPr>
            <w:tcW w:w="567" w:type="dxa"/>
            <w:textDirection w:val="btLr"/>
            <w:hideMark/>
          </w:tcPr>
          <w:p w:rsidR="00641277" w:rsidRPr="0053218A" w:rsidRDefault="00641277" w:rsidP="00032982">
            <w:pPr>
              <w:ind w:left="113" w:right="113"/>
              <w:jc w:val="both"/>
              <w:rPr>
                <w:b/>
                <w:bCs/>
                <w:sz w:val="20"/>
                <w:szCs w:val="20"/>
              </w:rPr>
            </w:pPr>
            <w:r w:rsidRPr="0053218A">
              <w:rPr>
                <w:b/>
                <w:bCs/>
                <w:sz w:val="20"/>
                <w:szCs w:val="20"/>
              </w:rPr>
              <w:t>Profesionales</w:t>
            </w:r>
          </w:p>
        </w:tc>
        <w:tc>
          <w:tcPr>
            <w:tcW w:w="850" w:type="dxa"/>
            <w:textDirection w:val="btLr"/>
            <w:hideMark/>
          </w:tcPr>
          <w:p w:rsidR="00641277" w:rsidRPr="0053218A" w:rsidRDefault="00641277" w:rsidP="00032982">
            <w:pPr>
              <w:ind w:left="113" w:right="113"/>
              <w:jc w:val="both"/>
              <w:rPr>
                <w:b/>
                <w:bCs/>
                <w:sz w:val="20"/>
                <w:szCs w:val="20"/>
              </w:rPr>
            </w:pPr>
            <w:r w:rsidRPr="0053218A">
              <w:rPr>
                <w:b/>
                <w:bCs/>
                <w:sz w:val="20"/>
                <w:szCs w:val="20"/>
              </w:rPr>
              <w:t>Otros</w:t>
            </w:r>
            <w:r>
              <w:rPr>
                <w:b/>
                <w:bCs/>
                <w:sz w:val="20"/>
                <w:szCs w:val="20"/>
              </w:rPr>
              <w:t xml:space="preserve"> y sin especificar</w:t>
            </w:r>
          </w:p>
        </w:tc>
        <w:tc>
          <w:tcPr>
            <w:tcW w:w="993" w:type="dxa"/>
            <w:textDirection w:val="btLr"/>
            <w:hideMark/>
          </w:tcPr>
          <w:p w:rsidR="00641277" w:rsidRPr="0053218A" w:rsidRDefault="00641277" w:rsidP="00032982">
            <w:pPr>
              <w:ind w:left="113" w:right="113"/>
              <w:jc w:val="both"/>
              <w:rPr>
                <w:b/>
                <w:bCs/>
                <w:sz w:val="20"/>
                <w:szCs w:val="20"/>
              </w:rPr>
            </w:pPr>
            <w:r w:rsidRPr="0053218A">
              <w:rPr>
                <w:b/>
                <w:bCs/>
                <w:sz w:val="20"/>
                <w:szCs w:val="20"/>
              </w:rPr>
              <w:t xml:space="preserve">N° total de funcionarios </w:t>
            </w:r>
          </w:p>
        </w:tc>
      </w:tr>
      <w:tr w:rsidR="00641277" w:rsidRPr="0053218A" w:rsidTr="00641277">
        <w:trPr>
          <w:trHeight w:val="82"/>
        </w:trPr>
        <w:tc>
          <w:tcPr>
            <w:tcW w:w="852" w:type="dxa"/>
            <w:noWrap/>
            <w:hideMark/>
          </w:tcPr>
          <w:p w:rsidR="00641277" w:rsidRPr="0053218A" w:rsidRDefault="00641277" w:rsidP="00032982">
            <w:pPr>
              <w:jc w:val="both"/>
              <w:rPr>
                <w:bCs/>
                <w:sz w:val="20"/>
                <w:szCs w:val="20"/>
              </w:rPr>
            </w:pPr>
            <w:r w:rsidRPr="0053218A">
              <w:rPr>
                <w:bCs/>
                <w:sz w:val="20"/>
                <w:szCs w:val="20"/>
              </w:rPr>
              <w:t>III</w:t>
            </w:r>
          </w:p>
        </w:tc>
        <w:tc>
          <w:tcPr>
            <w:tcW w:w="1645" w:type="dxa"/>
            <w:noWrap/>
            <w:hideMark/>
          </w:tcPr>
          <w:p w:rsidR="00641277" w:rsidRPr="0053218A" w:rsidRDefault="00641277" w:rsidP="00032982">
            <w:pPr>
              <w:jc w:val="both"/>
              <w:rPr>
                <w:sz w:val="20"/>
                <w:szCs w:val="20"/>
              </w:rPr>
            </w:pPr>
            <w:r w:rsidRPr="0053218A">
              <w:rPr>
                <w:sz w:val="20"/>
                <w:szCs w:val="20"/>
              </w:rPr>
              <w:t>Chañaral</w:t>
            </w:r>
          </w:p>
        </w:tc>
        <w:tc>
          <w:tcPr>
            <w:tcW w:w="2749" w:type="dxa"/>
            <w:noWrap/>
            <w:hideMark/>
          </w:tcPr>
          <w:p w:rsidR="00641277" w:rsidRPr="0053218A" w:rsidRDefault="00641277" w:rsidP="00032982">
            <w:pPr>
              <w:jc w:val="both"/>
              <w:rPr>
                <w:sz w:val="20"/>
                <w:szCs w:val="20"/>
              </w:rPr>
            </w:pPr>
            <w:r w:rsidRPr="0053218A">
              <w:rPr>
                <w:sz w:val="20"/>
                <w:szCs w:val="20"/>
              </w:rPr>
              <w:t>El Salado</w:t>
            </w:r>
            <w:r>
              <w:rPr>
                <w:sz w:val="20"/>
                <w:szCs w:val="20"/>
              </w:rPr>
              <w:t xml:space="preserve"> </w:t>
            </w:r>
            <w:r w:rsidRPr="0053218A">
              <w:rPr>
                <w:sz w:val="20"/>
                <w:szCs w:val="20"/>
              </w:rPr>
              <w:t>(CLI</w:t>
            </w:r>
            <w:r>
              <w:rPr>
                <w:sz w:val="20"/>
                <w:szCs w:val="20"/>
              </w:rPr>
              <w:t>)</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0</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w:t>
            </w:r>
          </w:p>
        </w:tc>
      </w:tr>
      <w:tr w:rsidR="00641277" w:rsidRPr="0053218A" w:rsidTr="00641277">
        <w:trPr>
          <w:trHeight w:val="186"/>
        </w:trPr>
        <w:tc>
          <w:tcPr>
            <w:tcW w:w="852" w:type="dxa"/>
            <w:noWrap/>
            <w:hideMark/>
          </w:tcPr>
          <w:p w:rsidR="00641277" w:rsidRPr="0053218A" w:rsidRDefault="00641277" w:rsidP="00032982">
            <w:pPr>
              <w:jc w:val="both"/>
              <w:rPr>
                <w:bCs/>
                <w:sz w:val="20"/>
                <w:szCs w:val="20"/>
              </w:rPr>
            </w:pPr>
            <w:r w:rsidRPr="0053218A">
              <w:rPr>
                <w:bCs/>
                <w:sz w:val="20"/>
                <w:szCs w:val="20"/>
              </w:rPr>
              <w:t>IV</w:t>
            </w:r>
          </w:p>
        </w:tc>
        <w:tc>
          <w:tcPr>
            <w:tcW w:w="1645" w:type="dxa"/>
            <w:noWrap/>
            <w:hideMark/>
          </w:tcPr>
          <w:p w:rsidR="00641277" w:rsidRPr="0053218A" w:rsidRDefault="00641277" w:rsidP="00032982">
            <w:pPr>
              <w:jc w:val="both"/>
              <w:rPr>
                <w:bCs/>
                <w:sz w:val="20"/>
                <w:szCs w:val="20"/>
              </w:rPr>
            </w:pPr>
            <w:r w:rsidRPr="0053218A">
              <w:rPr>
                <w:bCs/>
                <w:sz w:val="20"/>
                <w:szCs w:val="20"/>
              </w:rPr>
              <w:t>La Higuera</w:t>
            </w:r>
          </w:p>
        </w:tc>
        <w:tc>
          <w:tcPr>
            <w:tcW w:w="2749" w:type="dxa"/>
            <w:hideMark/>
          </w:tcPr>
          <w:p w:rsidR="00641277" w:rsidRPr="0053218A" w:rsidRDefault="00641277" w:rsidP="00032982">
            <w:pPr>
              <w:jc w:val="both"/>
              <w:rPr>
                <w:bCs/>
                <w:sz w:val="20"/>
                <w:szCs w:val="20"/>
              </w:rPr>
            </w:pPr>
            <w:r w:rsidRPr="0053218A">
              <w:rPr>
                <w:bCs/>
                <w:sz w:val="20"/>
                <w:szCs w:val="20"/>
              </w:rPr>
              <w:t>Chungungo</w:t>
            </w:r>
          </w:p>
        </w:tc>
        <w:tc>
          <w:tcPr>
            <w:tcW w:w="567" w:type="dxa"/>
            <w:noWrap/>
            <w:hideMark/>
          </w:tcPr>
          <w:p w:rsidR="00641277" w:rsidRPr="0053218A" w:rsidRDefault="00641277" w:rsidP="00032982">
            <w:pPr>
              <w:jc w:val="both"/>
              <w:rPr>
                <w:sz w:val="20"/>
                <w:szCs w:val="20"/>
              </w:rPr>
            </w:pPr>
            <w:r w:rsidRPr="0053218A">
              <w:rPr>
                <w:sz w:val="20"/>
                <w:szCs w:val="20"/>
              </w:rPr>
              <w:t>2</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3</w:t>
            </w:r>
          </w:p>
        </w:tc>
      </w:tr>
      <w:tr w:rsidR="00641277" w:rsidRPr="0053218A" w:rsidTr="00641277">
        <w:trPr>
          <w:trHeight w:val="218"/>
        </w:trPr>
        <w:tc>
          <w:tcPr>
            <w:tcW w:w="852" w:type="dxa"/>
            <w:noWrap/>
            <w:hideMark/>
          </w:tcPr>
          <w:p w:rsidR="00641277" w:rsidRPr="0053218A" w:rsidRDefault="00641277" w:rsidP="00032982">
            <w:pPr>
              <w:jc w:val="both"/>
              <w:rPr>
                <w:bCs/>
                <w:sz w:val="20"/>
                <w:szCs w:val="20"/>
              </w:rPr>
            </w:pPr>
            <w:r w:rsidRPr="0053218A">
              <w:rPr>
                <w:bCs/>
                <w:sz w:val="20"/>
                <w:szCs w:val="20"/>
              </w:rPr>
              <w:t>IV</w:t>
            </w:r>
          </w:p>
        </w:tc>
        <w:tc>
          <w:tcPr>
            <w:tcW w:w="1645" w:type="dxa"/>
            <w:noWrap/>
            <w:hideMark/>
          </w:tcPr>
          <w:p w:rsidR="00641277" w:rsidRPr="0053218A" w:rsidRDefault="00641277" w:rsidP="00032982">
            <w:pPr>
              <w:jc w:val="both"/>
              <w:rPr>
                <w:bCs/>
                <w:sz w:val="20"/>
                <w:szCs w:val="20"/>
              </w:rPr>
            </w:pPr>
            <w:r w:rsidRPr="0053218A">
              <w:rPr>
                <w:bCs/>
                <w:sz w:val="20"/>
                <w:szCs w:val="20"/>
              </w:rPr>
              <w:t>Monte Patria</w:t>
            </w:r>
          </w:p>
        </w:tc>
        <w:tc>
          <w:tcPr>
            <w:tcW w:w="2749" w:type="dxa"/>
            <w:hideMark/>
          </w:tcPr>
          <w:p w:rsidR="00641277" w:rsidRPr="0053218A" w:rsidRDefault="00641277" w:rsidP="00032982">
            <w:pPr>
              <w:jc w:val="both"/>
              <w:rPr>
                <w:bCs/>
                <w:sz w:val="20"/>
                <w:szCs w:val="20"/>
              </w:rPr>
            </w:pPr>
            <w:r w:rsidRPr="0053218A">
              <w:rPr>
                <w:bCs/>
                <w:sz w:val="20"/>
                <w:szCs w:val="20"/>
              </w:rPr>
              <w:t>Rapel</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0</w:t>
            </w:r>
          </w:p>
        </w:tc>
        <w:tc>
          <w:tcPr>
            <w:tcW w:w="431" w:type="dxa"/>
            <w:noWrap/>
            <w:hideMark/>
          </w:tcPr>
          <w:p w:rsidR="00641277" w:rsidRPr="0053218A" w:rsidRDefault="00641277" w:rsidP="00032982">
            <w:pPr>
              <w:jc w:val="both"/>
              <w:rPr>
                <w:sz w:val="20"/>
                <w:szCs w:val="20"/>
              </w:rPr>
            </w:pPr>
            <w:r w:rsidRPr="0053218A">
              <w:rPr>
                <w:sz w:val="20"/>
                <w:szCs w:val="20"/>
              </w:rPr>
              <w:t>1</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2</w:t>
            </w:r>
          </w:p>
        </w:tc>
      </w:tr>
      <w:tr w:rsidR="00641277" w:rsidRPr="0053218A" w:rsidTr="00641277">
        <w:trPr>
          <w:trHeight w:val="150"/>
        </w:trPr>
        <w:tc>
          <w:tcPr>
            <w:tcW w:w="852" w:type="dxa"/>
            <w:noWrap/>
            <w:hideMark/>
          </w:tcPr>
          <w:p w:rsidR="00641277" w:rsidRPr="0053218A" w:rsidRDefault="00641277" w:rsidP="00032982">
            <w:pPr>
              <w:jc w:val="both"/>
              <w:rPr>
                <w:bCs/>
                <w:sz w:val="20"/>
                <w:szCs w:val="20"/>
              </w:rPr>
            </w:pPr>
            <w:r w:rsidRPr="0053218A">
              <w:rPr>
                <w:bCs/>
                <w:sz w:val="20"/>
                <w:szCs w:val="20"/>
              </w:rPr>
              <w:t>IV</w:t>
            </w:r>
          </w:p>
        </w:tc>
        <w:tc>
          <w:tcPr>
            <w:tcW w:w="1645" w:type="dxa"/>
            <w:noWrap/>
            <w:hideMark/>
          </w:tcPr>
          <w:p w:rsidR="00641277" w:rsidRPr="0053218A" w:rsidRDefault="00641277" w:rsidP="00032982">
            <w:pPr>
              <w:jc w:val="both"/>
              <w:rPr>
                <w:bCs/>
                <w:sz w:val="20"/>
                <w:szCs w:val="20"/>
              </w:rPr>
            </w:pPr>
            <w:r w:rsidRPr="0053218A">
              <w:rPr>
                <w:bCs/>
                <w:sz w:val="20"/>
                <w:szCs w:val="20"/>
              </w:rPr>
              <w:t>Monte Patria</w:t>
            </w:r>
          </w:p>
        </w:tc>
        <w:tc>
          <w:tcPr>
            <w:tcW w:w="2749" w:type="dxa"/>
            <w:hideMark/>
          </w:tcPr>
          <w:p w:rsidR="00641277" w:rsidRPr="0053218A" w:rsidRDefault="00641277" w:rsidP="00032982">
            <w:pPr>
              <w:jc w:val="both"/>
              <w:rPr>
                <w:bCs/>
                <w:sz w:val="20"/>
                <w:szCs w:val="20"/>
              </w:rPr>
            </w:pPr>
            <w:r w:rsidRPr="0053218A">
              <w:rPr>
                <w:bCs/>
                <w:sz w:val="20"/>
                <w:szCs w:val="20"/>
              </w:rPr>
              <w:t>Tulahuen</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2</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3</w:t>
            </w:r>
          </w:p>
        </w:tc>
      </w:tr>
      <w:tr w:rsidR="00641277" w:rsidRPr="0053218A" w:rsidTr="00641277">
        <w:trPr>
          <w:trHeight w:val="148"/>
        </w:trPr>
        <w:tc>
          <w:tcPr>
            <w:tcW w:w="852" w:type="dxa"/>
            <w:noWrap/>
            <w:hideMark/>
          </w:tcPr>
          <w:p w:rsidR="00641277" w:rsidRPr="0053218A" w:rsidRDefault="00641277" w:rsidP="00032982">
            <w:pPr>
              <w:jc w:val="both"/>
              <w:rPr>
                <w:bCs/>
                <w:sz w:val="20"/>
                <w:szCs w:val="20"/>
              </w:rPr>
            </w:pPr>
            <w:r w:rsidRPr="0053218A">
              <w:rPr>
                <w:bCs/>
                <w:sz w:val="20"/>
                <w:szCs w:val="20"/>
              </w:rPr>
              <w:t>IV</w:t>
            </w:r>
          </w:p>
        </w:tc>
        <w:tc>
          <w:tcPr>
            <w:tcW w:w="1645" w:type="dxa"/>
            <w:noWrap/>
            <w:hideMark/>
          </w:tcPr>
          <w:p w:rsidR="00641277" w:rsidRPr="0053218A" w:rsidRDefault="00641277" w:rsidP="00032982">
            <w:pPr>
              <w:jc w:val="both"/>
              <w:rPr>
                <w:bCs/>
                <w:sz w:val="20"/>
                <w:szCs w:val="20"/>
              </w:rPr>
            </w:pPr>
            <w:r w:rsidRPr="0053218A">
              <w:rPr>
                <w:bCs/>
                <w:sz w:val="20"/>
                <w:szCs w:val="20"/>
              </w:rPr>
              <w:t>Salamanca</w:t>
            </w:r>
          </w:p>
        </w:tc>
        <w:tc>
          <w:tcPr>
            <w:tcW w:w="2749" w:type="dxa"/>
            <w:hideMark/>
          </w:tcPr>
          <w:p w:rsidR="00641277" w:rsidRPr="0053218A" w:rsidRDefault="00641277" w:rsidP="00032982">
            <w:pPr>
              <w:jc w:val="both"/>
              <w:rPr>
                <w:bCs/>
                <w:sz w:val="20"/>
                <w:szCs w:val="20"/>
              </w:rPr>
            </w:pPr>
            <w:r w:rsidRPr="0053218A">
              <w:rPr>
                <w:bCs/>
                <w:sz w:val="20"/>
                <w:szCs w:val="20"/>
              </w:rPr>
              <w:t>Choapa Alto (Chillepin)</w:t>
            </w:r>
          </w:p>
        </w:tc>
        <w:tc>
          <w:tcPr>
            <w:tcW w:w="567" w:type="dxa"/>
            <w:noWrap/>
            <w:hideMark/>
          </w:tcPr>
          <w:p w:rsidR="00641277" w:rsidRPr="0053218A" w:rsidRDefault="00641277" w:rsidP="00032982">
            <w:pPr>
              <w:jc w:val="both"/>
              <w:rPr>
                <w:sz w:val="20"/>
                <w:szCs w:val="20"/>
              </w:rPr>
            </w:pPr>
            <w:r w:rsidRPr="0053218A">
              <w:rPr>
                <w:sz w:val="20"/>
                <w:szCs w:val="20"/>
              </w:rPr>
              <w:t>3</w:t>
            </w:r>
          </w:p>
        </w:tc>
        <w:tc>
          <w:tcPr>
            <w:tcW w:w="703" w:type="dxa"/>
            <w:noWrap/>
            <w:hideMark/>
          </w:tcPr>
          <w:p w:rsidR="00641277" w:rsidRPr="0053218A" w:rsidRDefault="00641277" w:rsidP="00032982">
            <w:pPr>
              <w:jc w:val="both"/>
              <w:rPr>
                <w:sz w:val="20"/>
                <w:szCs w:val="20"/>
              </w:rPr>
            </w:pPr>
            <w:r w:rsidRPr="0053218A">
              <w:rPr>
                <w:sz w:val="20"/>
                <w:szCs w:val="20"/>
              </w:rPr>
              <w:t>2</w:t>
            </w:r>
          </w:p>
        </w:tc>
        <w:tc>
          <w:tcPr>
            <w:tcW w:w="431" w:type="dxa"/>
            <w:noWrap/>
            <w:hideMark/>
          </w:tcPr>
          <w:p w:rsidR="00641277" w:rsidRPr="0053218A" w:rsidRDefault="00641277" w:rsidP="00032982">
            <w:pPr>
              <w:jc w:val="both"/>
              <w:rPr>
                <w:sz w:val="20"/>
                <w:szCs w:val="20"/>
              </w:rPr>
            </w:pPr>
            <w:r w:rsidRPr="0053218A">
              <w:rPr>
                <w:sz w:val="20"/>
                <w:szCs w:val="20"/>
              </w:rPr>
              <w:t>5</w:t>
            </w:r>
          </w:p>
        </w:tc>
        <w:tc>
          <w:tcPr>
            <w:tcW w:w="567" w:type="dxa"/>
            <w:noWrap/>
            <w:hideMark/>
          </w:tcPr>
          <w:p w:rsidR="00641277" w:rsidRPr="0053218A" w:rsidRDefault="00641277" w:rsidP="00032982">
            <w:pPr>
              <w:jc w:val="both"/>
              <w:rPr>
                <w:sz w:val="20"/>
                <w:szCs w:val="20"/>
              </w:rPr>
            </w:pPr>
            <w:r w:rsidRPr="0053218A">
              <w:rPr>
                <w:sz w:val="20"/>
                <w:szCs w:val="20"/>
              </w:rPr>
              <w:t>6</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16</w:t>
            </w:r>
          </w:p>
        </w:tc>
      </w:tr>
      <w:tr w:rsidR="00641277" w:rsidRPr="0053218A" w:rsidTr="00641277">
        <w:trPr>
          <w:trHeight w:val="98"/>
        </w:trPr>
        <w:tc>
          <w:tcPr>
            <w:tcW w:w="852" w:type="dxa"/>
            <w:noWrap/>
            <w:hideMark/>
          </w:tcPr>
          <w:p w:rsidR="00641277" w:rsidRPr="0053218A" w:rsidRDefault="00641277" w:rsidP="00032982">
            <w:pPr>
              <w:jc w:val="both"/>
              <w:rPr>
                <w:bCs/>
                <w:sz w:val="20"/>
                <w:szCs w:val="20"/>
              </w:rPr>
            </w:pPr>
            <w:r w:rsidRPr="0053218A">
              <w:rPr>
                <w:bCs/>
                <w:sz w:val="20"/>
                <w:szCs w:val="20"/>
              </w:rPr>
              <w:t>IV</w:t>
            </w:r>
          </w:p>
        </w:tc>
        <w:tc>
          <w:tcPr>
            <w:tcW w:w="1645" w:type="dxa"/>
            <w:noWrap/>
            <w:hideMark/>
          </w:tcPr>
          <w:p w:rsidR="00641277" w:rsidRPr="0053218A" w:rsidRDefault="00641277" w:rsidP="00032982">
            <w:pPr>
              <w:jc w:val="both"/>
              <w:rPr>
                <w:bCs/>
                <w:sz w:val="20"/>
                <w:szCs w:val="20"/>
              </w:rPr>
            </w:pPr>
            <w:r w:rsidRPr="0053218A">
              <w:rPr>
                <w:bCs/>
                <w:sz w:val="20"/>
                <w:szCs w:val="20"/>
              </w:rPr>
              <w:t>La Higuera</w:t>
            </w:r>
          </w:p>
        </w:tc>
        <w:tc>
          <w:tcPr>
            <w:tcW w:w="2749" w:type="dxa"/>
            <w:hideMark/>
          </w:tcPr>
          <w:p w:rsidR="00641277" w:rsidRPr="0053218A" w:rsidRDefault="00641277" w:rsidP="00032982">
            <w:pPr>
              <w:jc w:val="both"/>
              <w:rPr>
                <w:bCs/>
                <w:sz w:val="20"/>
                <w:szCs w:val="20"/>
              </w:rPr>
            </w:pPr>
            <w:r w:rsidRPr="0053218A">
              <w:rPr>
                <w:bCs/>
                <w:sz w:val="20"/>
                <w:szCs w:val="20"/>
              </w:rPr>
              <w:t>Punta de Choros</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703" w:type="dxa"/>
            <w:noWrap/>
            <w:hideMark/>
          </w:tcPr>
          <w:p w:rsidR="00641277" w:rsidRPr="0053218A" w:rsidRDefault="00641277" w:rsidP="00032982">
            <w:pPr>
              <w:jc w:val="both"/>
              <w:rPr>
                <w:sz w:val="20"/>
                <w:szCs w:val="20"/>
              </w:rPr>
            </w:pPr>
            <w:r w:rsidRPr="0053218A">
              <w:rPr>
                <w:sz w:val="20"/>
                <w:szCs w:val="20"/>
              </w:rPr>
              <w:t>-</w:t>
            </w:r>
          </w:p>
        </w:tc>
        <w:tc>
          <w:tcPr>
            <w:tcW w:w="431" w:type="dxa"/>
            <w:noWrap/>
            <w:hideMark/>
          </w:tcPr>
          <w:p w:rsidR="00641277" w:rsidRPr="0053218A" w:rsidRDefault="00641277" w:rsidP="00032982">
            <w:pPr>
              <w:jc w:val="both"/>
              <w:rPr>
                <w:sz w:val="20"/>
                <w:szCs w:val="20"/>
              </w:rPr>
            </w:pPr>
            <w:r w:rsidRPr="0053218A">
              <w:rPr>
                <w:sz w:val="20"/>
                <w:szCs w:val="20"/>
              </w:rPr>
              <w:t>-</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w:t>
            </w:r>
          </w:p>
        </w:tc>
      </w:tr>
      <w:tr w:rsidR="00641277" w:rsidRPr="0053218A" w:rsidTr="00641277">
        <w:trPr>
          <w:trHeight w:val="120"/>
        </w:trPr>
        <w:tc>
          <w:tcPr>
            <w:tcW w:w="852" w:type="dxa"/>
            <w:noWrap/>
            <w:hideMark/>
          </w:tcPr>
          <w:p w:rsidR="00641277" w:rsidRPr="0053218A" w:rsidRDefault="00641277" w:rsidP="00032982">
            <w:pPr>
              <w:jc w:val="both"/>
              <w:rPr>
                <w:bCs/>
                <w:sz w:val="20"/>
                <w:szCs w:val="20"/>
              </w:rPr>
            </w:pPr>
            <w:r w:rsidRPr="0053218A">
              <w:rPr>
                <w:bCs/>
                <w:sz w:val="20"/>
                <w:szCs w:val="20"/>
              </w:rPr>
              <w:t>IV</w:t>
            </w:r>
          </w:p>
        </w:tc>
        <w:tc>
          <w:tcPr>
            <w:tcW w:w="1645" w:type="dxa"/>
            <w:noWrap/>
            <w:hideMark/>
          </w:tcPr>
          <w:p w:rsidR="00641277" w:rsidRPr="0053218A" w:rsidRDefault="00641277" w:rsidP="00032982">
            <w:pPr>
              <w:jc w:val="both"/>
              <w:rPr>
                <w:bCs/>
                <w:sz w:val="20"/>
                <w:szCs w:val="20"/>
              </w:rPr>
            </w:pPr>
            <w:r w:rsidRPr="0053218A">
              <w:rPr>
                <w:bCs/>
                <w:sz w:val="20"/>
                <w:szCs w:val="20"/>
              </w:rPr>
              <w:t>La Serena</w:t>
            </w:r>
          </w:p>
        </w:tc>
        <w:tc>
          <w:tcPr>
            <w:tcW w:w="2749" w:type="dxa"/>
            <w:hideMark/>
          </w:tcPr>
          <w:p w:rsidR="00641277" w:rsidRPr="0053218A" w:rsidRDefault="00641277" w:rsidP="00032982">
            <w:pPr>
              <w:jc w:val="both"/>
              <w:rPr>
                <w:bCs/>
                <w:sz w:val="20"/>
                <w:szCs w:val="20"/>
              </w:rPr>
            </w:pPr>
            <w:r w:rsidRPr="0053218A">
              <w:rPr>
                <w:bCs/>
                <w:sz w:val="20"/>
                <w:szCs w:val="20"/>
              </w:rPr>
              <w:t>Av. Del Mar</w:t>
            </w:r>
          </w:p>
        </w:tc>
        <w:tc>
          <w:tcPr>
            <w:tcW w:w="567" w:type="dxa"/>
            <w:noWrap/>
            <w:hideMark/>
          </w:tcPr>
          <w:p w:rsidR="00641277" w:rsidRPr="0053218A" w:rsidRDefault="00641277" w:rsidP="00032982">
            <w:pPr>
              <w:jc w:val="both"/>
              <w:rPr>
                <w:sz w:val="20"/>
                <w:szCs w:val="20"/>
              </w:rPr>
            </w:pPr>
            <w:r w:rsidRPr="0053218A">
              <w:rPr>
                <w:sz w:val="20"/>
                <w:szCs w:val="20"/>
              </w:rPr>
              <w:t>2</w:t>
            </w:r>
          </w:p>
        </w:tc>
        <w:tc>
          <w:tcPr>
            <w:tcW w:w="703" w:type="dxa"/>
            <w:noWrap/>
            <w:hideMark/>
          </w:tcPr>
          <w:p w:rsidR="00641277" w:rsidRPr="0053218A" w:rsidRDefault="00641277" w:rsidP="00032982">
            <w:pPr>
              <w:jc w:val="both"/>
              <w:rPr>
                <w:sz w:val="20"/>
                <w:szCs w:val="20"/>
              </w:rPr>
            </w:pPr>
            <w:r w:rsidRPr="0053218A">
              <w:rPr>
                <w:sz w:val="20"/>
                <w:szCs w:val="20"/>
              </w:rPr>
              <w:t>2</w:t>
            </w:r>
          </w:p>
        </w:tc>
        <w:tc>
          <w:tcPr>
            <w:tcW w:w="431" w:type="dxa"/>
            <w:noWrap/>
            <w:hideMark/>
          </w:tcPr>
          <w:p w:rsidR="00641277" w:rsidRPr="0053218A" w:rsidRDefault="00641277" w:rsidP="00032982">
            <w:pPr>
              <w:jc w:val="both"/>
              <w:rPr>
                <w:sz w:val="20"/>
                <w:szCs w:val="20"/>
              </w:rPr>
            </w:pPr>
            <w:r w:rsidRPr="0053218A">
              <w:rPr>
                <w:sz w:val="20"/>
                <w:szCs w:val="20"/>
              </w:rPr>
              <w:t>2</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7</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IV</w:t>
            </w:r>
          </w:p>
        </w:tc>
        <w:tc>
          <w:tcPr>
            <w:tcW w:w="1645" w:type="dxa"/>
            <w:noWrap/>
            <w:hideMark/>
          </w:tcPr>
          <w:p w:rsidR="00641277" w:rsidRPr="0053218A" w:rsidRDefault="00641277" w:rsidP="00032982">
            <w:pPr>
              <w:jc w:val="both"/>
              <w:rPr>
                <w:bCs/>
                <w:sz w:val="20"/>
                <w:szCs w:val="20"/>
              </w:rPr>
            </w:pPr>
            <w:r w:rsidRPr="0053218A">
              <w:rPr>
                <w:bCs/>
                <w:sz w:val="20"/>
                <w:szCs w:val="20"/>
              </w:rPr>
              <w:t>La Serena</w:t>
            </w:r>
          </w:p>
        </w:tc>
        <w:tc>
          <w:tcPr>
            <w:tcW w:w="2749" w:type="dxa"/>
            <w:hideMark/>
          </w:tcPr>
          <w:p w:rsidR="00641277" w:rsidRPr="0053218A" w:rsidRDefault="00641277" w:rsidP="00032982">
            <w:pPr>
              <w:jc w:val="both"/>
              <w:rPr>
                <w:bCs/>
                <w:sz w:val="20"/>
                <w:szCs w:val="20"/>
              </w:rPr>
            </w:pPr>
            <w:r w:rsidRPr="0053218A">
              <w:rPr>
                <w:bCs/>
                <w:sz w:val="20"/>
                <w:szCs w:val="20"/>
              </w:rPr>
              <w:t>La Antena</w:t>
            </w:r>
          </w:p>
        </w:tc>
        <w:tc>
          <w:tcPr>
            <w:tcW w:w="567" w:type="dxa"/>
            <w:noWrap/>
            <w:hideMark/>
          </w:tcPr>
          <w:p w:rsidR="00641277" w:rsidRPr="0053218A" w:rsidRDefault="00641277" w:rsidP="00032982">
            <w:pPr>
              <w:jc w:val="both"/>
              <w:rPr>
                <w:sz w:val="20"/>
                <w:szCs w:val="20"/>
              </w:rPr>
            </w:pPr>
            <w:r w:rsidRPr="0053218A">
              <w:rPr>
                <w:sz w:val="20"/>
                <w:szCs w:val="20"/>
              </w:rPr>
              <w:t>8</w:t>
            </w:r>
          </w:p>
        </w:tc>
        <w:tc>
          <w:tcPr>
            <w:tcW w:w="703" w:type="dxa"/>
            <w:noWrap/>
            <w:hideMark/>
          </w:tcPr>
          <w:p w:rsidR="00641277" w:rsidRPr="0053218A" w:rsidRDefault="00641277" w:rsidP="00032982">
            <w:pPr>
              <w:jc w:val="both"/>
              <w:rPr>
                <w:sz w:val="20"/>
                <w:szCs w:val="20"/>
              </w:rPr>
            </w:pPr>
            <w:r w:rsidRPr="0053218A">
              <w:rPr>
                <w:sz w:val="20"/>
                <w:szCs w:val="20"/>
              </w:rPr>
              <w:t>3</w:t>
            </w:r>
          </w:p>
        </w:tc>
        <w:tc>
          <w:tcPr>
            <w:tcW w:w="431" w:type="dxa"/>
            <w:noWrap/>
            <w:hideMark/>
          </w:tcPr>
          <w:p w:rsidR="00641277" w:rsidRPr="0053218A" w:rsidRDefault="00641277" w:rsidP="00032982">
            <w:pPr>
              <w:jc w:val="both"/>
              <w:rPr>
                <w:sz w:val="20"/>
                <w:szCs w:val="20"/>
              </w:rPr>
            </w:pPr>
            <w:r w:rsidRPr="0053218A">
              <w:rPr>
                <w:sz w:val="20"/>
                <w:szCs w:val="20"/>
              </w:rPr>
              <w:t>5</w:t>
            </w:r>
          </w:p>
        </w:tc>
        <w:tc>
          <w:tcPr>
            <w:tcW w:w="567" w:type="dxa"/>
            <w:noWrap/>
            <w:hideMark/>
          </w:tcPr>
          <w:p w:rsidR="00641277" w:rsidRPr="0053218A" w:rsidRDefault="00641277" w:rsidP="00032982">
            <w:pPr>
              <w:jc w:val="both"/>
              <w:rPr>
                <w:sz w:val="20"/>
                <w:szCs w:val="20"/>
              </w:rPr>
            </w:pPr>
            <w:r w:rsidRPr="0053218A">
              <w:rPr>
                <w:sz w:val="20"/>
                <w:szCs w:val="20"/>
              </w:rPr>
              <w:t>3</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19</w:t>
            </w:r>
          </w:p>
        </w:tc>
      </w:tr>
      <w:tr w:rsidR="00641277" w:rsidRPr="0053218A" w:rsidTr="00641277">
        <w:trPr>
          <w:trHeight w:val="93"/>
        </w:trPr>
        <w:tc>
          <w:tcPr>
            <w:tcW w:w="852" w:type="dxa"/>
            <w:noWrap/>
            <w:hideMark/>
          </w:tcPr>
          <w:p w:rsidR="00641277" w:rsidRPr="0053218A" w:rsidRDefault="00641277" w:rsidP="00032982">
            <w:pPr>
              <w:jc w:val="both"/>
              <w:rPr>
                <w:bCs/>
                <w:sz w:val="20"/>
                <w:szCs w:val="20"/>
              </w:rPr>
            </w:pPr>
            <w:r w:rsidRPr="0053218A">
              <w:rPr>
                <w:bCs/>
                <w:sz w:val="20"/>
                <w:szCs w:val="20"/>
              </w:rPr>
              <w:t>IV</w:t>
            </w:r>
          </w:p>
        </w:tc>
        <w:tc>
          <w:tcPr>
            <w:tcW w:w="1645" w:type="dxa"/>
            <w:noWrap/>
            <w:hideMark/>
          </w:tcPr>
          <w:p w:rsidR="00641277" w:rsidRPr="0053218A" w:rsidRDefault="00641277" w:rsidP="00032982">
            <w:pPr>
              <w:jc w:val="both"/>
              <w:rPr>
                <w:bCs/>
                <w:sz w:val="20"/>
                <w:szCs w:val="20"/>
              </w:rPr>
            </w:pPr>
            <w:r w:rsidRPr="0053218A">
              <w:rPr>
                <w:bCs/>
                <w:sz w:val="20"/>
                <w:szCs w:val="20"/>
              </w:rPr>
              <w:t>Vicuña</w:t>
            </w:r>
          </w:p>
        </w:tc>
        <w:tc>
          <w:tcPr>
            <w:tcW w:w="2749" w:type="dxa"/>
            <w:hideMark/>
          </w:tcPr>
          <w:p w:rsidR="00641277" w:rsidRPr="0053218A" w:rsidRDefault="00641277" w:rsidP="00032982">
            <w:pPr>
              <w:jc w:val="both"/>
              <w:rPr>
                <w:bCs/>
                <w:sz w:val="20"/>
                <w:szCs w:val="20"/>
              </w:rPr>
            </w:pPr>
            <w:r w:rsidRPr="0053218A">
              <w:rPr>
                <w:bCs/>
                <w:sz w:val="20"/>
                <w:szCs w:val="20"/>
              </w:rPr>
              <w:t>Costa</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0</w:t>
            </w:r>
          </w:p>
        </w:tc>
        <w:tc>
          <w:tcPr>
            <w:tcW w:w="431" w:type="dxa"/>
            <w:noWrap/>
            <w:hideMark/>
          </w:tcPr>
          <w:p w:rsidR="00641277" w:rsidRPr="0053218A" w:rsidRDefault="00641277" w:rsidP="00032982">
            <w:pPr>
              <w:jc w:val="both"/>
              <w:rPr>
                <w:sz w:val="20"/>
                <w:szCs w:val="20"/>
              </w:rPr>
            </w:pPr>
            <w:r w:rsidRPr="0053218A">
              <w:rPr>
                <w:sz w:val="20"/>
                <w:szCs w:val="20"/>
              </w:rPr>
              <w:t>1</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w:t>
            </w:r>
          </w:p>
        </w:tc>
      </w:tr>
      <w:tr w:rsidR="00641277" w:rsidRPr="0053218A" w:rsidTr="00641277">
        <w:trPr>
          <w:trHeight w:val="100"/>
        </w:trPr>
        <w:tc>
          <w:tcPr>
            <w:tcW w:w="852" w:type="dxa"/>
            <w:noWrap/>
            <w:hideMark/>
          </w:tcPr>
          <w:p w:rsidR="00641277" w:rsidRPr="0053218A" w:rsidRDefault="00641277" w:rsidP="00032982">
            <w:pPr>
              <w:jc w:val="both"/>
              <w:rPr>
                <w:bCs/>
                <w:sz w:val="20"/>
                <w:szCs w:val="20"/>
              </w:rPr>
            </w:pPr>
            <w:r w:rsidRPr="0053218A">
              <w:rPr>
                <w:bCs/>
                <w:sz w:val="20"/>
                <w:szCs w:val="20"/>
              </w:rPr>
              <w:t>IV</w:t>
            </w:r>
          </w:p>
        </w:tc>
        <w:tc>
          <w:tcPr>
            <w:tcW w:w="1645" w:type="dxa"/>
            <w:noWrap/>
            <w:hideMark/>
          </w:tcPr>
          <w:p w:rsidR="00641277" w:rsidRPr="0053218A" w:rsidRDefault="00641277" w:rsidP="00032982">
            <w:pPr>
              <w:jc w:val="both"/>
              <w:rPr>
                <w:bCs/>
                <w:sz w:val="20"/>
                <w:szCs w:val="20"/>
              </w:rPr>
            </w:pPr>
            <w:r w:rsidRPr="0053218A">
              <w:rPr>
                <w:bCs/>
                <w:sz w:val="20"/>
                <w:szCs w:val="20"/>
              </w:rPr>
              <w:t>Vicuña</w:t>
            </w:r>
          </w:p>
        </w:tc>
        <w:tc>
          <w:tcPr>
            <w:tcW w:w="2749" w:type="dxa"/>
            <w:hideMark/>
          </w:tcPr>
          <w:p w:rsidR="00641277" w:rsidRPr="0053218A" w:rsidRDefault="00641277" w:rsidP="00032982">
            <w:pPr>
              <w:jc w:val="both"/>
              <w:rPr>
                <w:bCs/>
                <w:sz w:val="20"/>
                <w:szCs w:val="20"/>
              </w:rPr>
            </w:pPr>
            <w:r w:rsidRPr="0053218A">
              <w:rPr>
                <w:bCs/>
                <w:sz w:val="20"/>
                <w:szCs w:val="20"/>
              </w:rPr>
              <w:t>Sector Cordillera (Rivadavia)</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703" w:type="dxa"/>
            <w:noWrap/>
            <w:hideMark/>
          </w:tcPr>
          <w:p w:rsidR="00641277" w:rsidRPr="0053218A" w:rsidRDefault="00641277" w:rsidP="00032982">
            <w:pPr>
              <w:jc w:val="both"/>
              <w:rPr>
                <w:sz w:val="20"/>
                <w:szCs w:val="20"/>
              </w:rPr>
            </w:pPr>
            <w:r w:rsidRPr="0053218A">
              <w:rPr>
                <w:sz w:val="20"/>
                <w:szCs w:val="20"/>
              </w:rPr>
              <w:t>-</w:t>
            </w:r>
          </w:p>
        </w:tc>
        <w:tc>
          <w:tcPr>
            <w:tcW w:w="431" w:type="dxa"/>
            <w:noWrap/>
            <w:hideMark/>
          </w:tcPr>
          <w:p w:rsidR="00641277" w:rsidRPr="0053218A" w:rsidRDefault="00641277" w:rsidP="00032982">
            <w:pPr>
              <w:jc w:val="both"/>
              <w:rPr>
                <w:sz w:val="20"/>
                <w:szCs w:val="20"/>
              </w:rPr>
            </w:pPr>
            <w:r w:rsidRPr="0053218A">
              <w:rPr>
                <w:sz w:val="20"/>
                <w:szCs w:val="20"/>
              </w:rPr>
              <w:t>-</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V</w:t>
            </w:r>
          </w:p>
        </w:tc>
        <w:tc>
          <w:tcPr>
            <w:tcW w:w="1645" w:type="dxa"/>
            <w:noWrap/>
            <w:hideMark/>
          </w:tcPr>
          <w:p w:rsidR="00641277" w:rsidRPr="0053218A" w:rsidRDefault="00641277" w:rsidP="00032982">
            <w:pPr>
              <w:jc w:val="both"/>
              <w:rPr>
                <w:bCs/>
                <w:sz w:val="20"/>
                <w:szCs w:val="20"/>
              </w:rPr>
            </w:pPr>
            <w:r w:rsidRPr="0053218A">
              <w:rPr>
                <w:bCs/>
                <w:sz w:val="20"/>
                <w:szCs w:val="20"/>
              </w:rPr>
              <w:t>Quilpué</w:t>
            </w:r>
          </w:p>
        </w:tc>
        <w:tc>
          <w:tcPr>
            <w:tcW w:w="2749" w:type="dxa"/>
            <w:hideMark/>
          </w:tcPr>
          <w:p w:rsidR="00641277" w:rsidRPr="0053218A" w:rsidRDefault="00641277" w:rsidP="00032982">
            <w:pPr>
              <w:jc w:val="both"/>
              <w:rPr>
                <w:bCs/>
                <w:sz w:val="20"/>
                <w:szCs w:val="20"/>
              </w:rPr>
            </w:pPr>
            <w:r w:rsidRPr="0053218A">
              <w:rPr>
                <w:bCs/>
                <w:sz w:val="20"/>
                <w:szCs w:val="20"/>
              </w:rPr>
              <w:t>El Belloto</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6</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8</w:t>
            </w:r>
          </w:p>
        </w:tc>
      </w:tr>
      <w:tr w:rsidR="00641277" w:rsidRPr="0053218A" w:rsidTr="00641277">
        <w:trPr>
          <w:trHeight w:val="228"/>
        </w:trPr>
        <w:tc>
          <w:tcPr>
            <w:tcW w:w="852" w:type="dxa"/>
            <w:noWrap/>
            <w:hideMark/>
          </w:tcPr>
          <w:p w:rsidR="00641277" w:rsidRPr="0053218A" w:rsidRDefault="00641277" w:rsidP="00032982">
            <w:pPr>
              <w:jc w:val="both"/>
              <w:rPr>
                <w:bCs/>
                <w:sz w:val="20"/>
                <w:szCs w:val="20"/>
              </w:rPr>
            </w:pPr>
            <w:r w:rsidRPr="0053218A">
              <w:rPr>
                <w:bCs/>
                <w:sz w:val="20"/>
                <w:szCs w:val="20"/>
              </w:rPr>
              <w:t>V</w:t>
            </w:r>
          </w:p>
        </w:tc>
        <w:tc>
          <w:tcPr>
            <w:tcW w:w="1645" w:type="dxa"/>
            <w:noWrap/>
            <w:hideMark/>
          </w:tcPr>
          <w:p w:rsidR="00641277" w:rsidRPr="0053218A" w:rsidRDefault="00641277" w:rsidP="00032982">
            <w:pPr>
              <w:jc w:val="both"/>
              <w:rPr>
                <w:bCs/>
                <w:sz w:val="20"/>
                <w:szCs w:val="20"/>
              </w:rPr>
            </w:pPr>
            <w:r w:rsidRPr="0053218A">
              <w:rPr>
                <w:bCs/>
                <w:sz w:val="20"/>
                <w:szCs w:val="20"/>
              </w:rPr>
              <w:t>Quillota</w:t>
            </w:r>
          </w:p>
        </w:tc>
        <w:tc>
          <w:tcPr>
            <w:tcW w:w="2749" w:type="dxa"/>
            <w:hideMark/>
          </w:tcPr>
          <w:p w:rsidR="00641277" w:rsidRPr="0053218A" w:rsidRDefault="00641277" w:rsidP="00032982">
            <w:pPr>
              <w:jc w:val="both"/>
              <w:rPr>
                <w:bCs/>
                <w:sz w:val="20"/>
                <w:szCs w:val="20"/>
              </w:rPr>
            </w:pPr>
            <w:r w:rsidRPr="0053218A">
              <w:rPr>
                <w:bCs/>
                <w:sz w:val="20"/>
                <w:szCs w:val="20"/>
              </w:rPr>
              <w:t>San Pedro</w:t>
            </w:r>
          </w:p>
        </w:tc>
        <w:tc>
          <w:tcPr>
            <w:tcW w:w="567" w:type="dxa"/>
            <w:noWrap/>
            <w:hideMark/>
          </w:tcPr>
          <w:p w:rsidR="00641277" w:rsidRPr="0053218A" w:rsidRDefault="00641277" w:rsidP="00032982">
            <w:pPr>
              <w:jc w:val="both"/>
              <w:rPr>
                <w:sz w:val="20"/>
                <w:szCs w:val="20"/>
              </w:rPr>
            </w:pPr>
            <w:r w:rsidRPr="0053218A">
              <w:rPr>
                <w:sz w:val="20"/>
                <w:szCs w:val="20"/>
              </w:rPr>
              <w:t>3</w:t>
            </w:r>
          </w:p>
        </w:tc>
        <w:tc>
          <w:tcPr>
            <w:tcW w:w="703" w:type="dxa"/>
            <w:noWrap/>
            <w:hideMark/>
          </w:tcPr>
          <w:p w:rsidR="00641277" w:rsidRPr="0053218A" w:rsidRDefault="00641277" w:rsidP="00032982">
            <w:pPr>
              <w:jc w:val="both"/>
              <w:rPr>
                <w:sz w:val="20"/>
                <w:szCs w:val="20"/>
              </w:rPr>
            </w:pPr>
            <w:r w:rsidRPr="0053218A">
              <w:rPr>
                <w:sz w:val="20"/>
                <w:szCs w:val="20"/>
              </w:rPr>
              <w:t>6</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3</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12</w:t>
            </w:r>
          </w:p>
        </w:tc>
      </w:tr>
      <w:tr w:rsidR="00641277" w:rsidRPr="0053218A" w:rsidTr="00641277">
        <w:trPr>
          <w:trHeight w:val="136"/>
        </w:trPr>
        <w:tc>
          <w:tcPr>
            <w:tcW w:w="852" w:type="dxa"/>
            <w:noWrap/>
            <w:hideMark/>
          </w:tcPr>
          <w:p w:rsidR="00641277" w:rsidRPr="0053218A" w:rsidRDefault="00641277" w:rsidP="00032982">
            <w:pPr>
              <w:jc w:val="both"/>
              <w:rPr>
                <w:bCs/>
                <w:sz w:val="20"/>
                <w:szCs w:val="20"/>
              </w:rPr>
            </w:pPr>
            <w:r w:rsidRPr="0053218A">
              <w:rPr>
                <w:bCs/>
                <w:sz w:val="20"/>
                <w:szCs w:val="20"/>
              </w:rPr>
              <w:t>V</w:t>
            </w:r>
          </w:p>
        </w:tc>
        <w:tc>
          <w:tcPr>
            <w:tcW w:w="1645" w:type="dxa"/>
            <w:noWrap/>
            <w:hideMark/>
          </w:tcPr>
          <w:p w:rsidR="00641277" w:rsidRPr="0053218A" w:rsidRDefault="00641277" w:rsidP="00032982">
            <w:pPr>
              <w:jc w:val="both"/>
              <w:rPr>
                <w:bCs/>
                <w:sz w:val="20"/>
                <w:szCs w:val="20"/>
              </w:rPr>
            </w:pPr>
            <w:r w:rsidRPr="0053218A">
              <w:rPr>
                <w:bCs/>
                <w:sz w:val="20"/>
                <w:szCs w:val="20"/>
              </w:rPr>
              <w:t>Viña del Mar</w:t>
            </w:r>
          </w:p>
        </w:tc>
        <w:tc>
          <w:tcPr>
            <w:tcW w:w="2749" w:type="dxa"/>
            <w:hideMark/>
          </w:tcPr>
          <w:p w:rsidR="00641277" w:rsidRPr="0053218A" w:rsidRDefault="00641277" w:rsidP="00032982">
            <w:pPr>
              <w:jc w:val="both"/>
              <w:rPr>
                <w:bCs/>
                <w:sz w:val="20"/>
                <w:szCs w:val="20"/>
              </w:rPr>
            </w:pPr>
            <w:r w:rsidRPr="0053218A">
              <w:rPr>
                <w:bCs/>
                <w:sz w:val="20"/>
                <w:szCs w:val="20"/>
              </w:rPr>
              <w:t>Reñaca</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3</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2</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6</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V</w:t>
            </w:r>
          </w:p>
        </w:tc>
        <w:tc>
          <w:tcPr>
            <w:tcW w:w="1645" w:type="dxa"/>
            <w:noWrap/>
            <w:hideMark/>
          </w:tcPr>
          <w:p w:rsidR="00641277" w:rsidRPr="0053218A" w:rsidRDefault="00641277" w:rsidP="00032982">
            <w:pPr>
              <w:jc w:val="both"/>
              <w:rPr>
                <w:bCs/>
                <w:sz w:val="20"/>
                <w:szCs w:val="20"/>
              </w:rPr>
            </w:pPr>
            <w:r w:rsidRPr="0053218A">
              <w:rPr>
                <w:bCs/>
                <w:sz w:val="20"/>
                <w:szCs w:val="20"/>
              </w:rPr>
              <w:t>Casa Blanca</w:t>
            </w:r>
          </w:p>
        </w:tc>
        <w:tc>
          <w:tcPr>
            <w:tcW w:w="2749" w:type="dxa"/>
            <w:hideMark/>
          </w:tcPr>
          <w:p w:rsidR="00641277" w:rsidRPr="0053218A" w:rsidRDefault="00641277" w:rsidP="00032982">
            <w:pPr>
              <w:jc w:val="both"/>
              <w:rPr>
                <w:bCs/>
                <w:sz w:val="20"/>
                <w:szCs w:val="20"/>
              </w:rPr>
            </w:pPr>
            <w:r w:rsidRPr="0053218A">
              <w:rPr>
                <w:bCs/>
                <w:sz w:val="20"/>
                <w:szCs w:val="20"/>
              </w:rPr>
              <w:t>Quintay</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703" w:type="dxa"/>
            <w:noWrap/>
            <w:hideMark/>
          </w:tcPr>
          <w:p w:rsidR="00641277" w:rsidRPr="0053218A" w:rsidRDefault="00641277" w:rsidP="00032982">
            <w:pPr>
              <w:jc w:val="both"/>
              <w:rPr>
                <w:sz w:val="20"/>
                <w:szCs w:val="20"/>
              </w:rPr>
            </w:pPr>
            <w:r w:rsidRPr="0053218A">
              <w:rPr>
                <w:sz w:val="20"/>
                <w:szCs w:val="20"/>
              </w:rPr>
              <w:t>-</w:t>
            </w:r>
          </w:p>
        </w:tc>
        <w:tc>
          <w:tcPr>
            <w:tcW w:w="431" w:type="dxa"/>
            <w:noWrap/>
            <w:hideMark/>
          </w:tcPr>
          <w:p w:rsidR="00641277" w:rsidRPr="0053218A" w:rsidRDefault="00641277" w:rsidP="00032982">
            <w:pPr>
              <w:jc w:val="both"/>
              <w:rPr>
                <w:sz w:val="20"/>
                <w:szCs w:val="20"/>
              </w:rPr>
            </w:pPr>
            <w:r w:rsidRPr="0053218A">
              <w:rPr>
                <w:sz w:val="20"/>
                <w:szCs w:val="20"/>
              </w:rPr>
              <w:t>-</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NC</w:t>
            </w:r>
          </w:p>
        </w:tc>
      </w:tr>
      <w:tr w:rsidR="00641277" w:rsidRPr="0053218A" w:rsidTr="00641277">
        <w:trPr>
          <w:trHeight w:val="236"/>
        </w:trPr>
        <w:tc>
          <w:tcPr>
            <w:tcW w:w="852" w:type="dxa"/>
            <w:noWrap/>
            <w:hideMark/>
          </w:tcPr>
          <w:p w:rsidR="00641277" w:rsidRPr="0053218A" w:rsidRDefault="00641277" w:rsidP="00032982">
            <w:pPr>
              <w:jc w:val="both"/>
              <w:rPr>
                <w:bCs/>
                <w:sz w:val="20"/>
                <w:szCs w:val="20"/>
              </w:rPr>
            </w:pPr>
            <w:r w:rsidRPr="0053218A">
              <w:rPr>
                <w:bCs/>
                <w:sz w:val="20"/>
                <w:szCs w:val="20"/>
              </w:rPr>
              <w:t>V</w:t>
            </w:r>
          </w:p>
        </w:tc>
        <w:tc>
          <w:tcPr>
            <w:tcW w:w="1645" w:type="dxa"/>
            <w:noWrap/>
            <w:hideMark/>
          </w:tcPr>
          <w:p w:rsidR="00641277" w:rsidRPr="0053218A" w:rsidRDefault="00641277" w:rsidP="00032982">
            <w:pPr>
              <w:jc w:val="both"/>
              <w:rPr>
                <w:bCs/>
                <w:sz w:val="20"/>
                <w:szCs w:val="20"/>
              </w:rPr>
            </w:pPr>
            <w:r w:rsidRPr="0053218A">
              <w:rPr>
                <w:bCs/>
                <w:sz w:val="20"/>
                <w:szCs w:val="20"/>
              </w:rPr>
              <w:t>Zapallar</w:t>
            </w:r>
          </w:p>
        </w:tc>
        <w:tc>
          <w:tcPr>
            <w:tcW w:w="2749" w:type="dxa"/>
            <w:hideMark/>
          </w:tcPr>
          <w:p w:rsidR="00641277" w:rsidRPr="0053218A" w:rsidRDefault="00641277" w:rsidP="00032982">
            <w:pPr>
              <w:jc w:val="both"/>
              <w:rPr>
                <w:bCs/>
                <w:sz w:val="20"/>
                <w:szCs w:val="20"/>
              </w:rPr>
            </w:pPr>
            <w:r w:rsidRPr="0053218A">
              <w:rPr>
                <w:bCs/>
                <w:sz w:val="20"/>
                <w:szCs w:val="20"/>
              </w:rPr>
              <w:t>Catapilco</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2</w:t>
            </w:r>
          </w:p>
        </w:tc>
        <w:tc>
          <w:tcPr>
            <w:tcW w:w="431" w:type="dxa"/>
            <w:noWrap/>
            <w:hideMark/>
          </w:tcPr>
          <w:p w:rsidR="00641277" w:rsidRPr="0053218A" w:rsidRDefault="00641277" w:rsidP="00032982">
            <w:pPr>
              <w:jc w:val="both"/>
              <w:rPr>
                <w:sz w:val="20"/>
                <w:szCs w:val="20"/>
              </w:rPr>
            </w:pPr>
            <w:r w:rsidRPr="0053218A">
              <w:rPr>
                <w:sz w:val="20"/>
                <w:szCs w:val="20"/>
              </w:rPr>
              <w:t>8</w:t>
            </w:r>
          </w:p>
        </w:tc>
        <w:tc>
          <w:tcPr>
            <w:tcW w:w="567" w:type="dxa"/>
            <w:noWrap/>
            <w:hideMark/>
          </w:tcPr>
          <w:p w:rsidR="00641277" w:rsidRPr="0053218A" w:rsidRDefault="00641277" w:rsidP="00032982">
            <w:pPr>
              <w:jc w:val="both"/>
              <w:rPr>
                <w:sz w:val="20"/>
                <w:szCs w:val="20"/>
              </w:rPr>
            </w:pPr>
            <w:r w:rsidRPr="0053218A">
              <w:rPr>
                <w:sz w:val="20"/>
                <w:szCs w:val="20"/>
              </w:rPr>
              <w:t>9</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20</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VI</w:t>
            </w:r>
          </w:p>
        </w:tc>
        <w:tc>
          <w:tcPr>
            <w:tcW w:w="1645" w:type="dxa"/>
            <w:noWrap/>
            <w:hideMark/>
          </w:tcPr>
          <w:p w:rsidR="00641277" w:rsidRPr="0053218A" w:rsidRDefault="00641277" w:rsidP="00032982">
            <w:pPr>
              <w:jc w:val="both"/>
              <w:rPr>
                <w:bCs/>
                <w:sz w:val="20"/>
                <w:szCs w:val="20"/>
              </w:rPr>
            </w:pPr>
            <w:r w:rsidRPr="0053218A">
              <w:rPr>
                <w:bCs/>
                <w:sz w:val="20"/>
                <w:szCs w:val="20"/>
              </w:rPr>
              <w:t>Peumo</w:t>
            </w:r>
          </w:p>
        </w:tc>
        <w:tc>
          <w:tcPr>
            <w:tcW w:w="2749" w:type="dxa"/>
            <w:hideMark/>
          </w:tcPr>
          <w:p w:rsidR="00641277" w:rsidRPr="0053218A" w:rsidRDefault="00641277" w:rsidP="00032982">
            <w:pPr>
              <w:jc w:val="both"/>
              <w:rPr>
                <w:bCs/>
                <w:sz w:val="20"/>
                <w:szCs w:val="20"/>
              </w:rPr>
            </w:pPr>
            <w:r w:rsidRPr="0053218A">
              <w:rPr>
                <w:bCs/>
                <w:sz w:val="20"/>
                <w:szCs w:val="20"/>
              </w:rPr>
              <w:t>La Esperanza</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w:t>
            </w:r>
          </w:p>
        </w:tc>
      </w:tr>
      <w:tr w:rsidR="00641277" w:rsidRPr="0053218A" w:rsidTr="00641277">
        <w:trPr>
          <w:trHeight w:val="180"/>
        </w:trPr>
        <w:tc>
          <w:tcPr>
            <w:tcW w:w="852" w:type="dxa"/>
            <w:noWrap/>
            <w:hideMark/>
          </w:tcPr>
          <w:p w:rsidR="00641277" w:rsidRPr="0053218A" w:rsidRDefault="00641277" w:rsidP="00032982">
            <w:pPr>
              <w:jc w:val="both"/>
              <w:rPr>
                <w:bCs/>
                <w:sz w:val="20"/>
                <w:szCs w:val="20"/>
              </w:rPr>
            </w:pPr>
            <w:r w:rsidRPr="0053218A">
              <w:rPr>
                <w:bCs/>
                <w:sz w:val="20"/>
                <w:szCs w:val="20"/>
              </w:rPr>
              <w:t>VI</w:t>
            </w:r>
          </w:p>
        </w:tc>
        <w:tc>
          <w:tcPr>
            <w:tcW w:w="1645" w:type="dxa"/>
            <w:noWrap/>
            <w:hideMark/>
          </w:tcPr>
          <w:p w:rsidR="00641277" w:rsidRPr="0053218A" w:rsidRDefault="00641277" w:rsidP="00032982">
            <w:pPr>
              <w:jc w:val="both"/>
              <w:rPr>
                <w:bCs/>
                <w:sz w:val="20"/>
                <w:szCs w:val="20"/>
              </w:rPr>
            </w:pPr>
            <w:r w:rsidRPr="0053218A">
              <w:rPr>
                <w:bCs/>
                <w:sz w:val="20"/>
                <w:szCs w:val="20"/>
              </w:rPr>
              <w:t>Peumo</w:t>
            </w:r>
          </w:p>
        </w:tc>
        <w:tc>
          <w:tcPr>
            <w:tcW w:w="2749" w:type="dxa"/>
            <w:hideMark/>
          </w:tcPr>
          <w:p w:rsidR="00641277" w:rsidRPr="0053218A" w:rsidRDefault="00641277" w:rsidP="00032982">
            <w:pPr>
              <w:jc w:val="both"/>
              <w:rPr>
                <w:bCs/>
                <w:sz w:val="20"/>
                <w:szCs w:val="20"/>
              </w:rPr>
            </w:pPr>
            <w:r w:rsidRPr="0053218A">
              <w:rPr>
                <w:bCs/>
                <w:sz w:val="20"/>
                <w:szCs w:val="20"/>
              </w:rPr>
              <w:t>Rosario</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w:t>
            </w:r>
          </w:p>
        </w:tc>
      </w:tr>
      <w:tr w:rsidR="00641277" w:rsidRPr="0053218A" w:rsidTr="00641277">
        <w:trPr>
          <w:trHeight w:val="89"/>
        </w:trPr>
        <w:tc>
          <w:tcPr>
            <w:tcW w:w="852" w:type="dxa"/>
            <w:noWrap/>
            <w:hideMark/>
          </w:tcPr>
          <w:p w:rsidR="00641277" w:rsidRPr="0053218A" w:rsidRDefault="00641277" w:rsidP="00032982">
            <w:pPr>
              <w:jc w:val="both"/>
              <w:rPr>
                <w:bCs/>
                <w:sz w:val="20"/>
                <w:szCs w:val="20"/>
              </w:rPr>
            </w:pPr>
            <w:r w:rsidRPr="0053218A">
              <w:rPr>
                <w:bCs/>
                <w:sz w:val="20"/>
                <w:szCs w:val="20"/>
              </w:rPr>
              <w:t>VII</w:t>
            </w:r>
          </w:p>
        </w:tc>
        <w:tc>
          <w:tcPr>
            <w:tcW w:w="1645" w:type="dxa"/>
            <w:noWrap/>
            <w:hideMark/>
          </w:tcPr>
          <w:p w:rsidR="00641277" w:rsidRPr="0053218A" w:rsidRDefault="00641277" w:rsidP="00032982">
            <w:pPr>
              <w:jc w:val="both"/>
              <w:rPr>
                <w:bCs/>
                <w:sz w:val="20"/>
                <w:szCs w:val="20"/>
              </w:rPr>
            </w:pPr>
            <w:r w:rsidRPr="0053218A">
              <w:rPr>
                <w:bCs/>
                <w:sz w:val="20"/>
                <w:szCs w:val="20"/>
              </w:rPr>
              <w:t>Sagrada Familia</w:t>
            </w:r>
          </w:p>
        </w:tc>
        <w:tc>
          <w:tcPr>
            <w:tcW w:w="2749" w:type="dxa"/>
            <w:hideMark/>
          </w:tcPr>
          <w:p w:rsidR="00641277" w:rsidRPr="0053218A" w:rsidRDefault="00641277" w:rsidP="00032982">
            <w:pPr>
              <w:jc w:val="both"/>
              <w:rPr>
                <w:bCs/>
                <w:sz w:val="20"/>
                <w:szCs w:val="20"/>
              </w:rPr>
            </w:pPr>
            <w:r w:rsidRPr="0053218A">
              <w:rPr>
                <w:bCs/>
                <w:sz w:val="20"/>
                <w:szCs w:val="20"/>
              </w:rPr>
              <w:t>Villa Prat</w:t>
            </w:r>
          </w:p>
        </w:tc>
        <w:tc>
          <w:tcPr>
            <w:tcW w:w="567" w:type="dxa"/>
            <w:noWrap/>
            <w:hideMark/>
          </w:tcPr>
          <w:p w:rsidR="00641277" w:rsidRPr="0053218A" w:rsidRDefault="00641277" w:rsidP="00032982">
            <w:pPr>
              <w:jc w:val="both"/>
              <w:rPr>
                <w:sz w:val="20"/>
                <w:szCs w:val="20"/>
              </w:rPr>
            </w:pPr>
            <w:r w:rsidRPr="0053218A">
              <w:rPr>
                <w:sz w:val="20"/>
                <w:szCs w:val="20"/>
              </w:rPr>
              <w:t>2</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4</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VII</w:t>
            </w:r>
          </w:p>
        </w:tc>
        <w:tc>
          <w:tcPr>
            <w:tcW w:w="1645" w:type="dxa"/>
            <w:noWrap/>
            <w:hideMark/>
          </w:tcPr>
          <w:p w:rsidR="00641277" w:rsidRPr="0053218A" w:rsidRDefault="00641277" w:rsidP="00032982">
            <w:pPr>
              <w:jc w:val="both"/>
              <w:rPr>
                <w:bCs/>
                <w:sz w:val="20"/>
                <w:szCs w:val="20"/>
              </w:rPr>
            </w:pPr>
            <w:r w:rsidRPr="0053218A">
              <w:rPr>
                <w:bCs/>
                <w:sz w:val="20"/>
                <w:szCs w:val="20"/>
              </w:rPr>
              <w:t>Constitución</w:t>
            </w:r>
          </w:p>
        </w:tc>
        <w:tc>
          <w:tcPr>
            <w:tcW w:w="2749" w:type="dxa"/>
            <w:hideMark/>
          </w:tcPr>
          <w:p w:rsidR="00641277" w:rsidRPr="0053218A" w:rsidRDefault="00641277" w:rsidP="00032982">
            <w:pPr>
              <w:jc w:val="both"/>
              <w:rPr>
                <w:bCs/>
                <w:sz w:val="20"/>
                <w:szCs w:val="20"/>
              </w:rPr>
            </w:pPr>
            <w:r w:rsidRPr="0053218A">
              <w:rPr>
                <w:bCs/>
                <w:sz w:val="20"/>
                <w:szCs w:val="20"/>
              </w:rPr>
              <w:t>Putú</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2</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2</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VII</w:t>
            </w:r>
          </w:p>
        </w:tc>
        <w:tc>
          <w:tcPr>
            <w:tcW w:w="1645" w:type="dxa"/>
            <w:noWrap/>
            <w:hideMark/>
          </w:tcPr>
          <w:p w:rsidR="00641277" w:rsidRPr="0053218A" w:rsidRDefault="00641277" w:rsidP="00032982">
            <w:pPr>
              <w:jc w:val="both"/>
              <w:rPr>
                <w:bCs/>
                <w:sz w:val="20"/>
                <w:szCs w:val="20"/>
              </w:rPr>
            </w:pPr>
            <w:r w:rsidRPr="0053218A">
              <w:rPr>
                <w:bCs/>
                <w:sz w:val="20"/>
                <w:szCs w:val="20"/>
              </w:rPr>
              <w:t>Yerbas buenas</w:t>
            </w:r>
          </w:p>
        </w:tc>
        <w:tc>
          <w:tcPr>
            <w:tcW w:w="2749" w:type="dxa"/>
            <w:hideMark/>
          </w:tcPr>
          <w:p w:rsidR="00641277" w:rsidRPr="0053218A" w:rsidRDefault="00641277" w:rsidP="00032982">
            <w:pPr>
              <w:jc w:val="both"/>
              <w:rPr>
                <w:bCs/>
                <w:sz w:val="20"/>
                <w:szCs w:val="20"/>
              </w:rPr>
            </w:pPr>
            <w:r w:rsidRPr="0053218A">
              <w:rPr>
                <w:bCs/>
                <w:sz w:val="20"/>
                <w:szCs w:val="20"/>
              </w:rPr>
              <w:t>Orilla de Maule</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2</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VII</w:t>
            </w:r>
          </w:p>
        </w:tc>
        <w:tc>
          <w:tcPr>
            <w:tcW w:w="1645" w:type="dxa"/>
            <w:noWrap/>
            <w:hideMark/>
          </w:tcPr>
          <w:p w:rsidR="00641277" w:rsidRPr="0053218A" w:rsidRDefault="00641277" w:rsidP="00032982">
            <w:pPr>
              <w:jc w:val="both"/>
              <w:rPr>
                <w:bCs/>
                <w:sz w:val="20"/>
                <w:szCs w:val="20"/>
              </w:rPr>
            </w:pPr>
            <w:r w:rsidRPr="0053218A">
              <w:rPr>
                <w:bCs/>
                <w:sz w:val="20"/>
                <w:szCs w:val="20"/>
              </w:rPr>
              <w:t>Molina</w:t>
            </w:r>
          </w:p>
        </w:tc>
        <w:tc>
          <w:tcPr>
            <w:tcW w:w="2749" w:type="dxa"/>
            <w:hideMark/>
          </w:tcPr>
          <w:p w:rsidR="00641277" w:rsidRPr="0053218A" w:rsidRDefault="00641277" w:rsidP="00032982">
            <w:pPr>
              <w:jc w:val="both"/>
              <w:rPr>
                <w:bCs/>
                <w:sz w:val="20"/>
                <w:szCs w:val="20"/>
              </w:rPr>
            </w:pPr>
            <w:r w:rsidRPr="0053218A">
              <w:rPr>
                <w:bCs/>
                <w:sz w:val="20"/>
                <w:szCs w:val="20"/>
              </w:rPr>
              <w:t>Lontué</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2</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2</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5</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VIII</w:t>
            </w:r>
          </w:p>
        </w:tc>
        <w:tc>
          <w:tcPr>
            <w:tcW w:w="1645" w:type="dxa"/>
            <w:noWrap/>
            <w:hideMark/>
          </w:tcPr>
          <w:p w:rsidR="00641277" w:rsidRPr="0053218A" w:rsidRDefault="00641277" w:rsidP="00032982">
            <w:pPr>
              <w:jc w:val="both"/>
              <w:rPr>
                <w:bCs/>
                <w:sz w:val="20"/>
                <w:szCs w:val="20"/>
              </w:rPr>
            </w:pPr>
            <w:r w:rsidRPr="0053218A">
              <w:rPr>
                <w:bCs/>
                <w:sz w:val="20"/>
                <w:szCs w:val="20"/>
              </w:rPr>
              <w:t>Tome</w:t>
            </w:r>
          </w:p>
        </w:tc>
        <w:tc>
          <w:tcPr>
            <w:tcW w:w="2749" w:type="dxa"/>
            <w:hideMark/>
          </w:tcPr>
          <w:p w:rsidR="00641277" w:rsidRPr="0053218A" w:rsidRDefault="00641277" w:rsidP="00032982">
            <w:pPr>
              <w:jc w:val="both"/>
              <w:rPr>
                <w:bCs/>
                <w:sz w:val="20"/>
                <w:szCs w:val="20"/>
              </w:rPr>
            </w:pPr>
            <w:r w:rsidRPr="0053218A">
              <w:rPr>
                <w:bCs/>
                <w:sz w:val="20"/>
                <w:szCs w:val="20"/>
              </w:rPr>
              <w:t>Rafael</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703" w:type="dxa"/>
            <w:noWrap/>
            <w:hideMark/>
          </w:tcPr>
          <w:p w:rsidR="00641277" w:rsidRPr="0053218A" w:rsidRDefault="00641277" w:rsidP="00032982">
            <w:pPr>
              <w:jc w:val="both"/>
              <w:rPr>
                <w:sz w:val="20"/>
                <w:szCs w:val="20"/>
              </w:rPr>
            </w:pPr>
            <w:r w:rsidRPr="0053218A">
              <w:rPr>
                <w:sz w:val="20"/>
                <w:szCs w:val="20"/>
              </w:rPr>
              <w:t>-</w:t>
            </w:r>
          </w:p>
        </w:tc>
        <w:tc>
          <w:tcPr>
            <w:tcW w:w="431" w:type="dxa"/>
            <w:noWrap/>
            <w:hideMark/>
          </w:tcPr>
          <w:p w:rsidR="00641277" w:rsidRPr="0053218A" w:rsidRDefault="00641277" w:rsidP="00032982">
            <w:pPr>
              <w:jc w:val="both"/>
              <w:rPr>
                <w:sz w:val="20"/>
                <w:szCs w:val="20"/>
              </w:rPr>
            </w:pPr>
            <w:r w:rsidRPr="0053218A">
              <w:rPr>
                <w:sz w:val="20"/>
                <w:szCs w:val="20"/>
              </w:rPr>
              <w:t>-</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11</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VIII</w:t>
            </w:r>
          </w:p>
        </w:tc>
        <w:tc>
          <w:tcPr>
            <w:tcW w:w="1645" w:type="dxa"/>
            <w:noWrap/>
            <w:hideMark/>
          </w:tcPr>
          <w:p w:rsidR="00641277" w:rsidRPr="0053218A" w:rsidRDefault="00641277" w:rsidP="00032982">
            <w:pPr>
              <w:jc w:val="both"/>
              <w:rPr>
                <w:bCs/>
                <w:sz w:val="20"/>
                <w:szCs w:val="20"/>
              </w:rPr>
            </w:pPr>
            <w:r w:rsidRPr="0053218A">
              <w:rPr>
                <w:bCs/>
                <w:sz w:val="20"/>
                <w:szCs w:val="20"/>
              </w:rPr>
              <w:t>Tucapel</w:t>
            </w:r>
          </w:p>
        </w:tc>
        <w:tc>
          <w:tcPr>
            <w:tcW w:w="2749" w:type="dxa"/>
            <w:hideMark/>
          </w:tcPr>
          <w:p w:rsidR="00641277" w:rsidRPr="0053218A" w:rsidRDefault="00641277" w:rsidP="00032982">
            <w:pPr>
              <w:jc w:val="both"/>
              <w:rPr>
                <w:bCs/>
                <w:sz w:val="20"/>
                <w:szCs w:val="20"/>
              </w:rPr>
            </w:pPr>
            <w:r w:rsidRPr="0053218A">
              <w:rPr>
                <w:bCs/>
                <w:sz w:val="20"/>
                <w:szCs w:val="20"/>
              </w:rPr>
              <w:t>Polcura</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0</w:t>
            </w:r>
          </w:p>
        </w:tc>
        <w:tc>
          <w:tcPr>
            <w:tcW w:w="431" w:type="dxa"/>
            <w:noWrap/>
            <w:hideMark/>
          </w:tcPr>
          <w:p w:rsidR="00641277" w:rsidRPr="0053218A" w:rsidRDefault="00641277" w:rsidP="00032982">
            <w:pPr>
              <w:jc w:val="both"/>
              <w:rPr>
                <w:sz w:val="20"/>
                <w:szCs w:val="20"/>
              </w:rPr>
            </w:pPr>
            <w:r w:rsidRPr="0053218A">
              <w:rPr>
                <w:sz w:val="20"/>
                <w:szCs w:val="20"/>
              </w:rPr>
              <w:t>1</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2</w:t>
            </w:r>
          </w:p>
        </w:tc>
      </w:tr>
      <w:tr w:rsidR="00641277" w:rsidRPr="0053218A" w:rsidTr="00641277">
        <w:trPr>
          <w:trHeight w:val="95"/>
        </w:trPr>
        <w:tc>
          <w:tcPr>
            <w:tcW w:w="852" w:type="dxa"/>
            <w:noWrap/>
            <w:hideMark/>
          </w:tcPr>
          <w:p w:rsidR="00641277" w:rsidRPr="0053218A" w:rsidRDefault="00641277" w:rsidP="00032982">
            <w:pPr>
              <w:jc w:val="both"/>
              <w:rPr>
                <w:bCs/>
                <w:sz w:val="20"/>
                <w:szCs w:val="20"/>
              </w:rPr>
            </w:pPr>
            <w:r w:rsidRPr="0053218A">
              <w:rPr>
                <w:bCs/>
                <w:sz w:val="20"/>
                <w:szCs w:val="20"/>
              </w:rPr>
              <w:t>VIII</w:t>
            </w:r>
          </w:p>
        </w:tc>
        <w:tc>
          <w:tcPr>
            <w:tcW w:w="1645" w:type="dxa"/>
            <w:noWrap/>
            <w:hideMark/>
          </w:tcPr>
          <w:p w:rsidR="00641277" w:rsidRPr="0053218A" w:rsidRDefault="00641277" w:rsidP="00032982">
            <w:pPr>
              <w:jc w:val="both"/>
              <w:rPr>
                <w:bCs/>
                <w:sz w:val="20"/>
                <w:szCs w:val="20"/>
              </w:rPr>
            </w:pPr>
            <w:r w:rsidRPr="0053218A">
              <w:rPr>
                <w:bCs/>
                <w:sz w:val="20"/>
                <w:szCs w:val="20"/>
              </w:rPr>
              <w:t>Tucapel</w:t>
            </w:r>
          </w:p>
        </w:tc>
        <w:tc>
          <w:tcPr>
            <w:tcW w:w="2749" w:type="dxa"/>
            <w:hideMark/>
          </w:tcPr>
          <w:p w:rsidR="00641277" w:rsidRPr="0053218A" w:rsidRDefault="00641277" w:rsidP="00032982">
            <w:pPr>
              <w:jc w:val="both"/>
              <w:rPr>
                <w:bCs/>
                <w:sz w:val="20"/>
                <w:szCs w:val="20"/>
              </w:rPr>
            </w:pPr>
            <w:r w:rsidRPr="0053218A">
              <w:rPr>
                <w:bCs/>
                <w:sz w:val="20"/>
                <w:szCs w:val="20"/>
              </w:rPr>
              <w:t>Trupán</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703" w:type="dxa"/>
            <w:noWrap/>
            <w:hideMark/>
          </w:tcPr>
          <w:p w:rsidR="00641277" w:rsidRPr="0053218A" w:rsidRDefault="00641277" w:rsidP="00032982">
            <w:pPr>
              <w:jc w:val="both"/>
              <w:rPr>
                <w:sz w:val="20"/>
                <w:szCs w:val="20"/>
              </w:rPr>
            </w:pPr>
            <w:r w:rsidRPr="0053218A">
              <w:rPr>
                <w:sz w:val="20"/>
                <w:szCs w:val="20"/>
              </w:rPr>
              <w:t>-</w:t>
            </w:r>
          </w:p>
        </w:tc>
        <w:tc>
          <w:tcPr>
            <w:tcW w:w="431" w:type="dxa"/>
            <w:noWrap/>
            <w:hideMark/>
          </w:tcPr>
          <w:p w:rsidR="00641277" w:rsidRPr="0053218A" w:rsidRDefault="00641277" w:rsidP="00032982">
            <w:pPr>
              <w:jc w:val="both"/>
              <w:rPr>
                <w:sz w:val="20"/>
                <w:szCs w:val="20"/>
              </w:rPr>
            </w:pPr>
            <w:r w:rsidRPr="0053218A">
              <w:rPr>
                <w:sz w:val="20"/>
                <w:szCs w:val="20"/>
              </w:rPr>
              <w:t>-</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2</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VIII</w:t>
            </w:r>
          </w:p>
        </w:tc>
        <w:tc>
          <w:tcPr>
            <w:tcW w:w="1645" w:type="dxa"/>
            <w:noWrap/>
            <w:hideMark/>
          </w:tcPr>
          <w:p w:rsidR="00641277" w:rsidRPr="0053218A" w:rsidRDefault="00641277" w:rsidP="00032982">
            <w:pPr>
              <w:jc w:val="both"/>
              <w:rPr>
                <w:bCs/>
                <w:sz w:val="20"/>
                <w:szCs w:val="20"/>
              </w:rPr>
            </w:pPr>
            <w:r w:rsidRPr="0053218A">
              <w:rPr>
                <w:bCs/>
                <w:sz w:val="20"/>
                <w:szCs w:val="20"/>
              </w:rPr>
              <w:t>Tucapel</w:t>
            </w:r>
          </w:p>
        </w:tc>
        <w:tc>
          <w:tcPr>
            <w:tcW w:w="2749" w:type="dxa"/>
            <w:hideMark/>
          </w:tcPr>
          <w:p w:rsidR="00641277" w:rsidRPr="0053218A" w:rsidRDefault="00641277" w:rsidP="00032982">
            <w:pPr>
              <w:jc w:val="both"/>
              <w:rPr>
                <w:bCs/>
                <w:sz w:val="20"/>
                <w:szCs w:val="20"/>
              </w:rPr>
            </w:pPr>
            <w:r w:rsidRPr="0053218A">
              <w:rPr>
                <w:bCs/>
                <w:sz w:val="20"/>
                <w:szCs w:val="20"/>
              </w:rPr>
              <w:t>Tucapel</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w:t>
            </w:r>
          </w:p>
        </w:tc>
      </w:tr>
      <w:tr w:rsidR="00641277" w:rsidRPr="0053218A" w:rsidTr="00641277">
        <w:trPr>
          <w:trHeight w:val="158"/>
        </w:trPr>
        <w:tc>
          <w:tcPr>
            <w:tcW w:w="852" w:type="dxa"/>
            <w:noWrap/>
            <w:hideMark/>
          </w:tcPr>
          <w:p w:rsidR="00641277" w:rsidRPr="0053218A" w:rsidRDefault="00641277" w:rsidP="00032982">
            <w:pPr>
              <w:jc w:val="both"/>
              <w:rPr>
                <w:bCs/>
                <w:sz w:val="20"/>
                <w:szCs w:val="20"/>
              </w:rPr>
            </w:pPr>
            <w:r w:rsidRPr="0053218A">
              <w:rPr>
                <w:bCs/>
                <w:sz w:val="20"/>
                <w:szCs w:val="20"/>
              </w:rPr>
              <w:t>IX</w:t>
            </w:r>
          </w:p>
        </w:tc>
        <w:tc>
          <w:tcPr>
            <w:tcW w:w="1645" w:type="dxa"/>
            <w:noWrap/>
            <w:hideMark/>
          </w:tcPr>
          <w:p w:rsidR="00641277" w:rsidRPr="0053218A" w:rsidRDefault="00641277" w:rsidP="00032982">
            <w:pPr>
              <w:jc w:val="both"/>
              <w:rPr>
                <w:bCs/>
                <w:sz w:val="20"/>
                <w:szCs w:val="20"/>
              </w:rPr>
            </w:pPr>
            <w:r w:rsidRPr="0053218A">
              <w:rPr>
                <w:bCs/>
                <w:sz w:val="20"/>
                <w:szCs w:val="20"/>
              </w:rPr>
              <w:t>Padre las casas</w:t>
            </w:r>
          </w:p>
        </w:tc>
        <w:tc>
          <w:tcPr>
            <w:tcW w:w="2749" w:type="dxa"/>
            <w:hideMark/>
          </w:tcPr>
          <w:p w:rsidR="00641277" w:rsidRPr="0053218A" w:rsidRDefault="00641277" w:rsidP="00032982">
            <w:pPr>
              <w:jc w:val="both"/>
              <w:rPr>
                <w:bCs/>
                <w:sz w:val="20"/>
                <w:szCs w:val="20"/>
              </w:rPr>
            </w:pPr>
            <w:r w:rsidRPr="0053218A">
              <w:rPr>
                <w:bCs/>
                <w:sz w:val="20"/>
                <w:szCs w:val="20"/>
              </w:rPr>
              <w:t>San Ramón</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6</w:t>
            </w:r>
          </w:p>
        </w:tc>
        <w:tc>
          <w:tcPr>
            <w:tcW w:w="431" w:type="dxa"/>
            <w:noWrap/>
            <w:hideMark/>
          </w:tcPr>
          <w:p w:rsidR="00641277" w:rsidRPr="0053218A" w:rsidRDefault="00641277" w:rsidP="00032982">
            <w:pPr>
              <w:jc w:val="both"/>
              <w:rPr>
                <w:sz w:val="20"/>
                <w:szCs w:val="20"/>
              </w:rPr>
            </w:pPr>
            <w:r w:rsidRPr="0053218A">
              <w:rPr>
                <w:sz w:val="20"/>
                <w:szCs w:val="20"/>
              </w:rPr>
              <w:t>1</w:t>
            </w:r>
          </w:p>
        </w:tc>
        <w:tc>
          <w:tcPr>
            <w:tcW w:w="567" w:type="dxa"/>
            <w:noWrap/>
            <w:hideMark/>
          </w:tcPr>
          <w:p w:rsidR="00641277" w:rsidRPr="0053218A" w:rsidRDefault="00641277" w:rsidP="00032982">
            <w:pPr>
              <w:jc w:val="both"/>
              <w:rPr>
                <w:sz w:val="20"/>
                <w:szCs w:val="20"/>
              </w:rPr>
            </w:pPr>
            <w:r w:rsidRPr="0053218A">
              <w:rPr>
                <w:sz w:val="20"/>
                <w:szCs w:val="20"/>
              </w:rPr>
              <w:t>3</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11</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IX</w:t>
            </w:r>
          </w:p>
        </w:tc>
        <w:tc>
          <w:tcPr>
            <w:tcW w:w="1645" w:type="dxa"/>
            <w:noWrap/>
            <w:hideMark/>
          </w:tcPr>
          <w:p w:rsidR="00641277" w:rsidRPr="0053218A" w:rsidRDefault="00641277" w:rsidP="00032982">
            <w:pPr>
              <w:jc w:val="both"/>
              <w:rPr>
                <w:bCs/>
                <w:sz w:val="20"/>
                <w:szCs w:val="20"/>
              </w:rPr>
            </w:pPr>
            <w:r w:rsidRPr="0053218A">
              <w:rPr>
                <w:bCs/>
                <w:sz w:val="20"/>
                <w:szCs w:val="20"/>
              </w:rPr>
              <w:t>Saavedra</w:t>
            </w:r>
          </w:p>
        </w:tc>
        <w:tc>
          <w:tcPr>
            <w:tcW w:w="2749" w:type="dxa"/>
            <w:hideMark/>
          </w:tcPr>
          <w:p w:rsidR="00641277" w:rsidRPr="0053218A" w:rsidRDefault="00641277" w:rsidP="00032982">
            <w:pPr>
              <w:jc w:val="both"/>
              <w:rPr>
                <w:bCs/>
                <w:sz w:val="20"/>
                <w:szCs w:val="20"/>
              </w:rPr>
            </w:pPr>
            <w:r w:rsidRPr="0053218A">
              <w:rPr>
                <w:bCs/>
                <w:sz w:val="20"/>
                <w:szCs w:val="20"/>
              </w:rPr>
              <w:t>Puerto Domínguez</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3</w:t>
            </w:r>
          </w:p>
        </w:tc>
        <w:tc>
          <w:tcPr>
            <w:tcW w:w="431" w:type="dxa"/>
            <w:noWrap/>
            <w:hideMark/>
          </w:tcPr>
          <w:p w:rsidR="00641277" w:rsidRPr="0053218A" w:rsidRDefault="00641277" w:rsidP="00032982">
            <w:pPr>
              <w:jc w:val="both"/>
              <w:rPr>
                <w:sz w:val="20"/>
                <w:szCs w:val="20"/>
              </w:rPr>
            </w:pPr>
            <w:r w:rsidRPr="0053218A">
              <w:rPr>
                <w:sz w:val="20"/>
                <w:szCs w:val="20"/>
              </w:rPr>
              <w:t>3</w:t>
            </w:r>
          </w:p>
        </w:tc>
        <w:tc>
          <w:tcPr>
            <w:tcW w:w="567" w:type="dxa"/>
            <w:noWrap/>
            <w:hideMark/>
          </w:tcPr>
          <w:p w:rsidR="00641277" w:rsidRPr="0053218A" w:rsidRDefault="00641277" w:rsidP="00032982">
            <w:pPr>
              <w:jc w:val="both"/>
              <w:rPr>
                <w:sz w:val="20"/>
                <w:szCs w:val="20"/>
              </w:rPr>
            </w:pPr>
            <w:r w:rsidRPr="0053218A">
              <w:rPr>
                <w:sz w:val="20"/>
                <w:szCs w:val="20"/>
              </w:rPr>
              <w:t>5</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12</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IX</w:t>
            </w:r>
          </w:p>
        </w:tc>
        <w:tc>
          <w:tcPr>
            <w:tcW w:w="1645" w:type="dxa"/>
            <w:noWrap/>
            <w:hideMark/>
          </w:tcPr>
          <w:p w:rsidR="00641277" w:rsidRPr="0053218A" w:rsidRDefault="00641277" w:rsidP="00032982">
            <w:pPr>
              <w:jc w:val="both"/>
              <w:rPr>
                <w:bCs/>
                <w:sz w:val="20"/>
                <w:szCs w:val="20"/>
              </w:rPr>
            </w:pPr>
            <w:r w:rsidRPr="0053218A">
              <w:rPr>
                <w:bCs/>
                <w:sz w:val="20"/>
                <w:szCs w:val="20"/>
              </w:rPr>
              <w:t>Villarrica</w:t>
            </w:r>
          </w:p>
        </w:tc>
        <w:tc>
          <w:tcPr>
            <w:tcW w:w="2749" w:type="dxa"/>
            <w:hideMark/>
          </w:tcPr>
          <w:p w:rsidR="00641277" w:rsidRPr="0053218A" w:rsidRDefault="00641277" w:rsidP="00032982">
            <w:pPr>
              <w:jc w:val="both"/>
              <w:rPr>
                <w:bCs/>
                <w:sz w:val="20"/>
                <w:szCs w:val="20"/>
              </w:rPr>
            </w:pPr>
            <w:r w:rsidRPr="0053218A">
              <w:rPr>
                <w:bCs/>
                <w:sz w:val="20"/>
                <w:szCs w:val="20"/>
              </w:rPr>
              <w:t>Licán Ray</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3</w:t>
            </w:r>
          </w:p>
        </w:tc>
        <w:tc>
          <w:tcPr>
            <w:tcW w:w="431" w:type="dxa"/>
            <w:noWrap/>
            <w:hideMark/>
          </w:tcPr>
          <w:p w:rsidR="00641277" w:rsidRPr="0053218A" w:rsidRDefault="00641277" w:rsidP="00032982">
            <w:pPr>
              <w:jc w:val="both"/>
              <w:rPr>
                <w:sz w:val="20"/>
                <w:szCs w:val="20"/>
              </w:rPr>
            </w:pPr>
            <w:r w:rsidRPr="0053218A">
              <w:rPr>
                <w:sz w:val="20"/>
                <w:szCs w:val="20"/>
              </w:rPr>
              <w:t>1</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6</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X</w:t>
            </w:r>
          </w:p>
        </w:tc>
        <w:tc>
          <w:tcPr>
            <w:tcW w:w="1645" w:type="dxa"/>
            <w:noWrap/>
            <w:hideMark/>
          </w:tcPr>
          <w:p w:rsidR="00641277" w:rsidRPr="0053218A" w:rsidRDefault="00641277" w:rsidP="00032982">
            <w:pPr>
              <w:jc w:val="both"/>
              <w:rPr>
                <w:bCs/>
                <w:sz w:val="20"/>
                <w:szCs w:val="20"/>
              </w:rPr>
            </w:pPr>
            <w:r w:rsidRPr="0053218A">
              <w:rPr>
                <w:bCs/>
                <w:sz w:val="20"/>
                <w:szCs w:val="20"/>
              </w:rPr>
              <w:t>Cochamó</w:t>
            </w:r>
          </w:p>
        </w:tc>
        <w:tc>
          <w:tcPr>
            <w:tcW w:w="2749" w:type="dxa"/>
            <w:hideMark/>
          </w:tcPr>
          <w:p w:rsidR="00641277" w:rsidRPr="0053218A" w:rsidRDefault="00641277" w:rsidP="00032982">
            <w:pPr>
              <w:jc w:val="both"/>
              <w:rPr>
                <w:bCs/>
                <w:sz w:val="20"/>
                <w:szCs w:val="20"/>
              </w:rPr>
            </w:pPr>
            <w:r w:rsidRPr="0053218A">
              <w:rPr>
                <w:bCs/>
                <w:sz w:val="20"/>
                <w:szCs w:val="20"/>
              </w:rPr>
              <w:t>Llanada Grande</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0</w:t>
            </w:r>
          </w:p>
        </w:tc>
        <w:tc>
          <w:tcPr>
            <w:tcW w:w="431" w:type="dxa"/>
            <w:noWrap/>
            <w:hideMark/>
          </w:tcPr>
          <w:p w:rsidR="00641277" w:rsidRPr="0053218A" w:rsidRDefault="00641277" w:rsidP="00032982">
            <w:pPr>
              <w:jc w:val="both"/>
              <w:rPr>
                <w:sz w:val="20"/>
                <w:szCs w:val="20"/>
              </w:rPr>
            </w:pPr>
            <w:r w:rsidRPr="0053218A">
              <w:rPr>
                <w:sz w:val="20"/>
                <w:szCs w:val="20"/>
              </w:rPr>
              <w:t>1</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3</w:t>
            </w:r>
          </w:p>
        </w:tc>
      </w:tr>
      <w:tr w:rsidR="00641277" w:rsidRPr="0053218A" w:rsidTr="00641277">
        <w:trPr>
          <w:trHeight w:val="158"/>
        </w:trPr>
        <w:tc>
          <w:tcPr>
            <w:tcW w:w="852" w:type="dxa"/>
            <w:noWrap/>
            <w:hideMark/>
          </w:tcPr>
          <w:p w:rsidR="00641277" w:rsidRPr="0053218A" w:rsidRDefault="00641277" w:rsidP="00032982">
            <w:pPr>
              <w:jc w:val="both"/>
              <w:rPr>
                <w:bCs/>
                <w:sz w:val="20"/>
                <w:szCs w:val="20"/>
              </w:rPr>
            </w:pPr>
            <w:r w:rsidRPr="0053218A">
              <w:rPr>
                <w:bCs/>
                <w:sz w:val="20"/>
                <w:szCs w:val="20"/>
              </w:rPr>
              <w:t>X</w:t>
            </w:r>
          </w:p>
        </w:tc>
        <w:tc>
          <w:tcPr>
            <w:tcW w:w="1645" w:type="dxa"/>
            <w:noWrap/>
            <w:hideMark/>
          </w:tcPr>
          <w:p w:rsidR="00641277" w:rsidRPr="0053218A" w:rsidRDefault="00641277" w:rsidP="00032982">
            <w:pPr>
              <w:jc w:val="both"/>
              <w:rPr>
                <w:bCs/>
                <w:sz w:val="20"/>
                <w:szCs w:val="20"/>
              </w:rPr>
            </w:pPr>
            <w:r w:rsidRPr="0053218A">
              <w:rPr>
                <w:bCs/>
                <w:sz w:val="20"/>
                <w:szCs w:val="20"/>
              </w:rPr>
              <w:t>Puerto Montt</w:t>
            </w:r>
          </w:p>
        </w:tc>
        <w:tc>
          <w:tcPr>
            <w:tcW w:w="2749" w:type="dxa"/>
            <w:hideMark/>
          </w:tcPr>
          <w:p w:rsidR="00641277" w:rsidRPr="0053218A" w:rsidRDefault="00641277" w:rsidP="00032982">
            <w:pPr>
              <w:jc w:val="both"/>
              <w:rPr>
                <w:bCs/>
                <w:sz w:val="20"/>
                <w:szCs w:val="20"/>
              </w:rPr>
            </w:pPr>
            <w:r w:rsidRPr="0053218A">
              <w:rPr>
                <w:bCs/>
                <w:sz w:val="20"/>
                <w:szCs w:val="20"/>
              </w:rPr>
              <w:t>Mirasol</w:t>
            </w:r>
          </w:p>
        </w:tc>
        <w:tc>
          <w:tcPr>
            <w:tcW w:w="567" w:type="dxa"/>
            <w:noWrap/>
            <w:hideMark/>
          </w:tcPr>
          <w:p w:rsidR="00641277" w:rsidRPr="0053218A" w:rsidRDefault="00641277" w:rsidP="00032982">
            <w:pPr>
              <w:jc w:val="both"/>
              <w:rPr>
                <w:sz w:val="20"/>
                <w:szCs w:val="20"/>
              </w:rPr>
            </w:pPr>
            <w:r w:rsidRPr="0053218A">
              <w:rPr>
                <w:sz w:val="20"/>
                <w:szCs w:val="20"/>
              </w:rPr>
              <w:t>3</w:t>
            </w:r>
          </w:p>
        </w:tc>
        <w:tc>
          <w:tcPr>
            <w:tcW w:w="703" w:type="dxa"/>
            <w:noWrap/>
            <w:hideMark/>
          </w:tcPr>
          <w:p w:rsidR="00641277" w:rsidRPr="0053218A" w:rsidRDefault="00641277" w:rsidP="00032982">
            <w:pPr>
              <w:jc w:val="both"/>
              <w:rPr>
                <w:sz w:val="20"/>
                <w:szCs w:val="20"/>
              </w:rPr>
            </w:pPr>
            <w:r w:rsidRPr="0053218A">
              <w:rPr>
                <w:sz w:val="20"/>
                <w:szCs w:val="20"/>
              </w:rPr>
              <w:t>11</w:t>
            </w:r>
          </w:p>
        </w:tc>
        <w:tc>
          <w:tcPr>
            <w:tcW w:w="431" w:type="dxa"/>
            <w:noWrap/>
            <w:hideMark/>
          </w:tcPr>
          <w:p w:rsidR="00641277" w:rsidRPr="0053218A" w:rsidRDefault="00641277" w:rsidP="00032982">
            <w:pPr>
              <w:jc w:val="both"/>
              <w:rPr>
                <w:sz w:val="20"/>
                <w:szCs w:val="20"/>
              </w:rPr>
            </w:pPr>
            <w:r w:rsidRPr="0053218A">
              <w:rPr>
                <w:sz w:val="20"/>
                <w:szCs w:val="20"/>
              </w:rPr>
              <w:t>4</w:t>
            </w:r>
          </w:p>
        </w:tc>
        <w:tc>
          <w:tcPr>
            <w:tcW w:w="567" w:type="dxa"/>
            <w:noWrap/>
            <w:hideMark/>
          </w:tcPr>
          <w:p w:rsidR="00641277" w:rsidRPr="0053218A" w:rsidRDefault="00641277" w:rsidP="00032982">
            <w:pPr>
              <w:jc w:val="both"/>
              <w:rPr>
                <w:sz w:val="20"/>
                <w:szCs w:val="20"/>
              </w:rPr>
            </w:pPr>
            <w:r w:rsidRPr="0053218A">
              <w:rPr>
                <w:sz w:val="20"/>
                <w:szCs w:val="20"/>
              </w:rPr>
              <w:t>8</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26</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XI</w:t>
            </w:r>
          </w:p>
        </w:tc>
        <w:tc>
          <w:tcPr>
            <w:tcW w:w="1645" w:type="dxa"/>
            <w:noWrap/>
            <w:hideMark/>
          </w:tcPr>
          <w:p w:rsidR="00641277" w:rsidRPr="0053218A" w:rsidRDefault="00641277" w:rsidP="00032982">
            <w:pPr>
              <w:jc w:val="both"/>
              <w:rPr>
                <w:bCs/>
                <w:sz w:val="20"/>
                <w:szCs w:val="20"/>
              </w:rPr>
            </w:pPr>
            <w:r w:rsidRPr="0053218A">
              <w:rPr>
                <w:bCs/>
                <w:sz w:val="20"/>
                <w:szCs w:val="20"/>
              </w:rPr>
              <w:t>Puerto Aysén</w:t>
            </w:r>
          </w:p>
        </w:tc>
        <w:tc>
          <w:tcPr>
            <w:tcW w:w="2749" w:type="dxa"/>
            <w:hideMark/>
          </w:tcPr>
          <w:p w:rsidR="00641277" w:rsidRPr="0053218A" w:rsidRDefault="00641277" w:rsidP="00032982">
            <w:pPr>
              <w:jc w:val="both"/>
              <w:rPr>
                <w:bCs/>
                <w:sz w:val="20"/>
                <w:szCs w:val="20"/>
              </w:rPr>
            </w:pPr>
            <w:r w:rsidRPr="0053218A">
              <w:rPr>
                <w:bCs/>
                <w:sz w:val="20"/>
                <w:szCs w:val="20"/>
              </w:rPr>
              <w:t>Islas Huichas</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1</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3</w:t>
            </w:r>
          </w:p>
        </w:tc>
      </w:tr>
      <w:tr w:rsidR="00641277" w:rsidRPr="0053218A" w:rsidTr="00641277">
        <w:trPr>
          <w:trHeight w:val="274"/>
        </w:trPr>
        <w:tc>
          <w:tcPr>
            <w:tcW w:w="852" w:type="dxa"/>
            <w:noWrap/>
            <w:hideMark/>
          </w:tcPr>
          <w:p w:rsidR="00641277" w:rsidRPr="0053218A" w:rsidRDefault="00641277" w:rsidP="00032982">
            <w:pPr>
              <w:jc w:val="both"/>
              <w:rPr>
                <w:bCs/>
                <w:sz w:val="20"/>
                <w:szCs w:val="20"/>
              </w:rPr>
            </w:pPr>
            <w:r w:rsidRPr="0053218A">
              <w:rPr>
                <w:bCs/>
                <w:sz w:val="20"/>
                <w:szCs w:val="20"/>
              </w:rPr>
              <w:t>XI</w:t>
            </w:r>
          </w:p>
        </w:tc>
        <w:tc>
          <w:tcPr>
            <w:tcW w:w="1645" w:type="dxa"/>
            <w:noWrap/>
            <w:hideMark/>
          </w:tcPr>
          <w:p w:rsidR="00641277" w:rsidRPr="0053218A" w:rsidRDefault="00641277" w:rsidP="00032982">
            <w:pPr>
              <w:jc w:val="both"/>
              <w:rPr>
                <w:bCs/>
                <w:sz w:val="20"/>
                <w:szCs w:val="20"/>
              </w:rPr>
            </w:pPr>
            <w:r w:rsidRPr="0053218A">
              <w:rPr>
                <w:bCs/>
                <w:sz w:val="20"/>
                <w:szCs w:val="20"/>
              </w:rPr>
              <w:t>Lago Verde</w:t>
            </w:r>
          </w:p>
        </w:tc>
        <w:tc>
          <w:tcPr>
            <w:tcW w:w="2749" w:type="dxa"/>
            <w:hideMark/>
          </w:tcPr>
          <w:p w:rsidR="00641277" w:rsidRPr="0053218A" w:rsidRDefault="00641277" w:rsidP="00032982">
            <w:pPr>
              <w:jc w:val="both"/>
              <w:rPr>
                <w:bCs/>
                <w:sz w:val="20"/>
                <w:szCs w:val="20"/>
              </w:rPr>
            </w:pPr>
            <w:r w:rsidRPr="0053218A">
              <w:rPr>
                <w:bCs/>
                <w:sz w:val="20"/>
                <w:szCs w:val="20"/>
              </w:rPr>
              <w:t>Villa Amengual</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3</w:t>
            </w:r>
          </w:p>
        </w:tc>
      </w:tr>
      <w:tr w:rsidR="00641277" w:rsidRPr="0053218A" w:rsidTr="00641277">
        <w:trPr>
          <w:trHeight w:val="159"/>
        </w:trPr>
        <w:tc>
          <w:tcPr>
            <w:tcW w:w="852" w:type="dxa"/>
            <w:noWrap/>
            <w:hideMark/>
          </w:tcPr>
          <w:p w:rsidR="00641277" w:rsidRPr="0053218A" w:rsidRDefault="00641277" w:rsidP="00032982">
            <w:pPr>
              <w:jc w:val="both"/>
              <w:rPr>
                <w:bCs/>
                <w:sz w:val="20"/>
                <w:szCs w:val="20"/>
              </w:rPr>
            </w:pPr>
            <w:r w:rsidRPr="0053218A">
              <w:rPr>
                <w:bCs/>
                <w:sz w:val="20"/>
                <w:szCs w:val="20"/>
              </w:rPr>
              <w:t>XI</w:t>
            </w:r>
          </w:p>
        </w:tc>
        <w:tc>
          <w:tcPr>
            <w:tcW w:w="1645" w:type="dxa"/>
            <w:noWrap/>
            <w:hideMark/>
          </w:tcPr>
          <w:p w:rsidR="00641277" w:rsidRPr="0053218A" w:rsidRDefault="00641277" w:rsidP="00032982">
            <w:pPr>
              <w:jc w:val="both"/>
              <w:rPr>
                <w:bCs/>
                <w:sz w:val="20"/>
                <w:szCs w:val="20"/>
              </w:rPr>
            </w:pPr>
            <w:r w:rsidRPr="0053218A">
              <w:rPr>
                <w:bCs/>
                <w:sz w:val="20"/>
                <w:szCs w:val="20"/>
              </w:rPr>
              <w:t>Cisnes</w:t>
            </w:r>
          </w:p>
        </w:tc>
        <w:tc>
          <w:tcPr>
            <w:tcW w:w="2749" w:type="dxa"/>
            <w:hideMark/>
          </w:tcPr>
          <w:p w:rsidR="00641277" w:rsidRPr="0053218A" w:rsidRDefault="00641277" w:rsidP="00032982">
            <w:pPr>
              <w:jc w:val="both"/>
              <w:rPr>
                <w:bCs/>
                <w:sz w:val="20"/>
                <w:szCs w:val="20"/>
              </w:rPr>
            </w:pPr>
            <w:r w:rsidRPr="0053218A">
              <w:rPr>
                <w:bCs/>
                <w:sz w:val="20"/>
                <w:szCs w:val="20"/>
              </w:rPr>
              <w:t>La Junta</w:t>
            </w:r>
          </w:p>
        </w:tc>
        <w:tc>
          <w:tcPr>
            <w:tcW w:w="567" w:type="dxa"/>
            <w:noWrap/>
            <w:hideMark/>
          </w:tcPr>
          <w:p w:rsidR="00641277" w:rsidRPr="0053218A" w:rsidRDefault="00641277" w:rsidP="00032982">
            <w:pPr>
              <w:jc w:val="both"/>
              <w:rPr>
                <w:sz w:val="20"/>
                <w:szCs w:val="20"/>
              </w:rPr>
            </w:pPr>
            <w:r w:rsidRPr="0053218A">
              <w:rPr>
                <w:sz w:val="20"/>
                <w:szCs w:val="20"/>
              </w:rPr>
              <w:t>11</w:t>
            </w:r>
          </w:p>
        </w:tc>
        <w:tc>
          <w:tcPr>
            <w:tcW w:w="703" w:type="dxa"/>
            <w:noWrap/>
            <w:hideMark/>
          </w:tcPr>
          <w:p w:rsidR="00641277" w:rsidRPr="0053218A" w:rsidRDefault="00641277" w:rsidP="00032982">
            <w:pPr>
              <w:jc w:val="both"/>
              <w:rPr>
                <w:sz w:val="20"/>
                <w:szCs w:val="20"/>
              </w:rPr>
            </w:pPr>
            <w:r w:rsidRPr="0053218A">
              <w:rPr>
                <w:sz w:val="20"/>
                <w:szCs w:val="20"/>
              </w:rPr>
              <w:t>3</w:t>
            </w:r>
          </w:p>
        </w:tc>
        <w:tc>
          <w:tcPr>
            <w:tcW w:w="431" w:type="dxa"/>
            <w:noWrap/>
            <w:hideMark/>
          </w:tcPr>
          <w:p w:rsidR="00641277" w:rsidRPr="0053218A" w:rsidRDefault="00641277" w:rsidP="00032982">
            <w:pPr>
              <w:jc w:val="both"/>
              <w:rPr>
                <w:sz w:val="20"/>
                <w:szCs w:val="20"/>
              </w:rPr>
            </w:pPr>
            <w:r w:rsidRPr="0053218A">
              <w:rPr>
                <w:sz w:val="20"/>
                <w:szCs w:val="20"/>
              </w:rPr>
              <w:t>2</w:t>
            </w:r>
          </w:p>
        </w:tc>
        <w:tc>
          <w:tcPr>
            <w:tcW w:w="567" w:type="dxa"/>
            <w:noWrap/>
            <w:hideMark/>
          </w:tcPr>
          <w:p w:rsidR="00641277" w:rsidRPr="0053218A" w:rsidRDefault="00641277" w:rsidP="00032982">
            <w:pPr>
              <w:jc w:val="both"/>
              <w:rPr>
                <w:sz w:val="20"/>
                <w:szCs w:val="20"/>
              </w:rPr>
            </w:pPr>
            <w:r w:rsidRPr="0053218A">
              <w:rPr>
                <w:sz w:val="20"/>
                <w:szCs w:val="20"/>
              </w:rPr>
              <w:t>2</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18</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XIII</w:t>
            </w:r>
          </w:p>
        </w:tc>
        <w:tc>
          <w:tcPr>
            <w:tcW w:w="1645" w:type="dxa"/>
            <w:noWrap/>
            <w:hideMark/>
          </w:tcPr>
          <w:p w:rsidR="00641277" w:rsidRPr="0053218A" w:rsidRDefault="00641277" w:rsidP="00032982">
            <w:pPr>
              <w:jc w:val="both"/>
              <w:rPr>
                <w:bCs/>
                <w:sz w:val="20"/>
                <w:szCs w:val="20"/>
              </w:rPr>
            </w:pPr>
            <w:r w:rsidRPr="0053218A">
              <w:rPr>
                <w:bCs/>
                <w:sz w:val="20"/>
                <w:szCs w:val="20"/>
              </w:rPr>
              <w:t>Peñalolén</w:t>
            </w:r>
          </w:p>
        </w:tc>
        <w:tc>
          <w:tcPr>
            <w:tcW w:w="2749" w:type="dxa"/>
            <w:hideMark/>
          </w:tcPr>
          <w:p w:rsidR="00641277" w:rsidRPr="0053218A" w:rsidRDefault="00641277" w:rsidP="00032982">
            <w:pPr>
              <w:jc w:val="both"/>
              <w:rPr>
                <w:bCs/>
                <w:sz w:val="20"/>
                <w:szCs w:val="20"/>
              </w:rPr>
            </w:pPr>
            <w:r w:rsidRPr="0053218A">
              <w:rPr>
                <w:bCs/>
                <w:sz w:val="20"/>
                <w:szCs w:val="20"/>
              </w:rPr>
              <w:t>San Luis</w:t>
            </w:r>
          </w:p>
        </w:tc>
        <w:tc>
          <w:tcPr>
            <w:tcW w:w="567" w:type="dxa"/>
            <w:noWrap/>
            <w:hideMark/>
          </w:tcPr>
          <w:p w:rsidR="00641277" w:rsidRPr="0053218A" w:rsidRDefault="00641277" w:rsidP="00032982">
            <w:pPr>
              <w:jc w:val="both"/>
              <w:rPr>
                <w:sz w:val="20"/>
                <w:szCs w:val="20"/>
              </w:rPr>
            </w:pPr>
            <w:r w:rsidRPr="0053218A">
              <w:rPr>
                <w:sz w:val="20"/>
                <w:szCs w:val="20"/>
              </w:rPr>
              <w:t>3</w:t>
            </w:r>
          </w:p>
        </w:tc>
        <w:tc>
          <w:tcPr>
            <w:tcW w:w="703" w:type="dxa"/>
            <w:noWrap/>
            <w:hideMark/>
          </w:tcPr>
          <w:p w:rsidR="00641277" w:rsidRPr="0053218A" w:rsidRDefault="00641277" w:rsidP="00032982">
            <w:pPr>
              <w:jc w:val="both"/>
              <w:rPr>
                <w:sz w:val="20"/>
                <w:szCs w:val="20"/>
              </w:rPr>
            </w:pPr>
            <w:r w:rsidRPr="0053218A">
              <w:rPr>
                <w:sz w:val="20"/>
                <w:szCs w:val="20"/>
              </w:rPr>
              <w:t>10</w:t>
            </w:r>
          </w:p>
        </w:tc>
        <w:tc>
          <w:tcPr>
            <w:tcW w:w="431" w:type="dxa"/>
            <w:noWrap/>
            <w:hideMark/>
          </w:tcPr>
          <w:p w:rsidR="00641277" w:rsidRPr="0053218A" w:rsidRDefault="00641277" w:rsidP="00032982">
            <w:pPr>
              <w:jc w:val="both"/>
              <w:rPr>
                <w:sz w:val="20"/>
                <w:szCs w:val="20"/>
              </w:rPr>
            </w:pPr>
            <w:r w:rsidRPr="0053218A">
              <w:rPr>
                <w:sz w:val="20"/>
                <w:szCs w:val="20"/>
              </w:rPr>
              <w:t>3</w:t>
            </w:r>
          </w:p>
        </w:tc>
        <w:tc>
          <w:tcPr>
            <w:tcW w:w="567" w:type="dxa"/>
            <w:noWrap/>
            <w:hideMark/>
          </w:tcPr>
          <w:p w:rsidR="00641277" w:rsidRPr="0053218A" w:rsidRDefault="00641277" w:rsidP="00032982">
            <w:pPr>
              <w:jc w:val="both"/>
              <w:rPr>
                <w:sz w:val="20"/>
                <w:szCs w:val="20"/>
              </w:rPr>
            </w:pPr>
            <w:r w:rsidRPr="0053218A">
              <w:rPr>
                <w:sz w:val="20"/>
                <w:szCs w:val="20"/>
              </w:rPr>
              <w:t>7</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23</w:t>
            </w:r>
          </w:p>
        </w:tc>
      </w:tr>
      <w:tr w:rsidR="00641277" w:rsidRPr="0053218A" w:rsidTr="00641277">
        <w:trPr>
          <w:trHeight w:val="95"/>
        </w:trPr>
        <w:tc>
          <w:tcPr>
            <w:tcW w:w="852" w:type="dxa"/>
            <w:noWrap/>
            <w:hideMark/>
          </w:tcPr>
          <w:p w:rsidR="00641277" w:rsidRPr="0053218A" w:rsidRDefault="00641277" w:rsidP="00032982">
            <w:pPr>
              <w:jc w:val="both"/>
              <w:rPr>
                <w:bCs/>
                <w:sz w:val="20"/>
                <w:szCs w:val="20"/>
              </w:rPr>
            </w:pPr>
            <w:r w:rsidRPr="0053218A">
              <w:rPr>
                <w:bCs/>
                <w:sz w:val="20"/>
                <w:szCs w:val="20"/>
              </w:rPr>
              <w:t>XIII</w:t>
            </w:r>
          </w:p>
        </w:tc>
        <w:tc>
          <w:tcPr>
            <w:tcW w:w="1645" w:type="dxa"/>
            <w:noWrap/>
            <w:hideMark/>
          </w:tcPr>
          <w:p w:rsidR="00641277" w:rsidRPr="0053218A" w:rsidRDefault="00641277" w:rsidP="00032982">
            <w:pPr>
              <w:jc w:val="both"/>
              <w:rPr>
                <w:bCs/>
                <w:sz w:val="20"/>
                <w:szCs w:val="20"/>
              </w:rPr>
            </w:pPr>
            <w:r w:rsidRPr="0053218A">
              <w:rPr>
                <w:bCs/>
                <w:sz w:val="20"/>
                <w:szCs w:val="20"/>
              </w:rPr>
              <w:t>Lampa</w:t>
            </w:r>
          </w:p>
        </w:tc>
        <w:tc>
          <w:tcPr>
            <w:tcW w:w="2749" w:type="dxa"/>
            <w:hideMark/>
          </w:tcPr>
          <w:p w:rsidR="00641277" w:rsidRPr="0053218A" w:rsidRDefault="00641277" w:rsidP="00032982">
            <w:pPr>
              <w:jc w:val="both"/>
              <w:rPr>
                <w:bCs/>
                <w:sz w:val="20"/>
                <w:szCs w:val="20"/>
              </w:rPr>
            </w:pPr>
            <w:r w:rsidRPr="0053218A">
              <w:rPr>
                <w:bCs/>
                <w:sz w:val="20"/>
                <w:szCs w:val="20"/>
              </w:rPr>
              <w:t>Batuco</w:t>
            </w:r>
          </w:p>
        </w:tc>
        <w:tc>
          <w:tcPr>
            <w:tcW w:w="567" w:type="dxa"/>
            <w:noWrap/>
            <w:hideMark/>
          </w:tcPr>
          <w:p w:rsidR="00641277" w:rsidRPr="0053218A" w:rsidRDefault="00641277" w:rsidP="00032982">
            <w:pPr>
              <w:jc w:val="both"/>
              <w:rPr>
                <w:sz w:val="20"/>
                <w:szCs w:val="20"/>
              </w:rPr>
            </w:pPr>
            <w:r w:rsidRPr="0053218A">
              <w:rPr>
                <w:sz w:val="20"/>
                <w:szCs w:val="20"/>
              </w:rPr>
              <w:t>3</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2</w:t>
            </w:r>
          </w:p>
        </w:tc>
        <w:tc>
          <w:tcPr>
            <w:tcW w:w="567" w:type="dxa"/>
            <w:noWrap/>
            <w:hideMark/>
          </w:tcPr>
          <w:p w:rsidR="00641277" w:rsidRPr="0053218A" w:rsidRDefault="00641277" w:rsidP="00032982">
            <w:pPr>
              <w:jc w:val="both"/>
              <w:rPr>
                <w:sz w:val="20"/>
                <w:szCs w:val="20"/>
              </w:rPr>
            </w:pPr>
            <w:r w:rsidRPr="0053218A">
              <w:rPr>
                <w:sz w:val="20"/>
                <w:szCs w:val="20"/>
              </w:rPr>
              <w:t>2</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8</w:t>
            </w:r>
          </w:p>
        </w:tc>
      </w:tr>
      <w:tr w:rsidR="00641277" w:rsidRPr="0053218A" w:rsidTr="00641277">
        <w:trPr>
          <w:trHeight w:val="268"/>
        </w:trPr>
        <w:tc>
          <w:tcPr>
            <w:tcW w:w="852" w:type="dxa"/>
            <w:noWrap/>
            <w:hideMark/>
          </w:tcPr>
          <w:p w:rsidR="00641277" w:rsidRPr="0053218A" w:rsidRDefault="00641277" w:rsidP="00032982">
            <w:pPr>
              <w:jc w:val="both"/>
              <w:rPr>
                <w:bCs/>
                <w:sz w:val="20"/>
                <w:szCs w:val="20"/>
              </w:rPr>
            </w:pPr>
            <w:r w:rsidRPr="0053218A">
              <w:rPr>
                <w:bCs/>
                <w:sz w:val="20"/>
                <w:szCs w:val="20"/>
              </w:rPr>
              <w:t>XIII</w:t>
            </w:r>
          </w:p>
        </w:tc>
        <w:tc>
          <w:tcPr>
            <w:tcW w:w="1645" w:type="dxa"/>
            <w:noWrap/>
            <w:hideMark/>
          </w:tcPr>
          <w:p w:rsidR="00641277" w:rsidRPr="0053218A" w:rsidRDefault="00641277" w:rsidP="00032982">
            <w:pPr>
              <w:jc w:val="both"/>
              <w:rPr>
                <w:bCs/>
                <w:sz w:val="20"/>
                <w:szCs w:val="20"/>
              </w:rPr>
            </w:pPr>
            <w:r w:rsidRPr="0053218A">
              <w:rPr>
                <w:bCs/>
                <w:sz w:val="20"/>
                <w:szCs w:val="20"/>
              </w:rPr>
              <w:t>Isla de Maipo</w:t>
            </w:r>
          </w:p>
        </w:tc>
        <w:tc>
          <w:tcPr>
            <w:tcW w:w="2749" w:type="dxa"/>
            <w:hideMark/>
          </w:tcPr>
          <w:p w:rsidR="00641277" w:rsidRPr="0053218A" w:rsidRDefault="00641277" w:rsidP="00032982">
            <w:pPr>
              <w:jc w:val="both"/>
              <w:rPr>
                <w:bCs/>
                <w:sz w:val="20"/>
                <w:szCs w:val="20"/>
              </w:rPr>
            </w:pPr>
            <w:r w:rsidRPr="0053218A">
              <w:rPr>
                <w:bCs/>
                <w:sz w:val="20"/>
                <w:szCs w:val="20"/>
              </w:rPr>
              <w:t>La Islita</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3</w:t>
            </w:r>
          </w:p>
        </w:tc>
        <w:tc>
          <w:tcPr>
            <w:tcW w:w="431" w:type="dxa"/>
            <w:noWrap/>
            <w:hideMark/>
          </w:tcPr>
          <w:p w:rsidR="00641277" w:rsidRPr="0053218A" w:rsidRDefault="00641277" w:rsidP="00032982">
            <w:pPr>
              <w:jc w:val="both"/>
              <w:rPr>
                <w:sz w:val="20"/>
                <w:szCs w:val="20"/>
              </w:rPr>
            </w:pPr>
            <w:r w:rsidRPr="0053218A">
              <w:rPr>
                <w:sz w:val="20"/>
                <w:szCs w:val="20"/>
              </w:rPr>
              <w:t>1</w:t>
            </w:r>
          </w:p>
        </w:tc>
        <w:tc>
          <w:tcPr>
            <w:tcW w:w="567" w:type="dxa"/>
            <w:noWrap/>
            <w:hideMark/>
          </w:tcPr>
          <w:p w:rsidR="00641277" w:rsidRPr="0053218A" w:rsidRDefault="00641277" w:rsidP="00032982">
            <w:pPr>
              <w:jc w:val="both"/>
              <w:rPr>
                <w:sz w:val="20"/>
                <w:szCs w:val="20"/>
              </w:rPr>
            </w:pPr>
            <w:r w:rsidRPr="0053218A">
              <w:rPr>
                <w:sz w:val="20"/>
                <w:szCs w:val="20"/>
              </w:rPr>
              <w:t>6</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10</w:t>
            </w:r>
          </w:p>
        </w:tc>
      </w:tr>
      <w:tr w:rsidR="00641277" w:rsidRPr="0053218A" w:rsidTr="00641277">
        <w:trPr>
          <w:trHeight w:val="158"/>
        </w:trPr>
        <w:tc>
          <w:tcPr>
            <w:tcW w:w="852" w:type="dxa"/>
            <w:noWrap/>
            <w:hideMark/>
          </w:tcPr>
          <w:p w:rsidR="00641277" w:rsidRPr="0053218A" w:rsidRDefault="00641277" w:rsidP="00032982">
            <w:pPr>
              <w:jc w:val="both"/>
              <w:rPr>
                <w:bCs/>
                <w:sz w:val="20"/>
                <w:szCs w:val="20"/>
              </w:rPr>
            </w:pPr>
            <w:r w:rsidRPr="0053218A">
              <w:rPr>
                <w:bCs/>
                <w:sz w:val="20"/>
                <w:szCs w:val="20"/>
              </w:rPr>
              <w:t>XIV</w:t>
            </w:r>
          </w:p>
        </w:tc>
        <w:tc>
          <w:tcPr>
            <w:tcW w:w="1645" w:type="dxa"/>
            <w:noWrap/>
            <w:hideMark/>
          </w:tcPr>
          <w:p w:rsidR="00641277" w:rsidRPr="0053218A" w:rsidRDefault="00641277" w:rsidP="00032982">
            <w:pPr>
              <w:jc w:val="both"/>
              <w:rPr>
                <w:bCs/>
                <w:sz w:val="20"/>
                <w:szCs w:val="20"/>
              </w:rPr>
            </w:pPr>
            <w:r w:rsidRPr="0053218A">
              <w:rPr>
                <w:bCs/>
                <w:sz w:val="20"/>
                <w:szCs w:val="20"/>
              </w:rPr>
              <w:t>Valdivia</w:t>
            </w:r>
          </w:p>
        </w:tc>
        <w:tc>
          <w:tcPr>
            <w:tcW w:w="2749" w:type="dxa"/>
            <w:hideMark/>
          </w:tcPr>
          <w:p w:rsidR="00641277" w:rsidRPr="0053218A" w:rsidRDefault="00641277" w:rsidP="00032982">
            <w:pPr>
              <w:jc w:val="both"/>
              <w:rPr>
                <w:bCs/>
                <w:sz w:val="20"/>
                <w:szCs w:val="20"/>
              </w:rPr>
            </w:pPr>
            <w:r w:rsidRPr="0053218A">
              <w:rPr>
                <w:bCs/>
                <w:sz w:val="20"/>
                <w:szCs w:val="20"/>
              </w:rPr>
              <w:t>Niebla</w:t>
            </w:r>
          </w:p>
        </w:tc>
        <w:tc>
          <w:tcPr>
            <w:tcW w:w="567" w:type="dxa"/>
            <w:noWrap/>
            <w:hideMark/>
          </w:tcPr>
          <w:p w:rsidR="00641277" w:rsidRPr="0053218A" w:rsidRDefault="00641277" w:rsidP="00032982">
            <w:pPr>
              <w:jc w:val="both"/>
              <w:rPr>
                <w:sz w:val="20"/>
                <w:szCs w:val="20"/>
              </w:rPr>
            </w:pPr>
            <w:r w:rsidRPr="0053218A">
              <w:rPr>
                <w:sz w:val="20"/>
                <w:szCs w:val="20"/>
              </w:rPr>
              <w:t>4</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26</w:t>
            </w:r>
          </w:p>
        </w:tc>
        <w:tc>
          <w:tcPr>
            <w:tcW w:w="993" w:type="dxa"/>
            <w:noWrap/>
            <w:hideMark/>
          </w:tcPr>
          <w:p w:rsidR="00641277" w:rsidRPr="0053218A" w:rsidRDefault="00641277" w:rsidP="00032982">
            <w:pPr>
              <w:jc w:val="both"/>
              <w:rPr>
                <w:bCs/>
                <w:sz w:val="20"/>
                <w:szCs w:val="20"/>
              </w:rPr>
            </w:pPr>
            <w:r w:rsidRPr="0053218A">
              <w:rPr>
                <w:bCs/>
                <w:sz w:val="20"/>
                <w:szCs w:val="20"/>
              </w:rPr>
              <w:t>32</w:t>
            </w:r>
          </w:p>
        </w:tc>
      </w:tr>
      <w:tr w:rsidR="00641277" w:rsidRPr="0053218A" w:rsidTr="00641277">
        <w:trPr>
          <w:trHeight w:val="190"/>
        </w:trPr>
        <w:tc>
          <w:tcPr>
            <w:tcW w:w="852" w:type="dxa"/>
            <w:noWrap/>
            <w:hideMark/>
          </w:tcPr>
          <w:p w:rsidR="00641277" w:rsidRPr="0053218A" w:rsidRDefault="00641277" w:rsidP="00032982">
            <w:pPr>
              <w:jc w:val="both"/>
              <w:rPr>
                <w:bCs/>
                <w:sz w:val="20"/>
                <w:szCs w:val="20"/>
              </w:rPr>
            </w:pPr>
            <w:r w:rsidRPr="0053218A">
              <w:rPr>
                <w:bCs/>
                <w:sz w:val="20"/>
                <w:szCs w:val="20"/>
              </w:rPr>
              <w:t>XV</w:t>
            </w:r>
          </w:p>
        </w:tc>
        <w:tc>
          <w:tcPr>
            <w:tcW w:w="1645" w:type="dxa"/>
            <w:noWrap/>
            <w:hideMark/>
          </w:tcPr>
          <w:p w:rsidR="00641277" w:rsidRPr="0053218A" w:rsidRDefault="00641277" w:rsidP="00032982">
            <w:pPr>
              <w:jc w:val="both"/>
              <w:rPr>
                <w:bCs/>
                <w:sz w:val="20"/>
                <w:szCs w:val="20"/>
              </w:rPr>
            </w:pPr>
            <w:r w:rsidRPr="0053218A">
              <w:rPr>
                <w:bCs/>
                <w:sz w:val="20"/>
                <w:szCs w:val="20"/>
              </w:rPr>
              <w:t>Arica</w:t>
            </w:r>
          </w:p>
        </w:tc>
        <w:tc>
          <w:tcPr>
            <w:tcW w:w="2749" w:type="dxa"/>
            <w:hideMark/>
          </w:tcPr>
          <w:p w:rsidR="00641277" w:rsidRPr="0053218A" w:rsidRDefault="00641277" w:rsidP="00032982">
            <w:pPr>
              <w:jc w:val="both"/>
              <w:rPr>
                <w:bCs/>
                <w:sz w:val="20"/>
                <w:szCs w:val="20"/>
              </w:rPr>
            </w:pPr>
            <w:r w:rsidRPr="0053218A">
              <w:rPr>
                <w:bCs/>
                <w:sz w:val="20"/>
                <w:szCs w:val="20"/>
              </w:rPr>
              <w:t>Valle de Azapa</w:t>
            </w:r>
          </w:p>
        </w:tc>
        <w:tc>
          <w:tcPr>
            <w:tcW w:w="567" w:type="dxa"/>
            <w:noWrap/>
            <w:hideMark/>
          </w:tcPr>
          <w:p w:rsidR="00641277" w:rsidRPr="0053218A" w:rsidRDefault="00641277" w:rsidP="00032982">
            <w:pPr>
              <w:jc w:val="both"/>
              <w:rPr>
                <w:sz w:val="20"/>
                <w:szCs w:val="20"/>
              </w:rPr>
            </w:pPr>
            <w:r w:rsidRPr="0053218A">
              <w:rPr>
                <w:sz w:val="20"/>
                <w:szCs w:val="20"/>
              </w:rPr>
              <w:t>2</w:t>
            </w:r>
          </w:p>
        </w:tc>
        <w:tc>
          <w:tcPr>
            <w:tcW w:w="703" w:type="dxa"/>
            <w:noWrap/>
            <w:hideMark/>
          </w:tcPr>
          <w:p w:rsidR="00641277" w:rsidRPr="0053218A" w:rsidRDefault="00641277" w:rsidP="00032982">
            <w:pPr>
              <w:jc w:val="both"/>
              <w:rPr>
                <w:sz w:val="20"/>
                <w:szCs w:val="20"/>
              </w:rPr>
            </w:pPr>
            <w:r w:rsidRPr="0053218A">
              <w:rPr>
                <w:sz w:val="20"/>
                <w:szCs w:val="20"/>
              </w:rPr>
              <w:t>1</w:t>
            </w:r>
          </w:p>
        </w:tc>
        <w:tc>
          <w:tcPr>
            <w:tcW w:w="431" w:type="dxa"/>
            <w:noWrap/>
            <w:hideMark/>
          </w:tcPr>
          <w:p w:rsidR="00641277" w:rsidRPr="0053218A" w:rsidRDefault="00641277" w:rsidP="00032982">
            <w:pPr>
              <w:jc w:val="both"/>
              <w:rPr>
                <w:sz w:val="20"/>
                <w:szCs w:val="20"/>
              </w:rPr>
            </w:pPr>
            <w:r w:rsidRPr="0053218A">
              <w:rPr>
                <w:sz w:val="20"/>
                <w:szCs w:val="20"/>
              </w:rPr>
              <w:t>1</w:t>
            </w:r>
          </w:p>
        </w:tc>
        <w:tc>
          <w:tcPr>
            <w:tcW w:w="567" w:type="dxa"/>
            <w:noWrap/>
            <w:hideMark/>
          </w:tcPr>
          <w:p w:rsidR="00641277" w:rsidRPr="0053218A" w:rsidRDefault="00641277" w:rsidP="00032982">
            <w:pPr>
              <w:jc w:val="both"/>
              <w:rPr>
                <w:sz w:val="20"/>
                <w:szCs w:val="20"/>
              </w:rPr>
            </w:pPr>
            <w:r w:rsidRPr="0053218A">
              <w:rPr>
                <w:sz w:val="20"/>
                <w:szCs w:val="20"/>
              </w:rPr>
              <w:t>1</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5</w:t>
            </w:r>
          </w:p>
        </w:tc>
      </w:tr>
      <w:tr w:rsidR="00641277" w:rsidRPr="0053218A" w:rsidTr="00641277">
        <w:trPr>
          <w:trHeight w:val="81"/>
        </w:trPr>
        <w:tc>
          <w:tcPr>
            <w:tcW w:w="852" w:type="dxa"/>
            <w:noWrap/>
            <w:hideMark/>
          </w:tcPr>
          <w:p w:rsidR="00641277" w:rsidRPr="0053218A" w:rsidRDefault="00641277" w:rsidP="00032982">
            <w:pPr>
              <w:jc w:val="both"/>
              <w:rPr>
                <w:bCs/>
                <w:sz w:val="20"/>
                <w:szCs w:val="20"/>
              </w:rPr>
            </w:pPr>
            <w:r w:rsidRPr="0053218A">
              <w:rPr>
                <w:bCs/>
                <w:sz w:val="20"/>
                <w:szCs w:val="20"/>
              </w:rPr>
              <w:t>XV</w:t>
            </w:r>
          </w:p>
        </w:tc>
        <w:tc>
          <w:tcPr>
            <w:tcW w:w="1645" w:type="dxa"/>
            <w:noWrap/>
            <w:hideMark/>
          </w:tcPr>
          <w:p w:rsidR="00641277" w:rsidRPr="0053218A" w:rsidRDefault="00641277" w:rsidP="00032982">
            <w:pPr>
              <w:jc w:val="both"/>
              <w:rPr>
                <w:bCs/>
                <w:sz w:val="20"/>
                <w:szCs w:val="20"/>
              </w:rPr>
            </w:pPr>
            <w:r w:rsidRPr="0053218A">
              <w:rPr>
                <w:bCs/>
                <w:sz w:val="20"/>
                <w:szCs w:val="20"/>
              </w:rPr>
              <w:t>Arica</w:t>
            </w:r>
          </w:p>
        </w:tc>
        <w:tc>
          <w:tcPr>
            <w:tcW w:w="2749" w:type="dxa"/>
            <w:hideMark/>
          </w:tcPr>
          <w:p w:rsidR="00641277" w:rsidRPr="0053218A" w:rsidRDefault="00641277" w:rsidP="00032982">
            <w:pPr>
              <w:jc w:val="both"/>
              <w:rPr>
                <w:bCs/>
                <w:sz w:val="20"/>
                <w:szCs w:val="20"/>
              </w:rPr>
            </w:pPr>
            <w:r w:rsidRPr="0053218A">
              <w:rPr>
                <w:bCs/>
                <w:sz w:val="20"/>
                <w:szCs w:val="20"/>
              </w:rPr>
              <w:t>Norte</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703" w:type="dxa"/>
            <w:noWrap/>
            <w:hideMark/>
          </w:tcPr>
          <w:p w:rsidR="00641277" w:rsidRPr="0053218A" w:rsidRDefault="00641277" w:rsidP="00032982">
            <w:pPr>
              <w:jc w:val="both"/>
              <w:rPr>
                <w:sz w:val="20"/>
                <w:szCs w:val="20"/>
              </w:rPr>
            </w:pPr>
            <w:r w:rsidRPr="0053218A">
              <w:rPr>
                <w:sz w:val="20"/>
                <w:szCs w:val="20"/>
              </w:rPr>
              <w:t>-</w:t>
            </w:r>
          </w:p>
        </w:tc>
        <w:tc>
          <w:tcPr>
            <w:tcW w:w="431" w:type="dxa"/>
            <w:noWrap/>
            <w:hideMark/>
          </w:tcPr>
          <w:p w:rsidR="00641277" w:rsidRPr="0053218A" w:rsidRDefault="00641277" w:rsidP="00032982">
            <w:pPr>
              <w:jc w:val="both"/>
              <w:rPr>
                <w:sz w:val="20"/>
                <w:szCs w:val="20"/>
              </w:rPr>
            </w:pPr>
            <w:r w:rsidRPr="0053218A">
              <w:rPr>
                <w:sz w:val="20"/>
                <w:szCs w:val="20"/>
              </w:rPr>
              <w:t>-</w:t>
            </w:r>
          </w:p>
        </w:tc>
        <w:tc>
          <w:tcPr>
            <w:tcW w:w="567" w:type="dxa"/>
            <w:noWrap/>
            <w:hideMark/>
          </w:tcPr>
          <w:p w:rsidR="00641277" w:rsidRPr="0053218A" w:rsidRDefault="00641277" w:rsidP="00032982">
            <w:pPr>
              <w:jc w:val="both"/>
              <w:rPr>
                <w:sz w:val="20"/>
                <w:szCs w:val="20"/>
              </w:rPr>
            </w:pPr>
            <w:r w:rsidRPr="0053218A">
              <w:rPr>
                <w:sz w:val="20"/>
                <w:szCs w:val="20"/>
              </w:rPr>
              <w:t>-</w:t>
            </w:r>
          </w:p>
        </w:tc>
        <w:tc>
          <w:tcPr>
            <w:tcW w:w="850" w:type="dxa"/>
            <w:noWrap/>
            <w:hideMark/>
          </w:tcPr>
          <w:p w:rsidR="00641277" w:rsidRPr="0053218A" w:rsidRDefault="00641277" w:rsidP="00032982">
            <w:pPr>
              <w:jc w:val="both"/>
              <w:rPr>
                <w:sz w:val="20"/>
                <w:szCs w:val="20"/>
              </w:rPr>
            </w:pPr>
            <w:r w:rsidRPr="0053218A">
              <w:rPr>
                <w:sz w:val="20"/>
                <w:szCs w:val="20"/>
              </w:rPr>
              <w:t>-</w:t>
            </w:r>
          </w:p>
        </w:tc>
        <w:tc>
          <w:tcPr>
            <w:tcW w:w="993" w:type="dxa"/>
            <w:noWrap/>
            <w:hideMark/>
          </w:tcPr>
          <w:p w:rsidR="00641277" w:rsidRPr="0053218A" w:rsidRDefault="00641277" w:rsidP="00032982">
            <w:pPr>
              <w:jc w:val="both"/>
              <w:rPr>
                <w:bCs/>
                <w:sz w:val="20"/>
                <w:szCs w:val="20"/>
              </w:rPr>
            </w:pPr>
            <w:r w:rsidRPr="0053218A">
              <w:rPr>
                <w:bCs/>
                <w:sz w:val="20"/>
                <w:szCs w:val="20"/>
              </w:rPr>
              <w:t>NC</w:t>
            </w:r>
          </w:p>
        </w:tc>
      </w:tr>
      <w:tr w:rsidR="00641277" w:rsidRPr="0053218A" w:rsidTr="00641277">
        <w:trPr>
          <w:trHeight w:val="176"/>
        </w:trPr>
        <w:tc>
          <w:tcPr>
            <w:tcW w:w="852" w:type="dxa"/>
            <w:noWrap/>
            <w:hideMark/>
          </w:tcPr>
          <w:p w:rsidR="00641277" w:rsidRPr="0053218A" w:rsidRDefault="00641277" w:rsidP="00032982">
            <w:pPr>
              <w:jc w:val="both"/>
              <w:rPr>
                <w:bCs/>
                <w:sz w:val="20"/>
                <w:szCs w:val="20"/>
              </w:rPr>
            </w:pPr>
            <w:r w:rsidRPr="0053218A">
              <w:rPr>
                <w:bCs/>
                <w:sz w:val="20"/>
                <w:szCs w:val="20"/>
              </w:rPr>
              <w:t>XV</w:t>
            </w:r>
          </w:p>
        </w:tc>
        <w:tc>
          <w:tcPr>
            <w:tcW w:w="1645" w:type="dxa"/>
            <w:noWrap/>
            <w:hideMark/>
          </w:tcPr>
          <w:p w:rsidR="00641277" w:rsidRPr="0053218A" w:rsidRDefault="00641277" w:rsidP="00032982">
            <w:pPr>
              <w:jc w:val="both"/>
              <w:rPr>
                <w:bCs/>
                <w:sz w:val="20"/>
                <w:szCs w:val="20"/>
              </w:rPr>
            </w:pPr>
            <w:r w:rsidRPr="0053218A">
              <w:rPr>
                <w:bCs/>
                <w:sz w:val="20"/>
                <w:szCs w:val="20"/>
              </w:rPr>
              <w:t>Arica</w:t>
            </w:r>
          </w:p>
        </w:tc>
        <w:tc>
          <w:tcPr>
            <w:tcW w:w="2749" w:type="dxa"/>
            <w:hideMark/>
          </w:tcPr>
          <w:p w:rsidR="00641277" w:rsidRPr="0053218A" w:rsidRDefault="00641277" w:rsidP="00032982">
            <w:pPr>
              <w:jc w:val="both"/>
              <w:rPr>
                <w:bCs/>
                <w:sz w:val="20"/>
                <w:szCs w:val="20"/>
              </w:rPr>
            </w:pPr>
            <w:r w:rsidRPr="0053218A">
              <w:rPr>
                <w:bCs/>
                <w:sz w:val="20"/>
                <w:szCs w:val="20"/>
              </w:rPr>
              <w:t>Lluta Sur</w:t>
            </w:r>
          </w:p>
        </w:tc>
        <w:tc>
          <w:tcPr>
            <w:tcW w:w="567" w:type="dxa"/>
            <w:noWrap/>
            <w:hideMark/>
          </w:tcPr>
          <w:p w:rsidR="00641277" w:rsidRPr="0053218A" w:rsidRDefault="00641277" w:rsidP="00032982">
            <w:pPr>
              <w:jc w:val="both"/>
              <w:rPr>
                <w:sz w:val="20"/>
                <w:szCs w:val="20"/>
              </w:rPr>
            </w:pPr>
            <w:r w:rsidRPr="0053218A">
              <w:rPr>
                <w:sz w:val="20"/>
                <w:szCs w:val="20"/>
              </w:rPr>
              <w:t>0</w:t>
            </w:r>
          </w:p>
        </w:tc>
        <w:tc>
          <w:tcPr>
            <w:tcW w:w="703" w:type="dxa"/>
            <w:noWrap/>
            <w:hideMark/>
          </w:tcPr>
          <w:p w:rsidR="00641277" w:rsidRPr="0053218A" w:rsidRDefault="00641277" w:rsidP="00032982">
            <w:pPr>
              <w:jc w:val="both"/>
              <w:rPr>
                <w:sz w:val="20"/>
                <w:szCs w:val="20"/>
              </w:rPr>
            </w:pPr>
            <w:r w:rsidRPr="0053218A">
              <w:rPr>
                <w:sz w:val="20"/>
                <w:szCs w:val="20"/>
              </w:rPr>
              <w:t>4</w:t>
            </w:r>
          </w:p>
        </w:tc>
        <w:tc>
          <w:tcPr>
            <w:tcW w:w="431" w:type="dxa"/>
            <w:noWrap/>
            <w:hideMark/>
          </w:tcPr>
          <w:p w:rsidR="00641277" w:rsidRPr="0053218A" w:rsidRDefault="00641277" w:rsidP="00032982">
            <w:pPr>
              <w:jc w:val="both"/>
              <w:rPr>
                <w:sz w:val="20"/>
                <w:szCs w:val="20"/>
              </w:rPr>
            </w:pPr>
            <w:r w:rsidRPr="0053218A">
              <w:rPr>
                <w:sz w:val="20"/>
                <w:szCs w:val="20"/>
              </w:rPr>
              <w:t>0</w:t>
            </w:r>
          </w:p>
        </w:tc>
        <w:tc>
          <w:tcPr>
            <w:tcW w:w="567" w:type="dxa"/>
            <w:noWrap/>
            <w:hideMark/>
          </w:tcPr>
          <w:p w:rsidR="00641277" w:rsidRPr="0053218A" w:rsidRDefault="00641277" w:rsidP="00032982">
            <w:pPr>
              <w:jc w:val="both"/>
              <w:rPr>
                <w:sz w:val="20"/>
                <w:szCs w:val="20"/>
              </w:rPr>
            </w:pPr>
            <w:r w:rsidRPr="0053218A">
              <w:rPr>
                <w:sz w:val="20"/>
                <w:szCs w:val="20"/>
              </w:rPr>
              <w:t>4</w:t>
            </w:r>
          </w:p>
        </w:tc>
        <w:tc>
          <w:tcPr>
            <w:tcW w:w="850" w:type="dxa"/>
            <w:noWrap/>
            <w:hideMark/>
          </w:tcPr>
          <w:p w:rsidR="00641277" w:rsidRPr="0053218A" w:rsidRDefault="00641277" w:rsidP="00032982">
            <w:pPr>
              <w:jc w:val="both"/>
              <w:rPr>
                <w:sz w:val="20"/>
                <w:szCs w:val="20"/>
              </w:rPr>
            </w:pPr>
            <w:r w:rsidRPr="0053218A">
              <w:rPr>
                <w:sz w:val="20"/>
                <w:szCs w:val="20"/>
              </w:rPr>
              <w:t>1</w:t>
            </w:r>
          </w:p>
        </w:tc>
        <w:tc>
          <w:tcPr>
            <w:tcW w:w="993" w:type="dxa"/>
            <w:noWrap/>
            <w:hideMark/>
          </w:tcPr>
          <w:p w:rsidR="00641277" w:rsidRPr="0053218A" w:rsidRDefault="00641277" w:rsidP="00032982">
            <w:pPr>
              <w:jc w:val="both"/>
              <w:rPr>
                <w:bCs/>
                <w:sz w:val="20"/>
                <w:szCs w:val="20"/>
              </w:rPr>
            </w:pPr>
            <w:r w:rsidRPr="0053218A">
              <w:rPr>
                <w:bCs/>
                <w:sz w:val="20"/>
                <w:szCs w:val="20"/>
              </w:rPr>
              <w:t>9</w:t>
            </w:r>
          </w:p>
        </w:tc>
      </w:tr>
      <w:tr w:rsidR="00641277" w:rsidRPr="00E76BF5" w:rsidTr="00641277">
        <w:trPr>
          <w:trHeight w:val="176"/>
        </w:trPr>
        <w:tc>
          <w:tcPr>
            <w:tcW w:w="5246" w:type="dxa"/>
            <w:gridSpan w:val="3"/>
            <w:noWrap/>
          </w:tcPr>
          <w:p w:rsidR="00641277" w:rsidRPr="00E76BF5" w:rsidRDefault="00641277" w:rsidP="00032982">
            <w:pPr>
              <w:jc w:val="both"/>
              <w:rPr>
                <w:bCs/>
                <w:sz w:val="20"/>
                <w:szCs w:val="20"/>
              </w:rPr>
            </w:pPr>
            <w:r>
              <w:rPr>
                <w:bCs/>
                <w:sz w:val="20"/>
                <w:szCs w:val="20"/>
              </w:rPr>
              <w:t xml:space="preserve"> </w:t>
            </w:r>
            <w:r w:rsidRPr="00E76BF5">
              <w:rPr>
                <w:bCs/>
                <w:sz w:val="20"/>
                <w:szCs w:val="20"/>
              </w:rPr>
              <w:t>TOTAL</w:t>
            </w:r>
          </w:p>
        </w:tc>
        <w:tc>
          <w:tcPr>
            <w:tcW w:w="567" w:type="dxa"/>
            <w:noWrap/>
          </w:tcPr>
          <w:p w:rsidR="00641277" w:rsidRPr="00E76BF5" w:rsidRDefault="00641277" w:rsidP="00032982">
            <w:pPr>
              <w:jc w:val="both"/>
              <w:rPr>
                <w:sz w:val="20"/>
                <w:szCs w:val="20"/>
              </w:rPr>
            </w:pPr>
            <w:r w:rsidRPr="00E76BF5">
              <w:rPr>
                <w:sz w:val="20"/>
                <w:szCs w:val="20"/>
              </w:rPr>
              <w:t>58</w:t>
            </w:r>
          </w:p>
        </w:tc>
        <w:tc>
          <w:tcPr>
            <w:tcW w:w="703" w:type="dxa"/>
            <w:noWrap/>
          </w:tcPr>
          <w:p w:rsidR="00641277" w:rsidRPr="00E76BF5" w:rsidRDefault="00641277" w:rsidP="00032982">
            <w:pPr>
              <w:jc w:val="both"/>
              <w:rPr>
                <w:sz w:val="20"/>
                <w:szCs w:val="20"/>
              </w:rPr>
            </w:pPr>
            <w:r w:rsidRPr="00E76BF5">
              <w:rPr>
                <w:sz w:val="20"/>
                <w:szCs w:val="20"/>
              </w:rPr>
              <w:t>84</w:t>
            </w:r>
          </w:p>
        </w:tc>
        <w:tc>
          <w:tcPr>
            <w:tcW w:w="431" w:type="dxa"/>
            <w:noWrap/>
          </w:tcPr>
          <w:p w:rsidR="00641277" w:rsidRPr="00E76BF5" w:rsidRDefault="00641277" w:rsidP="00032982">
            <w:pPr>
              <w:jc w:val="both"/>
              <w:rPr>
                <w:sz w:val="20"/>
                <w:szCs w:val="20"/>
              </w:rPr>
            </w:pPr>
            <w:r w:rsidRPr="00E76BF5">
              <w:rPr>
                <w:sz w:val="20"/>
                <w:szCs w:val="20"/>
              </w:rPr>
              <w:t>43</w:t>
            </w:r>
          </w:p>
        </w:tc>
        <w:tc>
          <w:tcPr>
            <w:tcW w:w="567" w:type="dxa"/>
            <w:noWrap/>
          </w:tcPr>
          <w:p w:rsidR="00641277" w:rsidRPr="00E76BF5" w:rsidRDefault="00641277" w:rsidP="00032982">
            <w:pPr>
              <w:jc w:val="both"/>
              <w:rPr>
                <w:sz w:val="20"/>
                <w:szCs w:val="20"/>
              </w:rPr>
            </w:pPr>
            <w:r w:rsidRPr="00E76BF5">
              <w:rPr>
                <w:sz w:val="20"/>
                <w:szCs w:val="20"/>
              </w:rPr>
              <w:t>73</w:t>
            </w:r>
          </w:p>
        </w:tc>
        <w:tc>
          <w:tcPr>
            <w:tcW w:w="850" w:type="dxa"/>
            <w:noWrap/>
          </w:tcPr>
          <w:p w:rsidR="00641277" w:rsidRPr="00E76BF5" w:rsidRDefault="00641277" w:rsidP="00032982">
            <w:pPr>
              <w:jc w:val="both"/>
              <w:rPr>
                <w:sz w:val="20"/>
                <w:szCs w:val="20"/>
              </w:rPr>
            </w:pPr>
            <w:r w:rsidRPr="00E76BF5">
              <w:rPr>
                <w:sz w:val="20"/>
                <w:szCs w:val="20"/>
              </w:rPr>
              <w:t>42</w:t>
            </w:r>
          </w:p>
        </w:tc>
        <w:tc>
          <w:tcPr>
            <w:tcW w:w="993" w:type="dxa"/>
            <w:noWrap/>
          </w:tcPr>
          <w:p w:rsidR="00641277" w:rsidRPr="00E76BF5" w:rsidRDefault="00641277" w:rsidP="00032982">
            <w:pPr>
              <w:jc w:val="both"/>
              <w:rPr>
                <w:bCs/>
                <w:sz w:val="20"/>
                <w:szCs w:val="20"/>
              </w:rPr>
            </w:pPr>
            <w:r w:rsidRPr="00E76BF5">
              <w:rPr>
                <w:bCs/>
                <w:sz w:val="20"/>
                <w:szCs w:val="20"/>
              </w:rPr>
              <w:t>300</w:t>
            </w:r>
          </w:p>
        </w:tc>
      </w:tr>
    </w:tbl>
    <w:p w:rsidR="00497BFB" w:rsidRDefault="00497BFB" w:rsidP="00032982">
      <w:pPr>
        <w:jc w:val="both"/>
      </w:pPr>
    </w:p>
    <w:p w:rsidR="00497BFB" w:rsidRDefault="00497BFB" w:rsidP="00032982">
      <w:pPr>
        <w:jc w:val="both"/>
      </w:pPr>
      <w:r>
        <w:br w:type="page"/>
      </w:r>
    </w:p>
    <w:p w:rsidR="00497BFB" w:rsidRDefault="00497BFB" w:rsidP="00032982">
      <w:pPr>
        <w:jc w:val="both"/>
      </w:pPr>
    </w:p>
    <w:tbl>
      <w:tblPr>
        <w:tblW w:w="8926" w:type="dxa"/>
        <w:tblCellMar>
          <w:left w:w="70" w:type="dxa"/>
          <w:right w:w="70" w:type="dxa"/>
        </w:tblCellMar>
        <w:tblLook w:val="04A0" w:firstRow="1" w:lastRow="0" w:firstColumn="1" w:lastColumn="0" w:noHBand="0" w:noVBand="1"/>
      </w:tblPr>
      <w:tblGrid>
        <w:gridCol w:w="7225"/>
        <w:gridCol w:w="1701"/>
      </w:tblGrid>
      <w:tr w:rsidR="00C140C6" w:rsidRPr="00C140C6" w:rsidTr="002D57E5">
        <w:trPr>
          <w:trHeight w:val="397"/>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rsidR="00C140C6" w:rsidRPr="00C140C6" w:rsidRDefault="00970E72" w:rsidP="00032982">
            <w:pPr>
              <w:jc w:val="both"/>
              <w:rPr>
                <w:rFonts w:ascii="Calibri" w:eastAsia="Times New Roman" w:hAnsi="Calibri" w:cs="Times New Roman"/>
                <w:b/>
                <w:color w:val="000000"/>
                <w:lang w:eastAsia="es-CL"/>
              </w:rPr>
            </w:pPr>
            <w:r w:rsidRPr="00970E72">
              <w:rPr>
                <w:rFonts w:ascii="Calibri" w:eastAsia="Times New Roman" w:hAnsi="Calibri" w:cs="Times New Roman"/>
                <w:color w:val="000000"/>
                <w:lang w:eastAsia="es-CL"/>
              </w:rPr>
              <w:t>Anexo 4.</w:t>
            </w:r>
            <w:r>
              <w:rPr>
                <w:rFonts w:ascii="Calibri" w:eastAsia="Times New Roman" w:hAnsi="Calibri" w:cs="Times New Roman"/>
                <w:b/>
                <w:color w:val="000000"/>
                <w:lang w:eastAsia="es-CL"/>
              </w:rPr>
              <w:t xml:space="preserve"> </w:t>
            </w:r>
            <w:r w:rsidR="00306C5C" w:rsidRPr="00C140C6">
              <w:rPr>
                <w:rFonts w:ascii="Calibri" w:eastAsia="Times New Roman" w:hAnsi="Calibri" w:cs="Times New Roman"/>
                <w:b/>
                <w:color w:val="000000"/>
                <w:lang w:eastAsia="es-CL"/>
              </w:rPr>
              <w:t xml:space="preserve">PRINCIPALES FUNCIONES O TAREAS MUNICIPALES QUE REALIZAN LAS DELEGACIONES </w:t>
            </w:r>
          </w:p>
        </w:tc>
      </w:tr>
      <w:tr w:rsidR="00015DD7" w:rsidRPr="00015DD7" w:rsidTr="00C140C6">
        <w:trPr>
          <w:trHeight w:val="397"/>
        </w:trPr>
        <w:tc>
          <w:tcPr>
            <w:tcW w:w="7225" w:type="dxa"/>
            <w:tcBorders>
              <w:top w:val="single" w:sz="4" w:space="0" w:color="auto"/>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 xml:space="preserve">Construcción </w:t>
            </w:r>
            <w:r w:rsidR="00C140C6" w:rsidRPr="00C140C6">
              <w:rPr>
                <w:rFonts w:ascii="Calibri" w:eastAsia="Times New Roman" w:hAnsi="Calibri" w:cs="Times New Roman"/>
                <w:bCs/>
                <w:color w:val="000000"/>
                <w:szCs w:val="24"/>
                <w:lang w:eastAsia="es-CL"/>
              </w:rPr>
              <w:t xml:space="preserve">de </w:t>
            </w:r>
            <w:r w:rsidRPr="00015DD7">
              <w:rPr>
                <w:rFonts w:ascii="Calibri" w:eastAsia="Times New Roman" w:hAnsi="Calibri" w:cs="Times New Roman"/>
                <w:bCs/>
                <w:color w:val="000000"/>
                <w:szCs w:val="24"/>
                <w:lang w:eastAsia="es-CL"/>
              </w:rPr>
              <w:t>viviendas sociales e infraestructuras sanitarias</w:t>
            </w:r>
          </w:p>
        </w:tc>
        <w:tc>
          <w:tcPr>
            <w:tcW w:w="1701" w:type="dxa"/>
            <w:tcBorders>
              <w:top w:val="single" w:sz="4" w:space="0" w:color="auto"/>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7,5</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Otorgar subvenciones a personas jurídicas públic</w:t>
            </w:r>
            <w:r w:rsidR="00C140C6" w:rsidRPr="00C140C6">
              <w:rPr>
                <w:rFonts w:ascii="Calibri" w:eastAsia="Times New Roman" w:hAnsi="Calibri" w:cs="Times New Roman"/>
                <w:bCs/>
                <w:color w:val="000000"/>
                <w:szCs w:val="24"/>
                <w:lang w:eastAsia="es-CL"/>
              </w:rPr>
              <w:t>as</w:t>
            </w:r>
            <w:r w:rsidRPr="00015DD7">
              <w:rPr>
                <w:rFonts w:ascii="Calibri" w:eastAsia="Times New Roman" w:hAnsi="Calibri" w:cs="Times New Roman"/>
                <w:bCs/>
                <w:color w:val="000000"/>
                <w:szCs w:val="24"/>
                <w:lang w:eastAsia="es-CL"/>
              </w:rPr>
              <w:t xml:space="preserve"> o privad</w:t>
            </w:r>
            <w:r w:rsidR="00C140C6" w:rsidRPr="00C140C6">
              <w:rPr>
                <w:rFonts w:ascii="Calibri" w:eastAsia="Times New Roman" w:hAnsi="Calibri" w:cs="Times New Roman"/>
                <w:bCs/>
                <w:color w:val="000000"/>
                <w:szCs w:val="24"/>
                <w:lang w:eastAsia="es-CL"/>
              </w:rPr>
              <w:t>as</w:t>
            </w:r>
            <w:r w:rsidRPr="00015DD7">
              <w:rPr>
                <w:rFonts w:ascii="Calibri" w:eastAsia="Times New Roman" w:hAnsi="Calibri" w:cs="Times New Roman"/>
                <w:bCs/>
                <w:color w:val="000000"/>
                <w:szCs w:val="24"/>
                <w:lang w:eastAsia="es-CL"/>
              </w:rPr>
              <w:t xml:space="preserve"> sin fines de lucro</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15,0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Elaborar, modificar y/o ejecutar el presupuesto municipal</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25,0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T</w:t>
            </w:r>
            <w:r w:rsidRPr="00015DD7">
              <w:rPr>
                <w:rFonts w:ascii="Calibri" w:eastAsia="Times New Roman" w:hAnsi="Calibri" w:cs="Times New Roman"/>
                <w:bCs/>
                <w:color w:val="000000"/>
                <w:szCs w:val="24"/>
                <w:lang w:eastAsia="es-CL"/>
              </w:rPr>
              <w:t>ransporte y tránsito público</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30,0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Administrar los bienes municipales y nacionales de uso público</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30,0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La urbanización y la vialidad urbana y rural</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35,0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C140C6" w:rsidP="00032982">
            <w:pPr>
              <w:jc w:val="both"/>
              <w:rPr>
                <w:rFonts w:ascii="Calibri" w:eastAsia="Times New Roman" w:hAnsi="Calibri" w:cs="Times New Roman"/>
                <w:bCs/>
                <w:color w:val="000000"/>
                <w:szCs w:val="24"/>
                <w:lang w:eastAsia="es-CL"/>
              </w:rPr>
            </w:pPr>
            <w:r>
              <w:rPr>
                <w:rFonts w:ascii="Calibri" w:eastAsia="Times New Roman" w:hAnsi="Calibri" w:cs="Times New Roman"/>
                <w:bCs/>
                <w:color w:val="000000"/>
                <w:szCs w:val="24"/>
                <w:lang w:eastAsia="es-CL"/>
              </w:rPr>
              <w:t>Cajas de t</w:t>
            </w:r>
            <w:r w:rsidR="00015DD7" w:rsidRPr="00C140C6">
              <w:rPr>
                <w:rFonts w:ascii="Calibri" w:eastAsia="Times New Roman" w:hAnsi="Calibri" w:cs="Times New Roman"/>
                <w:bCs/>
                <w:color w:val="000000"/>
                <w:szCs w:val="24"/>
                <w:lang w:eastAsia="es-CL"/>
              </w:rPr>
              <w:t>esorería para</w:t>
            </w:r>
            <w:r w:rsidR="00015DD7" w:rsidRPr="00015DD7">
              <w:rPr>
                <w:rFonts w:ascii="Calibri" w:eastAsia="Times New Roman" w:hAnsi="Calibri" w:cs="Times New Roman"/>
                <w:bCs/>
                <w:color w:val="000000"/>
                <w:szCs w:val="24"/>
                <w:lang w:eastAsia="es-CL"/>
              </w:rPr>
              <w:t xml:space="preserve"> la recepción de pagos de patentes u otros</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35,0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Promoción de igualdad de oportunidades entre hombres y mujeres</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50,0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E</w:t>
            </w:r>
            <w:r w:rsidRPr="00015DD7">
              <w:rPr>
                <w:rFonts w:ascii="Calibri" w:eastAsia="Times New Roman" w:hAnsi="Calibri" w:cs="Times New Roman"/>
                <w:bCs/>
                <w:color w:val="000000"/>
                <w:szCs w:val="24"/>
                <w:lang w:eastAsia="es-CL"/>
              </w:rPr>
              <w:t>ducación y cultura</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62,5</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A</w:t>
            </w:r>
            <w:r w:rsidRPr="00015DD7">
              <w:rPr>
                <w:rFonts w:ascii="Calibri" w:eastAsia="Times New Roman" w:hAnsi="Calibri" w:cs="Times New Roman"/>
                <w:bCs/>
                <w:color w:val="000000"/>
                <w:szCs w:val="24"/>
                <w:lang w:eastAsia="es-CL"/>
              </w:rPr>
              <w:t xml:space="preserve">poyo de </w:t>
            </w:r>
            <w:r w:rsidRPr="00C140C6">
              <w:rPr>
                <w:rFonts w:ascii="Calibri" w:eastAsia="Times New Roman" w:hAnsi="Calibri" w:cs="Times New Roman"/>
                <w:bCs/>
                <w:color w:val="000000"/>
                <w:szCs w:val="24"/>
                <w:lang w:eastAsia="es-CL"/>
              </w:rPr>
              <w:t xml:space="preserve">la </w:t>
            </w:r>
            <w:r w:rsidRPr="00015DD7">
              <w:rPr>
                <w:rFonts w:ascii="Calibri" w:eastAsia="Times New Roman" w:hAnsi="Calibri" w:cs="Times New Roman"/>
                <w:bCs/>
                <w:color w:val="000000"/>
                <w:szCs w:val="24"/>
                <w:lang w:eastAsia="es-CL"/>
              </w:rPr>
              <w:t xml:space="preserve">prevención en seguridad ciudadana y </w:t>
            </w:r>
            <w:r w:rsidR="00C140C6" w:rsidRPr="00C140C6">
              <w:rPr>
                <w:rFonts w:ascii="Calibri" w:eastAsia="Times New Roman" w:hAnsi="Calibri" w:cs="Times New Roman"/>
                <w:bCs/>
                <w:color w:val="000000"/>
                <w:szCs w:val="24"/>
                <w:lang w:eastAsia="es-CL"/>
              </w:rPr>
              <w:t xml:space="preserve">su </w:t>
            </w:r>
            <w:r w:rsidRPr="00015DD7">
              <w:rPr>
                <w:rFonts w:ascii="Calibri" w:eastAsia="Times New Roman" w:hAnsi="Calibri" w:cs="Times New Roman"/>
                <w:bCs/>
                <w:color w:val="000000"/>
                <w:szCs w:val="24"/>
                <w:lang w:eastAsia="es-CL"/>
              </w:rPr>
              <w:t xml:space="preserve">implementación      </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62,5</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Obtención de p</w:t>
            </w:r>
            <w:r w:rsidRPr="00015DD7">
              <w:rPr>
                <w:rFonts w:ascii="Calibri" w:eastAsia="Times New Roman" w:hAnsi="Calibri" w:cs="Times New Roman"/>
                <w:bCs/>
                <w:color w:val="000000"/>
                <w:szCs w:val="24"/>
                <w:lang w:eastAsia="es-CL"/>
              </w:rPr>
              <w:t>ermisos</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62,5</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Gestión de actividades patrimoniales y culturales</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65,0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A</w:t>
            </w:r>
            <w:r w:rsidRPr="00015DD7">
              <w:rPr>
                <w:rFonts w:ascii="Calibri" w:eastAsia="Times New Roman" w:hAnsi="Calibri" w:cs="Times New Roman"/>
                <w:bCs/>
                <w:color w:val="000000"/>
                <w:szCs w:val="24"/>
                <w:lang w:eastAsia="es-CL"/>
              </w:rPr>
              <w:t>seo y ornato</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67,5</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S</w:t>
            </w:r>
            <w:r w:rsidRPr="00015DD7">
              <w:rPr>
                <w:rFonts w:ascii="Calibri" w:eastAsia="Times New Roman" w:hAnsi="Calibri" w:cs="Times New Roman"/>
                <w:bCs/>
                <w:color w:val="000000"/>
                <w:szCs w:val="24"/>
                <w:lang w:eastAsia="es-CL"/>
              </w:rPr>
              <w:t>alud pública y protección del medio ambiente</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67,5</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C</w:t>
            </w:r>
            <w:r w:rsidRPr="00015DD7">
              <w:rPr>
                <w:rFonts w:ascii="Calibri" w:eastAsia="Times New Roman" w:hAnsi="Calibri" w:cs="Times New Roman"/>
                <w:bCs/>
                <w:color w:val="000000"/>
                <w:szCs w:val="24"/>
                <w:lang w:eastAsia="es-CL"/>
              </w:rPr>
              <w:t xml:space="preserve">apacitación, </w:t>
            </w:r>
            <w:r w:rsidR="00C140C6">
              <w:rPr>
                <w:rFonts w:ascii="Calibri" w:eastAsia="Times New Roman" w:hAnsi="Calibri" w:cs="Times New Roman"/>
                <w:bCs/>
                <w:color w:val="000000"/>
                <w:szCs w:val="24"/>
                <w:lang w:eastAsia="es-CL"/>
              </w:rPr>
              <w:t xml:space="preserve">promoción del empleo y </w:t>
            </w:r>
            <w:r w:rsidRPr="00015DD7">
              <w:rPr>
                <w:rFonts w:ascii="Calibri" w:eastAsia="Times New Roman" w:hAnsi="Calibri" w:cs="Times New Roman"/>
                <w:bCs/>
                <w:color w:val="000000"/>
                <w:szCs w:val="24"/>
                <w:lang w:eastAsia="es-CL"/>
              </w:rPr>
              <w:t>fomento productivo</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77,5</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T</w:t>
            </w:r>
            <w:r w:rsidRPr="00015DD7">
              <w:rPr>
                <w:rFonts w:ascii="Calibri" w:eastAsia="Times New Roman" w:hAnsi="Calibri" w:cs="Times New Roman"/>
                <w:bCs/>
                <w:color w:val="000000"/>
                <w:szCs w:val="24"/>
                <w:lang w:eastAsia="es-CL"/>
              </w:rPr>
              <w:t>urismo, deporte y recreación</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77,5</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Solicitud de audiencias</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77,5</w:t>
            </w:r>
          </w:p>
        </w:tc>
      </w:tr>
      <w:tr w:rsidR="00C140C6"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tcPr>
          <w:p w:rsidR="00C140C6" w:rsidRPr="00015DD7" w:rsidRDefault="00C140C6" w:rsidP="00032982">
            <w:pPr>
              <w:jc w:val="both"/>
              <w:rPr>
                <w:rFonts w:ascii="Calibri" w:eastAsia="Times New Roman" w:hAnsi="Calibri" w:cs="Times New Roman"/>
                <w:bCs/>
                <w:color w:val="000000"/>
                <w:szCs w:val="24"/>
                <w:lang w:eastAsia="es-CL"/>
              </w:rPr>
            </w:pPr>
            <w:r>
              <w:rPr>
                <w:rFonts w:ascii="Calibri" w:eastAsia="Times New Roman" w:hAnsi="Calibri" w:cs="Times New Roman"/>
                <w:bCs/>
                <w:color w:val="000000"/>
                <w:szCs w:val="24"/>
                <w:lang w:eastAsia="es-CL"/>
              </w:rPr>
              <w:t xml:space="preserve">Prevención de riesgos y auxilio en emergencias o catástrofes </w:t>
            </w:r>
          </w:p>
        </w:tc>
        <w:tc>
          <w:tcPr>
            <w:tcW w:w="1701" w:type="dxa"/>
            <w:tcBorders>
              <w:top w:val="nil"/>
              <w:left w:val="nil"/>
              <w:bottom w:val="single" w:sz="4" w:space="0" w:color="auto"/>
              <w:right w:val="single" w:sz="4" w:space="0" w:color="auto"/>
            </w:tcBorders>
            <w:shd w:val="clear" w:color="auto" w:fill="auto"/>
            <w:noWrap/>
          </w:tcPr>
          <w:p w:rsidR="00C140C6" w:rsidRPr="00015DD7" w:rsidRDefault="00C140C6" w:rsidP="00032982">
            <w:pPr>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80.0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Desarrollo de actividades de interés común en el ámbito local</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80,0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A</w:t>
            </w:r>
            <w:r w:rsidRPr="00015DD7">
              <w:rPr>
                <w:rFonts w:ascii="Calibri" w:eastAsia="Times New Roman" w:hAnsi="Calibri" w:cs="Times New Roman"/>
                <w:bCs/>
                <w:color w:val="000000"/>
                <w:szCs w:val="24"/>
                <w:lang w:eastAsia="es-CL"/>
              </w:rPr>
              <w:t>sistencia social y jurídica</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85,0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 xml:space="preserve">Coordinación </w:t>
            </w:r>
            <w:r w:rsidRPr="00C140C6">
              <w:rPr>
                <w:rFonts w:ascii="Calibri" w:eastAsia="Times New Roman" w:hAnsi="Calibri" w:cs="Times New Roman"/>
                <w:bCs/>
                <w:color w:val="000000"/>
                <w:szCs w:val="24"/>
                <w:lang w:eastAsia="es-CL"/>
              </w:rPr>
              <w:t>v</w:t>
            </w:r>
            <w:r w:rsidRPr="00015DD7">
              <w:rPr>
                <w:rFonts w:ascii="Calibri" w:eastAsia="Times New Roman" w:hAnsi="Calibri" w:cs="Times New Roman"/>
                <w:bCs/>
                <w:color w:val="000000"/>
                <w:szCs w:val="24"/>
                <w:lang w:eastAsia="es-CL"/>
              </w:rPr>
              <w:t>ecinal</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92,5</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C140C6">
              <w:rPr>
                <w:rFonts w:ascii="Calibri" w:eastAsia="Times New Roman" w:hAnsi="Calibri" w:cs="Times New Roman"/>
                <w:bCs/>
                <w:color w:val="000000"/>
                <w:szCs w:val="24"/>
                <w:lang w:eastAsia="es-CL"/>
              </w:rPr>
              <w:t>P</w:t>
            </w:r>
            <w:r w:rsidRPr="00015DD7">
              <w:rPr>
                <w:rFonts w:ascii="Calibri" w:eastAsia="Times New Roman" w:hAnsi="Calibri" w:cs="Times New Roman"/>
                <w:bCs/>
                <w:color w:val="000000"/>
                <w:szCs w:val="24"/>
                <w:lang w:eastAsia="es-CL"/>
              </w:rPr>
              <w:t>romoción del desarrollo comunitario</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95,0</w:t>
            </w:r>
          </w:p>
        </w:tc>
      </w:tr>
      <w:tr w:rsidR="00015DD7" w:rsidRPr="00015DD7" w:rsidTr="00C140C6">
        <w:trPr>
          <w:trHeight w:val="397"/>
        </w:trPr>
        <w:tc>
          <w:tcPr>
            <w:tcW w:w="7225" w:type="dxa"/>
            <w:tcBorders>
              <w:top w:val="nil"/>
              <w:left w:val="single" w:sz="4" w:space="0" w:color="auto"/>
              <w:bottom w:val="single" w:sz="4" w:space="0" w:color="auto"/>
              <w:right w:val="single" w:sz="4" w:space="0" w:color="auto"/>
            </w:tcBorders>
            <w:shd w:val="clear" w:color="auto" w:fill="auto"/>
            <w:hideMark/>
          </w:tcPr>
          <w:p w:rsidR="00015DD7" w:rsidRPr="00015DD7" w:rsidRDefault="00015DD7" w:rsidP="00032982">
            <w:pPr>
              <w:jc w:val="both"/>
              <w:rPr>
                <w:rFonts w:ascii="Calibri" w:eastAsia="Times New Roman" w:hAnsi="Calibri" w:cs="Times New Roman"/>
                <w:bCs/>
                <w:color w:val="000000"/>
                <w:szCs w:val="24"/>
                <w:lang w:eastAsia="es-CL"/>
              </w:rPr>
            </w:pPr>
            <w:r w:rsidRPr="00015DD7">
              <w:rPr>
                <w:rFonts w:ascii="Calibri" w:eastAsia="Times New Roman" w:hAnsi="Calibri" w:cs="Times New Roman"/>
                <w:bCs/>
                <w:color w:val="000000"/>
                <w:szCs w:val="24"/>
                <w:lang w:eastAsia="es-CL"/>
              </w:rPr>
              <w:t xml:space="preserve">Solicitud y </w:t>
            </w:r>
            <w:r w:rsidRPr="00C140C6">
              <w:rPr>
                <w:rFonts w:ascii="Calibri" w:eastAsia="Times New Roman" w:hAnsi="Calibri" w:cs="Times New Roman"/>
                <w:bCs/>
                <w:color w:val="000000"/>
                <w:szCs w:val="24"/>
                <w:lang w:eastAsia="es-CL"/>
              </w:rPr>
              <w:t>g</w:t>
            </w:r>
            <w:r w:rsidRPr="00015DD7">
              <w:rPr>
                <w:rFonts w:ascii="Calibri" w:eastAsia="Times New Roman" w:hAnsi="Calibri" w:cs="Times New Roman"/>
                <w:bCs/>
                <w:color w:val="000000"/>
                <w:szCs w:val="24"/>
                <w:lang w:eastAsia="es-CL"/>
              </w:rPr>
              <w:t>estión de documentos</w:t>
            </w:r>
          </w:p>
        </w:tc>
        <w:tc>
          <w:tcPr>
            <w:tcW w:w="1701" w:type="dxa"/>
            <w:tcBorders>
              <w:top w:val="nil"/>
              <w:left w:val="nil"/>
              <w:bottom w:val="single" w:sz="4" w:space="0" w:color="auto"/>
              <w:right w:val="single" w:sz="4" w:space="0" w:color="auto"/>
            </w:tcBorders>
            <w:shd w:val="clear" w:color="auto" w:fill="auto"/>
            <w:noWrap/>
            <w:hideMark/>
          </w:tcPr>
          <w:p w:rsidR="00015DD7" w:rsidRPr="00015DD7" w:rsidRDefault="00015DD7" w:rsidP="00032982">
            <w:pPr>
              <w:jc w:val="both"/>
              <w:rPr>
                <w:rFonts w:ascii="Calibri" w:eastAsia="Times New Roman" w:hAnsi="Calibri" w:cs="Times New Roman"/>
                <w:color w:val="000000"/>
                <w:lang w:eastAsia="es-CL"/>
              </w:rPr>
            </w:pPr>
            <w:r w:rsidRPr="00015DD7">
              <w:rPr>
                <w:rFonts w:ascii="Calibri" w:eastAsia="Times New Roman" w:hAnsi="Calibri" w:cs="Times New Roman"/>
                <w:color w:val="000000"/>
                <w:lang w:eastAsia="es-CL"/>
              </w:rPr>
              <w:t>95,0</w:t>
            </w:r>
          </w:p>
        </w:tc>
      </w:tr>
    </w:tbl>
    <w:p w:rsidR="00497BFB" w:rsidRDefault="00497BFB" w:rsidP="00032982">
      <w:pPr>
        <w:jc w:val="both"/>
      </w:pPr>
    </w:p>
    <w:p w:rsidR="00497BFB" w:rsidRDefault="00497BFB" w:rsidP="00032982">
      <w:pPr>
        <w:jc w:val="both"/>
      </w:pPr>
    </w:p>
    <w:p w:rsidR="00497BFB" w:rsidRDefault="00497BFB" w:rsidP="00032982">
      <w:pPr>
        <w:jc w:val="both"/>
      </w:pPr>
    </w:p>
    <w:p w:rsidR="00497BFB" w:rsidRDefault="00497BFB" w:rsidP="00032982">
      <w:pPr>
        <w:jc w:val="both"/>
      </w:pPr>
    </w:p>
    <w:p w:rsidR="00497BFB" w:rsidRDefault="00497BFB" w:rsidP="00032982">
      <w:pPr>
        <w:jc w:val="both"/>
      </w:pPr>
    </w:p>
    <w:p w:rsidR="00497BFB" w:rsidRDefault="00497BFB" w:rsidP="00032982">
      <w:pPr>
        <w:jc w:val="both"/>
      </w:pPr>
      <w: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
        <w:gridCol w:w="1885"/>
        <w:gridCol w:w="2888"/>
        <w:gridCol w:w="1984"/>
        <w:gridCol w:w="1560"/>
      </w:tblGrid>
      <w:tr w:rsidR="002D57E5" w:rsidRPr="00E9327E" w:rsidTr="002D57E5">
        <w:trPr>
          <w:trHeight w:val="279"/>
        </w:trPr>
        <w:tc>
          <w:tcPr>
            <w:tcW w:w="9214" w:type="dxa"/>
            <w:gridSpan w:val="5"/>
            <w:shd w:val="clear" w:color="auto" w:fill="auto"/>
            <w:noWrap/>
          </w:tcPr>
          <w:p w:rsidR="002D57E5" w:rsidRPr="00E9327E" w:rsidRDefault="002D57E5" w:rsidP="00032982">
            <w:pPr>
              <w:jc w:val="both"/>
              <w:rPr>
                <w:rFonts w:eastAsia="Times New Roman" w:cs="Times New Roman"/>
                <w:b/>
                <w:bCs/>
                <w:color w:val="000000"/>
                <w:lang w:eastAsia="es-CL"/>
              </w:rPr>
            </w:pPr>
            <w:r w:rsidRPr="00970E72">
              <w:rPr>
                <w:rFonts w:eastAsia="Times New Roman" w:cs="Times New Roman"/>
                <w:bCs/>
                <w:color w:val="000000"/>
                <w:lang w:eastAsia="es-CL"/>
              </w:rPr>
              <w:lastRenderedPageBreak/>
              <w:t>Anexo 5</w:t>
            </w:r>
            <w:r w:rsidR="00306C5C">
              <w:rPr>
                <w:rFonts w:eastAsia="Times New Roman" w:cs="Times New Roman"/>
                <w:b/>
                <w:bCs/>
                <w:color w:val="000000"/>
                <w:lang w:eastAsia="es-CL"/>
              </w:rPr>
              <w:t xml:space="preserve">. INFRAESTRUCTURA (SEDE) Y VEHÍCULO </w:t>
            </w:r>
            <w:r w:rsidR="00306C5C" w:rsidRPr="00E9327E">
              <w:rPr>
                <w:rFonts w:eastAsia="Times New Roman" w:cs="Times New Roman"/>
                <w:b/>
                <w:bCs/>
                <w:color w:val="000000"/>
                <w:lang w:eastAsia="es-CL"/>
              </w:rPr>
              <w:t>DE LA</w:t>
            </w:r>
            <w:r w:rsidR="00306C5C">
              <w:rPr>
                <w:rFonts w:eastAsia="Times New Roman" w:cs="Times New Roman"/>
                <w:b/>
                <w:bCs/>
                <w:color w:val="000000"/>
                <w:lang w:eastAsia="es-CL"/>
              </w:rPr>
              <w:t>S</w:t>
            </w:r>
            <w:r w:rsidR="00306C5C" w:rsidRPr="00E9327E">
              <w:rPr>
                <w:rFonts w:eastAsia="Times New Roman" w:cs="Times New Roman"/>
                <w:b/>
                <w:bCs/>
                <w:color w:val="000000"/>
                <w:lang w:eastAsia="es-CL"/>
              </w:rPr>
              <w:t xml:space="preserve"> DELEGACIONES </w:t>
            </w:r>
          </w:p>
          <w:p w:rsidR="002D57E5" w:rsidRPr="00970E72" w:rsidRDefault="002D57E5" w:rsidP="00032982">
            <w:pPr>
              <w:jc w:val="both"/>
              <w:rPr>
                <w:rFonts w:eastAsia="Times New Roman" w:cs="Times New Roman"/>
                <w:bCs/>
                <w:color w:val="000000"/>
                <w:lang w:eastAsia="es-CL"/>
              </w:rPr>
            </w:pPr>
          </w:p>
        </w:tc>
      </w:tr>
      <w:tr w:rsidR="002D57E5" w:rsidRPr="00E9327E" w:rsidTr="002D57E5">
        <w:trPr>
          <w:trHeight w:val="279"/>
        </w:trPr>
        <w:tc>
          <w:tcPr>
            <w:tcW w:w="897" w:type="dxa"/>
            <w:shd w:val="clear" w:color="auto" w:fill="auto"/>
            <w:noWrap/>
          </w:tcPr>
          <w:p w:rsidR="002D57E5" w:rsidRPr="00E9327E" w:rsidRDefault="002D57E5" w:rsidP="00032982">
            <w:pPr>
              <w:jc w:val="both"/>
              <w:rPr>
                <w:rFonts w:eastAsia="Times New Roman" w:cs="Times New Roman"/>
                <w:b/>
                <w:bCs/>
                <w:color w:val="000000"/>
                <w:sz w:val="20"/>
                <w:lang w:eastAsia="es-CL"/>
              </w:rPr>
            </w:pPr>
            <w:r w:rsidRPr="00E9327E">
              <w:rPr>
                <w:rFonts w:eastAsia="Times New Roman" w:cs="Times New Roman"/>
                <w:b/>
                <w:bCs/>
                <w:color w:val="000000"/>
                <w:sz w:val="20"/>
                <w:lang w:eastAsia="es-CL"/>
              </w:rPr>
              <w:t>Región</w:t>
            </w:r>
          </w:p>
        </w:tc>
        <w:tc>
          <w:tcPr>
            <w:tcW w:w="1885" w:type="dxa"/>
            <w:shd w:val="clear" w:color="auto" w:fill="auto"/>
            <w:noWrap/>
          </w:tcPr>
          <w:p w:rsidR="002D57E5" w:rsidRPr="00E9327E" w:rsidRDefault="002D57E5" w:rsidP="00032982">
            <w:pPr>
              <w:jc w:val="both"/>
              <w:rPr>
                <w:rFonts w:eastAsia="Times New Roman" w:cs="Times New Roman"/>
                <w:b/>
                <w:bCs/>
                <w:color w:val="000000"/>
                <w:sz w:val="20"/>
                <w:lang w:eastAsia="es-CL"/>
              </w:rPr>
            </w:pPr>
            <w:r w:rsidRPr="00E9327E">
              <w:rPr>
                <w:rFonts w:eastAsia="Times New Roman" w:cs="Times New Roman"/>
                <w:b/>
                <w:bCs/>
                <w:color w:val="000000"/>
                <w:sz w:val="20"/>
                <w:lang w:eastAsia="es-CL"/>
              </w:rPr>
              <w:t>Comuna</w:t>
            </w:r>
          </w:p>
        </w:tc>
        <w:tc>
          <w:tcPr>
            <w:tcW w:w="2888" w:type="dxa"/>
            <w:shd w:val="clear" w:color="auto" w:fill="auto"/>
          </w:tcPr>
          <w:p w:rsidR="002D57E5" w:rsidRPr="00E9327E" w:rsidRDefault="002D57E5" w:rsidP="00032982">
            <w:pPr>
              <w:jc w:val="both"/>
              <w:rPr>
                <w:rFonts w:eastAsia="Times New Roman" w:cs="Times New Roman"/>
                <w:b/>
                <w:bCs/>
                <w:color w:val="000000"/>
                <w:sz w:val="20"/>
                <w:lang w:eastAsia="es-CL"/>
              </w:rPr>
            </w:pPr>
            <w:r w:rsidRPr="00E9327E">
              <w:rPr>
                <w:rFonts w:eastAsia="Times New Roman" w:cs="Times New Roman"/>
                <w:b/>
                <w:bCs/>
                <w:color w:val="000000"/>
                <w:sz w:val="20"/>
                <w:lang w:eastAsia="es-CL"/>
              </w:rPr>
              <w:t>Delegación</w:t>
            </w:r>
          </w:p>
        </w:tc>
        <w:tc>
          <w:tcPr>
            <w:tcW w:w="1984" w:type="dxa"/>
            <w:shd w:val="clear" w:color="auto" w:fill="auto"/>
            <w:noWrap/>
          </w:tcPr>
          <w:p w:rsidR="002D57E5" w:rsidRPr="00E9327E" w:rsidRDefault="002D57E5" w:rsidP="00032982">
            <w:pPr>
              <w:jc w:val="both"/>
              <w:rPr>
                <w:rFonts w:eastAsia="Times New Roman" w:cs="Times New Roman"/>
                <w:b/>
                <w:bCs/>
                <w:color w:val="000000"/>
                <w:sz w:val="20"/>
                <w:lang w:eastAsia="es-CL"/>
              </w:rPr>
            </w:pPr>
            <w:r w:rsidRPr="00E9327E">
              <w:rPr>
                <w:rFonts w:eastAsia="Times New Roman" w:cs="Times New Roman"/>
                <w:b/>
                <w:bCs/>
                <w:color w:val="000000"/>
                <w:sz w:val="20"/>
                <w:lang w:eastAsia="es-CL"/>
              </w:rPr>
              <w:t>Infraestructura</w:t>
            </w:r>
          </w:p>
          <w:p w:rsidR="002D57E5" w:rsidRPr="00E9327E" w:rsidRDefault="002D57E5" w:rsidP="00032982">
            <w:pPr>
              <w:jc w:val="both"/>
              <w:rPr>
                <w:rFonts w:eastAsia="Times New Roman" w:cs="Times New Roman"/>
                <w:b/>
                <w:color w:val="000000"/>
                <w:sz w:val="20"/>
                <w:lang w:eastAsia="es-CL"/>
              </w:rPr>
            </w:pPr>
          </w:p>
        </w:tc>
        <w:tc>
          <w:tcPr>
            <w:tcW w:w="1560" w:type="dxa"/>
          </w:tcPr>
          <w:p w:rsidR="002D57E5" w:rsidRPr="00E9327E" w:rsidRDefault="002D57E5" w:rsidP="00032982">
            <w:pPr>
              <w:jc w:val="both"/>
              <w:rPr>
                <w:rFonts w:eastAsia="Times New Roman" w:cs="Times New Roman"/>
                <w:b/>
                <w:bCs/>
                <w:color w:val="000000"/>
                <w:sz w:val="20"/>
                <w:lang w:eastAsia="es-CL"/>
              </w:rPr>
            </w:pPr>
            <w:r>
              <w:rPr>
                <w:rFonts w:eastAsia="Times New Roman" w:cs="Times New Roman"/>
                <w:b/>
                <w:bCs/>
                <w:color w:val="000000"/>
                <w:sz w:val="20"/>
                <w:lang w:eastAsia="es-CL"/>
              </w:rPr>
              <w:t>Vehículo propio</w:t>
            </w:r>
          </w:p>
        </w:tc>
      </w:tr>
      <w:tr w:rsidR="002D57E5" w:rsidRPr="00E9327E" w:rsidTr="002D57E5">
        <w:trPr>
          <w:trHeight w:val="260"/>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Chañaral</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El Salado CLI</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 Higuera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Chungungo</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Otro</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Monte Patria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Rapel</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Arrienda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157"/>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Monte Patria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Tulahuen</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Arrienda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Salamanca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Choapa Alto (Chillepin)</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Arrienda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150"/>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 Higuera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Punta de Choros</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168"/>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 Serena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Av. Del Mar</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158"/>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 Serena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 Antena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Otra Institución</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176"/>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Vicuña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Costa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Otra Institución</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Vicuña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Sector Cordillera (Rivadavia)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Quilpué</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El Belloto</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Arrienda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Quillota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San Pedro</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Arrienda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Viña del Mar</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Reñaca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Arrienda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Casa Blanca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Quintay</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NC</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Zapallar</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Catapilco</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Peumo</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 Esperanza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Otra Institución</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Peumo</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 xml:space="preserve">Rosario </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Otra Institución</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212"/>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Sagrada Familia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Villa Prat</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Constitución</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Putú</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Yerbas buenas</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Orilla de Maule</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Otra Institución</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Molina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Lontué</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Tome</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Rafael</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Tucapel</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Polcura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Tucapel</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Trupán</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Arrienda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NC</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Tucapel</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Tucapel</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IX</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Padre las casas</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San Ramón</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IX</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Saavedra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Puerto Domínguez</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IX</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Villarrica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Licán Ray</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Otra Institución</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w:t>
            </w:r>
          </w:p>
        </w:tc>
        <w:tc>
          <w:tcPr>
            <w:tcW w:w="1885" w:type="dxa"/>
            <w:shd w:val="clear" w:color="auto" w:fill="auto"/>
            <w:noWrap/>
            <w:hideMark/>
          </w:tcPr>
          <w:p w:rsidR="002D57E5" w:rsidRPr="00E9327E" w:rsidRDefault="0047499F"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Cochamó</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Llanada Grande</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Puerto Montt</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Mirasol</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Otro</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Puerto Aysén</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Islas Huichas</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Otra Institución</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Lago Verde</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Villa Amengual</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Cisnes</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 Junta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XIII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Peñalolén</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San Luis</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XIII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Lampa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Batuco</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XIII</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Isla de Maipo</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La Islita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Otra Institución</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No</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XIV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Valdivia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Niebla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Arica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Valle de Azapa</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Propia</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NC</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Arica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Norte</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NC</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NC</w:t>
            </w:r>
          </w:p>
        </w:tc>
      </w:tr>
      <w:tr w:rsidR="002D57E5" w:rsidRPr="00E9327E" w:rsidTr="002D57E5">
        <w:trPr>
          <w:trHeight w:val="73"/>
        </w:trPr>
        <w:tc>
          <w:tcPr>
            <w:tcW w:w="897"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XV</w:t>
            </w:r>
          </w:p>
        </w:tc>
        <w:tc>
          <w:tcPr>
            <w:tcW w:w="1885" w:type="dxa"/>
            <w:shd w:val="clear" w:color="auto" w:fill="auto"/>
            <w:noWrap/>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Arica</w:t>
            </w:r>
          </w:p>
        </w:tc>
        <w:tc>
          <w:tcPr>
            <w:tcW w:w="2888" w:type="dxa"/>
            <w:shd w:val="clear" w:color="auto" w:fill="auto"/>
            <w:hideMark/>
          </w:tcPr>
          <w:p w:rsidR="002D57E5" w:rsidRPr="00E9327E" w:rsidRDefault="002D57E5" w:rsidP="00032982">
            <w:pPr>
              <w:jc w:val="both"/>
              <w:rPr>
                <w:rFonts w:eastAsia="Times New Roman" w:cs="Times New Roman"/>
                <w:bCs/>
                <w:color w:val="000000"/>
                <w:sz w:val="20"/>
                <w:lang w:eastAsia="es-CL"/>
              </w:rPr>
            </w:pPr>
            <w:r w:rsidRPr="00E9327E">
              <w:rPr>
                <w:rFonts w:eastAsia="Times New Roman" w:cs="Times New Roman"/>
                <w:bCs/>
                <w:color w:val="000000"/>
                <w:sz w:val="20"/>
                <w:lang w:eastAsia="es-CL"/>
              </w:rPr>
              <w:t>Lluta Sur</w:t>
            </w:r>
          </w:p>
        </w:tc>
        <w:tc>
          <w:tcPr>
            <w:tcW w:w="1984" w:type="dxa"/>
            <w:shd w:val="clear" w:color="auto" w:fill="auto"/>
            <w:noWrap/>
            <w:hideMark/>
          </w:tcPr>
          <w:p w:rsidR="002D57E5" w:rsidRPr="00E9327E" w:rsidRDefault="002D57E5" w:rsidP="00032982">
            <w:pPr>
              <w:jc w:val="both"/>
              <w:rPr>
                <w:rFonts w:eastAsia="Times New Roman" w:cs="Times New Roman"/>
                <w:color w:val="000000"/>
                <w:sz w:val="20"/>
                <w:lang w:eastAsia="es-CL"/>
              </w:rPr>
            </w:pPr>
            <w:r w:rsidRPr="00E9327E">
              <w:rPr>
                <w:rFonts w:eastAsia="Times New Roman" w:cs="Times New Roman"/>
                <w:color w:val="000000"/>
                <w:sz w:val="20"/>
                <w:lang w:eastAsia="es-CL"/>
              </w:rPr>
              <w:t>-</w:t>
            </w:r>
          </w:p>
        </w:tc>
        <w:tc>
          <w:tcPr>
            <w:tcW w:w="1560" w:type="dxa"/>
            <w:tcBorders>
              <w:top w:val="nil"/>
              <w:left w:val="nil"/>
              <w:bottom w:val="single" w:sz="4" w:space="0" w:color="auto"/>
              <w:right w:val="single" w:sz="4" w:space="0" w:color="auto"/>
            </w:tcBorders>
            <w:shd w:val="clear" w:color="auto" w:fill="auto"/>
            <w:vAlign w:val="center"/>
          </w:tcPr>
          <w:p w:rsidR="002D57E5" w:rsidRPr="002D57E5" w:rsidRDefault="002D57E5" w:rsidP="00032982">
            <w:pPr>
              <w:jc w:val="both"/>
              <w:rPr>
                <w:rFonts w:ascii="Calibri" w:eastAsia="Times New Roman" w:hAnsi="Calibri" w:cs="Times New Roman"/>
                <w:color w:val="000000"/>
                <w:lang w:eastAsia="es-CL"/>
              </w:rPr>
            </w:pPr>
            <w:r w:rsidRPr="002D57E5">
              <w:rPr>
                <w:rFonts w:ascii="Calibri" w:eastAsia="Times New Roman" w:hAnsi="Calibri" w:cs="Times New Roman"/>
                <w:color w:val="000000"/>
                <w:lang w:eastAsia="es-CL"/>
              </w:rPr>
              <w:t>Si</w:t>
            </w:r>
          </w:p>
        </w:tc>
      </w:tr>
    </w:tbl>
    <w:p w:rsidR="002D57E5" w:rsidRDefault="002D57E5" w:rsidP="00032982">
      <w:pPr>
        <w:jc w:val="both"/>
      </w:pPr>
    </w:p>
    <w:p w:rsidR="00306C5C" w:rsidRDefault="002D57E5" w:rsidP="00032982">
      <w:pPr>
        <w:jc w:val="both"/>
      </w:pPr>
      <w:r>
        <w:br w:type="page"/>
      </w:r>
    </w:p>
    <w:tbl>
      <w:tblPr>
        <w:tblpPr w:leftFromText="141" w:rightFromText="141" w:vertAnchor="page" w:horzAnchor="margin" w:tblpXSpec="center" w:tblpY="1078"/>
        <w:tblW w:w="75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846"/>
        <w:gridCol w:w="1905"/>
        <w:gridCol w:w="2347"/>
        <w:gridCol w:w="1843"/>
      </w:tblGrid>
      <w:tr w:rsidR="00306C5C" w:rsidRPr="00970E72" w:rsidTr="00306C5C">
        <w:trPr>
          <w:trHeight w:val="113"/>
        </w:trPr>
        <w:tc>
          <w:tcPr>
            <w:tcW w:w="7508" w:type="dxa"/>
            <w:gridSpan w:val="5"/>
            <w:shd w:val="clear" w:color="auto" w:fill="auto"/>
          </w:tcPr>
          <w:p w:rsidR="00306C5C" w:rsidRPr="00970E72" w:rsidRDefault="00306C5C" w:rsidP="00032982">
            <w:pPr>
              <w:jc w:val="both"/>
              <w:rPr>
                <w:rFonts w:ascii="Calibri" w:eastAsia="Times New Roman" w:hAnsi="Calibri" w:cs="Times New Roman"/>
                <w:b/>
                <w:bCs/>
                <w:color w:val="000000"/>
                <w:sz w:val="20"/>
                <w:lang w:eastAsia="es-ES"/>
              </w:rPr>
            </w:pPr>
            <w:r w:rsidRPr="00306C5C">
              <w:rPr>
                <w:rFonts w:ascii="Calibri" w:eastAsia="Times New Roman" w:hAnsi="Calibri" w:cs="Times New Roman"/>
                <w:bCs/>
                <w:color w:val="000000"/>
                <w:sz w:val="20"/>
                <w:lang w:eastAsia="es-ES"/>
              </w:rPr>
              <w:lastRenderedPageBreak/>
              <w:t>Anexo 6.</w:t>
            </w:r>
            <w:r>
              <w:rPr>
                <w:rFonts w:ascii="Calibri" w:eastAsia="Times New Roman" w:hAnsi="Calibri" w:cs="Times New Roman"/>
                <w:b/>
                <w:bCs/>
                <w:color w:val="000000"/>
                <w:sz w:val="20"/>
                <w:lang w:eastAsia="es-ES"/>
              </w:rPr>
              <w:t xml:space="preserve"> </w:t>
            </w:r>
            <w:r w:rsidRPr="00970E72">
              <w:rPr>
                <w:rFonts w:ascii="Calibri" w:eastAsia="Times New Roman" w:hAnsi="Calibri" w:cs="Times New Roman"/>
                <w:b/>
                <w:bCs/>
                <w:color w:val="000000"/>
                <w:sz w:val="20"/>
                <w:lang w:eastAsia="es-ES"/>
              </w:rPr>
              <w:t xml:space="preserve">ALCALDES NUEVOS Y REELECTOS EN 60 </w:t>
            </w:r>
            <w:r>
              <w:rPr>
                <w:rFonts w:ascii="Calibri" w:eastAsia="Times New Roman" w:hAnsi="Calibri" w:cs="Times New Roman"/>
                <w:b/>
                <w:bCs/>
                <w:color w:val="000000"/>
                <w:sz w:val="20"/>
                <w:lang w:eastAsia="es-ES"/>
              </w:rPr>
              <w:t>MUNICIPIOS</w:t>
            </w:r>
            <w:r w:rsidRPr="00970E72">
              <w:rPr>
                <w:rFonts w:ascii="Calibri" w:eastAsia="Times New Roman" w:hAnsi="Calibri" w:cs="Times New Roman"/>
                <w:b/>
                <w:bCs/>
                <w:color w:val="000000"/>
                <w:sz w:val="20"/>
                <w:lang w:eastAsia="es-ES"/>
              </w:rPr>
              <w:t xml:space="preserve"> CON DELEGACIONES MUNICIPALES</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b/>
                <w:bCs/>
                <w:color w:val="000000"/>
                <w:sz w:val="20"/>
                <w:lang w:eastAsia="es-ES"/>
              </w:rPr>
            </w:pPr>
          </w:p>
        </w:tc>
        <w:tc>
          <w:tcPr>
            <w:tcW w:w="846" w:type="dxa"/>
            <w:shd w:val="clear" w:color="auto" w:fill="auto"/>
            <w:noWrap/>
            <w:hideMark/>
          </w:tcPr>
          <w:p w:rsidR="00306C5C" w:rsidRPr="00970E72" w:rsidRDefault="00306C5C" w:rsidP="00032982">
            <w:pPr>
              <w:jc w:val="both"/>
              <w:rPr>
                <w:rFonts w:ascii="Calibri" w:eastAsia="Times New Roman" w:hAnsi="Calibri" w:cs="Times New Roman"/>
                <w:b/>
                <w:bCs/>
                <w:color w:val="000000"/>
                <w:sz w:val="20"/>
                <w:lang w:eastAsia="es-ES"/>
              </w:rPr>
            </w:pPr>
            <w:r w:rsidRPr="00970E72">
              <w:rPr>
                <w:rFonts w:ascii="Calibri" w:eastAsia="Times New Roman" w:hAnsi="Calibri" w:cs="Times New Roman"/>
                <w:b/>
                <w:bCs/>
                <w:color w:val="000000"/>
                <w:sz w:val="20"/>
                <w:lang w:eastAsia="es-ES"/>
              </w:rPr>
              <w:t>Región</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b/>
                <w:bCs/>
                <w:color w:val="000000"/>
                <w:sz w:val="20"/>
                <w:lang w:eastAsia="es-ES"/>
              </w:rPr>
            </w:pPr>
            <w:r w:rsidRPr="00970E72">
              <w:rPr>
                <w:rFonts w:ascii="Calibri" w:eastAsia="Times New Roman" w:hAnsi="Calibri" w:cs="Times New Roman"/>
                <w:b/>
                <w:bCs/>
                <w:color w:val="000000"/>
                <w:sz w:val="20"/>
                <w:lang w:eastAsia="es-ES"/>
              </w:rPr>
              <w:t>Municipio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b/>
                <w:bCs/>
                <w:color w:val="000000"/>
                <w:sz w:val="20"/>
                <w:lang w:eastAsia="es-ES"/>
              </w:rPr>
            </w:pPr>
            <w:r w:rsidRPr="00970E72">
              <w:rPr>
                <w:rFonts w:ascii="Calibri" w:eastAsia="Times New Roman" w:hAnsi="Calibri" w:cs="Times New Roman"/>
                <w:b/>
                <w:bCs/>
                <w:color w:val="000000"/>
                <w:sz w:val="20"/>
                <w:lang w:eastAsia="es-ES"/>
              </w:rPr>
              <w:t>Alcalde</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b/>
                <w:bCs/>
                <w:color w:val="000000"/>
                <w:sz w:val="20"/>
                <w:lang w:eastAsia="es-ES"/>
              </w:rPr>
            </w:pPr>
            <w:r w:rsidRPr="00970E72">
              <w:rPr>
                <w:rFonts w:ascii="Calibri" w:eastAsia="Times New Roman" w:hAnsi="Calibri" w:cs="Times New Roman"/>
                <w:b/>
                <w:bCs/>
                <w:color w:val="000000"/>
                <w:sz w:val="20"/>
                <w:lang w:eastAsia="es-ES"/>
              </w:rPr>
              <w:t>Situación Alcalde</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Arica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Gerardo Espíndola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Camarones</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Iván romero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María Elena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Omar Norambuena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Chañaral</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Raúl salas</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Copiapó</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Marcos López</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6</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Diego de Almagro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Isaías Zavala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7</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Coquimbo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Marcelo Pereira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8</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La serena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Roberto Jacob</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9</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La higuera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Yerco Galleguillos</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10</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Monte patria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 xml:space="preserve">Camilo </w:t>
            </w:r>
            <w:r w:rsidR="0047499F" w:rsidRPr="00970E72">
              <w:rPr>
                <w:rFonts w:ascii="Calibri" w:eastAsia="Times New Roman" w:hAnsi="Calibri" w:cs="Times New Roman"/>
                <w:color w:val="000000"/>
                <w:sz w:val="20"/>
                <w:lang w:eastAsia="es-ES"/>
              </w:rPr>
              <w:t>Ossandón</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11</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Salamanca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Fernando Gallardo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12</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Vicuña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Rafael Vera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13</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Casablanca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Rodrigo Martínez</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14</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Limache</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Daniel Morales</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15</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Quillota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Luís Mella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16</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Quilpué</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Mauricio Viñambres</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17</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Valparaíso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Jorge Sharp</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18</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Viña del mar</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 xml:space="preserve">Virginia </w:t>
            </w:r>
            <w:r w:rsidR="0047499F" w:rsidRPr="00970E72">
              <w:rPr>
                <w:rFonts w:ascii="Calibri" w:eastAsia="Times New Roman" w:hAnsi="Calibri" w:cs="Times New Roman"/>
                <w:color w:val="000000"/>
                <w:sz w:val="20"/>
                <w:lang w:eastAsia="es-ES"/>
              </w:rPr>
              <w:t>Regginatto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19</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Zapallar</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Gustavo Alessandri</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20</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Isla de Maipo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Carlos Adasme</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21</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Lampa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Graciela Ortuzar</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w:t>
            </w:r>
            <w:bookmarkStart w:id="0" w:name="_GoBack"/>
            <w:bookmarkEnd w:id="0"/>
            <w:r w:rsidRPr="00970E72">
              <w:rPr>
                <w:rFonts w:ascii="Calibri" w:eastAsia="Times New Roman" w:hAnsi="Calibri" w:cs="Times New Roman"/>
                <w:color w:val="000000"/>
                <w:sz w:val="20"/>
                <w:lang w:eastAsia="es-ES"/>
              </w:rPr>
              <w:t>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22</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Lo Barnechea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Felipe Guevara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23</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Peñalolén</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Carolina Leitao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24</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Doñihue</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Boris Acuña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25</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Graneros</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Claudio Segovia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26</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Machalí</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José Miguel Urrutia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27</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Peumo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Fermín Carreño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28</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Constitución</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Carlos Valenzuela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29</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Molina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Priscila Castillo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30</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Sagrada familia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Martín Arriagada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31</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Yerbas buenas</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Luís Cadegan</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32</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Arauco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Mauricio Alarcón</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33</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Coronel</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Boris Chamorro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34</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Concepción</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Álvaro Ortiz</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35</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Lebu</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Cristian Peña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36</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Los Ángeles</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Esteban Salazar</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37</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Penco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Víctor Figueroa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38</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Tome</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Eduardo aguilera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39</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VIII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Tucapel</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Jaime Veloso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40</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Carahue</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Alejandro Sáez</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41</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Curarrehue</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Abel Painefilo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42</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Cunco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Alfonso Coke Candia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43</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Lonquimay</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Gilberto alegría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44</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Lumaco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Manuel Painiqueo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45</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Padre las casas</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Juan Delgado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46</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Pucón</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Carlos Barra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47</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Puerto Saavedra</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Juan Paillafil</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tcBorders>
              <w:bottom w:val="single" w:sz="4" w:space="0" w:color="auto"/>
            </w:tcBorders>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48</w:t>
            </w:r>
          </w:p>
        </w:tc>
        <w:tc>
          <w:tcPr>
            <w:tcW w:w="846"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IX</w:t>
            </w:r>
          </w:p>
        </w:tc>
        <w:tc>
          <w:tcPr>
            <w:tcW w:w="1905"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Villarrica</w:t>
            </w:r>
          </w:p>
        </w:tc>
        <w:tc>
          <w:tcPr>
            <w:tcW w:w="2347"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Pablo Astete</w:t>
            </w:r>
          </w:p>
        </w:tc>
        <w:tc>
          <w:tcPr>
            <w:tcW w:w="1843"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tcBorders>
              <w:top w:val="single" w:sz="4" w:space="0" w:color="auto"/>
              <w:left w:val="single" w:sz="4" w:space="0" w:color="auto"/>
              <w:bottom w:val="single" w:sz="4" w:space="0" w:color="auto"/>
            </w:tcBorders>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lastRenderedPageBreak/>
              <w:t>49</w:t>
            </w:r>
          </w:p>
        </w:tc>
        <w:tc>
          <w:tcPr>
            <w:tcW w:w="846" w:type="dxa"/>
            <w:tcBorders>
              <w:top w:val="single" w:sz="4" w:space="0" w:color="auto"/>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XIV</w:t>
            </w:r>
          </w:p>
        </w:tc>
        <w:tc>
          <w:tcPr>
            <w:tcW w:w="1905" w:type="dxa"/>
            <w:tcBorders>
              <w:top w:val="single" w:sz="4" w:space="0" w:color="auto"/>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Lanco</w:t>
            </w:r>
          </w:p>
        </w:tc>
        <w:tc>
          <w:tcPr>
            <w:tcW w:w="2347" w:type="dxa"/>
            <w:tcBorders>
              <w:top w:val="single" w:sz="4" w:space="0" w:color="auto"/>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Rolando peña</w:t>
            </w:r>
          </w:p>
        </w:tc>
        <w:tc>
          <w:tcPr>
            <w:tcW w:w="1843" w:type="dxa"/>
            <w:tcBorders>
              <w:top w:val="single" w:sz="4" w:space="0" w:color="auto"/>
              <w:bottom w:val="single" w:sz="4" w:space="0" w:color="auto"/>
              <w:right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tcBorders>
              <w:top w:val="single" w:sz="4" w:space="0" w:color="auto"/>
            </w:tcBorders>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50</w:t>
            </w:r>
          </w:p>
        </w:tc>
        <w:tc>
          <w:tcPr>
            <w:tcW w:w="846" w:type="dxa"/>
            <w:tcBorders>
              <w:top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XIV</w:t>
            </w:r>
          </w:p>
        </w:tc>
        <w:tc>
          <w:tcPr>
            <w:tcW w:w="1905" w:type="dxa"/>
            <w:tcBorders>
              <w:top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Valdivia</w:t>
            </w:r>
          </w:p>
        </w:tc>
        <w:tc>
          <w:tcPr>
            <w:tcW w:w="2347" w:type="dxa"/>
            <w:tcBorders>
              <w:top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Omar Sabat</w:t>
            </w:r>
          </w:p>
        </w:tc>
        <w:tc>
          <w:tcPr>
            <w:tcW w:w="1843" w:type="dxa"/>
            <w:tcBorders>
              <w:top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51</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Calbuco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Rubén Cárdenas</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52</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Chaitén</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Clara Lazcano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53</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Cochamó</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Carlos Soto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54</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Hualaihué</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Freddy Ibacache</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55</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Puerto Montt</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Gervoy Paredes</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56</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Puerto varas</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Ramón Baamonde</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57</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Chile chico</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Ricardo Ibarra</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58</w:t>
            </w:r>
          </w:p>
        </w:tc>
        <w:tc>
          <w:tcPr>
            <w:tcW w:w="846"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w:t>
            </w:r>
          </w:p>
        </w:tc>
        <w:tc>
          <w:tcPr>
            <w:tcW w:w="1905"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Cisnes</w:t>
            </w:r>
          </w:p>
        </w:tc>
        <w:tc>
          <w:tcPr>
            <w:tcW w:w="2347"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Francisco Roncagliolo</w:t>
            </w:r>
          </w:p>
        </w:tc>
        <w:tc>
          <w:tcPr>
            <w:tcW w:w="1843" w:type="dxa"/>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r w:rsidR="00306C5C" w:rsidRPr="00970E72" w:rsidTr="00306C5C">
        <w:trPr>
          <w:trHeight w:val="113"/>
        </w:trPr>
        <w:tc>
          <w:tcPr>
            <w:tcW w:w="567" w:type="dxa"/>
            <w:tcBorders>
              <w:bottom w:val="single" w:sz="4" w:space="0" w:color="auto"/>
            </w:tcBorders>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59</w:t>
            </w:r>
          </w:p>
        </w:tc>
        <w:tc>
          <w:tcPr>
            <w:tcW w:w="846"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w:t>
            </w:r>
          </w:p>
        </w:tc>
        <w:tc>
          <w:tcPr>
            <w:tcW w:w="1905"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Lago Verde</w:t>
            </w:r>
          </w:p>
        </w:tc>
        <w:tc>
          <w:tcPr>
            <w:tcW w:w="2347"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Nelson Opaso</w:t>
            </w:r>
          </w:p>
        </w:tc>
        <w:tc>
          <w:tcPr>
            <w:tcW w:w="1843"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Reelecto</w:t>
            </w:r>
          </w:p>
        </w:tc>
      </w:tr>
      <w:tr w:rsidR="00306C5C" w:rsidRPr="00970E72" w:rsidTr="00306C5C">
        <w:trPr>
          <w:trHeight w:val="113"/>
        </w:trPr>
        <w:tc>
          <w:tcPr>
            <w:tcW w:w="567" w:type="dxa"/>
            <w:tcBorders>
              <w:bottom w:val="single" w:sz="4" w:space="0" w:color="auto"/>
            </w:tcBorders>
            <w:shd w:val="clear" w:color="auto" w:fill="auto"/>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60</w:t>
            </w:r>
          </w:p>
        </w:tc>
        <w:tc>
          <w:tcPr>
            <w:tcW w:w="846"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XI</w:t>
            </w:r>
          </w:p>
        </w:tc>
        <w:tc>
          <w:tcPr>
            <w:tcW w:w="1905"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Puerto Aysén</w:t>
            </w:r>
          </w:p>
        </w:tc>
        <w:tc>
          <w:tcPr>
            <w:tcW w:w="2347"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Óscar Catalán</w:t>
            </w:r>
          </w:p>
        </w:tc>
        <w:tc>
          <w:tcPr>
            <w:tcW w:w="1843" w:type="dxa"/>
            <w:tcBorders>
              <w:bottom w:val="single" w:sz="4" w:space="0" w:color="auto"/>
            </w:tcBorders>
            <w:shd w:val="clear" w:color="auto" w:fill="auto"/>
            <w:noWrap/>
            <w:hideMark/>
          </w:tcPr>
          <w:p w:rsidR="00306C5C" w:rsidRPr="00970E72" w:rsidRDefault="00306C5C" w:rsidP="00032982">
            <w:pPr>
              <w:jc w:val="both"/>
              <w:rPr>
                <w:rFonts w:ascii="Calibri" w:eastAsia="Times New Roman" w:hAnsi="Calibri" w:cs="Times New Roman"/>
                <w:color w:val="000000"/>
                <w:sz w:val="20"/>
                <w:lang w:eastAsia="es-ES"/>
              </w:rPr>
            </w:pPr>
            <w:r w:rsidRPr="00970E72">
              <w:rPr>
                <w:rFonts w:ascii="Calibri" w:eastAsia="Times New Roman" w:hAnsi="Calibri" w:cs="Times New Roman"/>
                <w:color w:val="000000"/>
                <w:sz w:val="20"/>
                <w:lang w:eastAsia="es-ES"/>
              </w:rPr>
              <w:t>Nuevo</w:t>
            </w:r>
          </w:p>
        </w:tc>
      </w:tr>
    </w:tbl>
    <w:p w:rsidR="002D57E5" w:rsidRDefault="002D57E5" w:rsidP="00032982">
      <w:pPr>
        <w:jc w:val="both"/>
      </w:pPr>
    </w:p>
    <w:sectPr w:rsidR="002D57E5">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5C" w:rsidRDefault="00BD2C5C" w:rsidP="00F00874">
      <w:r>
        <w:separator/>
      </w:r>
    </w:p>
  </w:endnote>
  <w:endnote w:type="continuationSeparator" w:id="0">
    <w:p w:rsidR="00BD2C5C" w:rsidRDefault="00BD2C5C" w:rsidP="00F0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5C" w:rsidRDefault="00BD2C5C" w:rsidP="00F00874">
      <w:r>
        <w:separator/>
      </w:r>
    </w:p>
  </w:footnote>
  <w:footnote w:type="continuationSeparator" w:id="0">
    <w:p w:rsidR="00BD2C5C" w:rsidRDefault="00BD2C5C" w:rsidP="00F00874">
      <w:r>
        <w:continuationSeparator/>
      </w:r>
    </w:p>
  </w:footnote>
  <w:footnote w:id="1">
    <w:p w:rsidR="00032982" w:rsidRPr="00B60823" w:rsidRDefault="00032982" w:rsidP="00474F98">
      <w:pPr>
        <w:shd w:val="clear" w:color="auto" w:fill="FFFFFF"/>
        <w:rPr>
          <w:rFonts w:ascii="Arial" w:eastAsia="Times New Roman" w:hAnsi="Arial" w:cs="Arial"/>
          <w:color w:val="222222"/>
          <w:sz w:val="19"/>
          <w:szCs w:val="19"/>
          <w:lang w:val="es-ES" w:eastAsia="es-ES"/>
        </w:rPr>
      </w:pPr>
      <w:r>
        <w:rPr>
          <w:rStyle w:val="Refdenotaalpie"/>
        </w:rPr>
        <w:footnoteRef/>
      </w:r>
      <w:r>
        <w:t xml:space="preserve"> </w:t>
      </w:r>
      <w:r w:rsidRPr="00163DFF">
        <w:rPr>
          <w:rFonts w:ascii="Calibri" w:eastAsia="Times New Roman" w:hAnsi="Calibri" w:cs="Arial"/>
          <w:color w:val="222222"/>
          <w:sz w:val="18"/>
          <w:szCs w:val="20"/>
          <w:lang w:val="es-ES" w:eastAsia="es-ES"/>
        </w:rPr>
        <w:t xml:space="preserve">Municipalidad de Lumaco: delegación Capitán Pastene; Municipalidad de Valdivia: delegación Niebla; Municipalidad de Puerto Montt: delegación Alerce; Municipalidad de La Serena: delegación Las Compañías y  La Antena: Municipalidad de Valparaíso: delegación Placilla de Peñuelas; Municipalidad de Quillota: delegación San Pedro: Municipalidad de Diego de Almagro: delegación Inca del </w:t>
      </w:r>
      <w:r>
        <w:rPr>
          <w:rFonts w:ascii="Calibri" w:eastAsia="Times New Roman" w:hAnsi="Calibri" w:cs="Arial"/>
          <w:color w:val="222222"/>
          <w:sz w:val="18"/>
          <w:szCs w:val="20"/>
          <w:lang w:val="es-ES" w:eastAsia="es-ES"/>
        </w:rPr>
        <w:t>Oro; Municipalidad de Lonquimay</w:t>
      </w:r>
      <w:r w:rsidRPr="00163DFF">
        <w:rPr>
          <w:rFonts w:ascii="Calibri" w:eastAsia="Times New Roman" w:hAnsi="Calibri" w:cs="Arial"/>
          <w:color w:val="222222"/>
          <w:sz w:val="18"/>
          <w:szCs w:val="20"/>
          <w:lang w:val="es-ES" w:eastAsia="es-ES"/>
        </w:rPr>
        <w:t>: delegación Villa Icalma; Municipalidad de Coquimbo: delegación Pan de Azúcar; Municipalidad de Yerbas Buenas: delegación Orilla de Maule; Municipalidad de Quilpué: delegación El Belloto; Municipalidad de Zapallar: delegación Catapilco; Municipalidad de Aysén: delegación Puerto Aguirre; Municipalidad de Isla de Maipo: delegación La Islita; Municipalidad de Tucapel: delegación Polcura.</w:t>
      </w:r>
    </w:p>
    <w:p w:rsidR="00032982" w:rsidRDefault="00032982" w:rsidP="00474F98">
      <w:pPr>
        <w:pStyle w:val="Textonotapie"/>
      </w:pPr>
    </w:p>
  </w:footnote>
  <w:footnote w:id="2">
    <w:p w:rsidR="00032982" w:rsidRDefault="00032982" w:rsidP="00F00874">
      <w:pPr>
        <w:pStyle w:val="Textonotapie"/>
      </w:pPr>
      <w:r w:rsidRPr="00163DFF">
        <w:rPr>
          <w:rStyle w:val="Refdenotaalpie"/>
          <w:sz w:val="18"/>
        </w:rPr>
        <w:footnoteRef/>
      </w:r>
      <w:r w:rsidRPr="00163DFF">
        <w:rPr>
          <w:sz w:val="18"/>
        </w:rPr>
        <w:t xml:space="preserve"> Por ejemplo, existen 23 delegaciones en el caso del Municipio de Ensenada, México, o 27 en el Municipio de Corrientes en Argentina. La Intendencia Municipal Córdoba, </w:t>
      </w:r>
      <w:r>
        <w:rPr>
          <w:sz w:val="18"/>
        </w:rPr>
        <w:t xml:space="preserve">Argentina, </w:t>
      </w:r>
      <w:r w:rsidRPr="00163DFF">
        <w:rPr>
          <w:sz w:val="18"/>
        </w:rPr>
        <w:t>ha creado 13 Centro de Participación Comunal, CPC, que son</w:t>
      </w:r>
      <w:r>
        <w:rPr>
          <w:sz w:val="18"/>
        </w:rPr>
        <w:t>,</w:t>
      </w:r>
      <w:r w:rsidRPr="00163DFF">
        <w:rPr>
          <w:sz w:val="18"/>
        </w:rPr>
        <w:t xml:space="preserve"> de hecho</w:t>
      </w:r>
      <w:r>
        <w:rPr>
          <w:sz w:val="18"/>
        </w:rPr>
        <w:t>,</w:t>
      </w:r>
      <w:r w:rsidRPr="00163DFF">
        <w:rPr>
          <w:sz w:val="18"/>
        </w:rPr>
        <w:t xml:space="preserve"> Delegaciones municipales desconcentradas.</w:t>
      </w:r>
    </w:p>
  </w:footnote>
  <w:footnote w:id="3">
    <w:p w:rsidR="00032982" w:rsidRDefault="00032982" w:rsidP="00F00874">
      <w:pPr>
        <w:pStyle w:val="Textonotapie"/>
      </w:pPr>
      <w:r w:rsidRPr="00163DFF">
        <w:rPr>
          <w:rStyle w:val="Refdenotaalpie"/>
          <w:sz w:val="18"/>
        </w:rPr>
        <w:footnoteRef/>
      </w:r>
      <w:r w:rsidRPr="00163DFF">
        <w:rPr>
          <w:sz w:val="18"/>
        </w:rPr>
        <w:t xml:space="preserve"> Ficha de Argentina en Proyecto GOLDE de Ciudades y Gobiernos Locales Unidos.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993924"/>
      <w:docPartObj>
        <w:docPartGallery w:val="Page Numbers (Top of Page)"/>
        <w:docPartUnique/>
      </w:docPartObj>
    </w:sdtPr>
    <w:sdtEndPr/>
    <w:sdtContent>
      <w:p w:rsidR="00032982" w:rsidRDefault="00032982">
        <w:pPr>
          <w:pStyle w:val="Encabezado"/>
          <w:jc w:val="right"/>
        </w:pPr>
        <w:r>
          <w:fldChar w:fldCharType="begin"/>
        </w:r>
        <w:r>
          <w:instrText>PAGE   \* MERGEFORMAT</w:instrText>
        </w:r>
        <w:r>
          <w:fldChar w:fldCharType="separate"/>
        </w:r>
        <w:r w:rsidR="00AF6287">
          <w:rPr>
            <w:noProof/>
          </w:rPr>
          <w:t>25</w:t>
        </w:r>
        <w:r>
          <w:fldChar w:fldCharType="end"/>
        </w:r>
      </w:p>
    </w:sdtContent>
  </w:sdt>
  <w:p w:rsidR="00032982" w:rsidRDefault="000329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616"/>
    <w:multiLevelType w:val="hybridMultilevel"/>
    <w:tmpl w:val="C7720A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A062CAB"/>
    <w:multiLevelType w:val="hybridMultilevel"/>
    <w:tmpl w:val="5630EA8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88672FE"/>
    <w:multiLevelType w:val="hybridMultilevel"/>
    <w:tmpl w:val="1DE2C4A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B5E17E4"/>
    <w:multiLevelType w:val="multilevel"/>
    <w:tmpl w:val="92AE9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239F38AF"/>
    <w:multiLevelType w:val="hybridMultilevel"/>
    <w:tmpl w:val="BCFA7C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05B4033"/>
    <w:multiLevelType w:val="hybridMultilevel"/>
    <w:tmpl w:val="29562A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AC30E42"/>
    <w:multiLevelType w:val="hybridMultilevel"/>
    <w:tmpl w:val="64DA9D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43D13BA"/>
    <w:multiLevelType w:val="hybridMultilevel"/>
    <w:tmpl w:val="195E9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CBA407F"/>
    <w:multiLevelType w:val="hybridMultilevel"/>
    <w:tmpl w:val="968E496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7872BE2"/>
    <w:multiLevelType w:val="hybridMultilevel"/>
    <w:tmpl w:val="5DCE297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DCB0709"/>
    <w:multiLevelType w:val="hybridMultilevel"/>
    <w:tmpl w:val="362CBDB2"/>
    <w:lvl w:ilvl="0" w:tplc="97FAC956">
      <w:start w:val="1"/>
      <w:numFmt w:val="lowerLetter"/>
      <w:lvlText w:val="%1)"/>
      <w:lvlJc w:val="left"/>
      <w:pPr>
        <w:ind w:left="360" w:hanging="360"/>
      </w:pPr>
      <w:rPr>
        <w:rFonts w:cs="Arial" w:hint="default"/>
        <w:sz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6B027954"/>
    <w:multiLevelType w:val="hybridMultilevel"/>
    <w:tmpl w:val="A02EA266"/>
    <w:lvl w:ilvl="0" w:tplc="97FAC956">
      <w:start w:val="1"/>
      <w:numFmt w:val="lowerLetter"/>
      <w:lvlText w:val="%1)"/>
      <w:lvlJc w:val="left"/>
      <w:pPr>
        <w:ind w:left="360" w:hanging="360"/>
      </w:pPr>
      <w:rPr>
        <w:rFonts w:cs="Arial" w:hint="default"/>
        <w:sz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6C5B25E6"/>
    <w:multiLevelType w:val="hybridMultilevel"/>
    <w:tmpl w:val="D6ECDDDC"/>
    <w:lvl w:ilvl="0" w:tplc="03869698">
      <w:start w:val="1"/>
      <w:numFmt w:val="lowerLetter"/>
      <w:lvlText w:val="%1)"/>
      <w:lvlJc w:val="left"/>
      <w:pPr>
        <w:tabs>
          <w:tab w:val="num" w:pos="360"/>
        </w:tabs>
        <w:ind w:left="360" w:hanging="360"/>
      </w:pPr>
      <w:rPr>
        <w:rFonts w:hint="default"/>
        <w:sz w:val="18"/>
        <w:szCs w:val="22"/>
      </w:rPr>
    </w:lvl>
    <w:lvl w:ilvl="1" w:tplc="340A0003" w:tentative="1">
      <w:start w:val="1"/>
      <w:numFmt w:val="bullet"/>
      <w:lvlText w:val="o"/>
      <w:lvlJc w:val="left"/>
      <w:pPr>
        <w:tabs>
          <w:tab w:val="num" w:pos="1080"/>
        </w:tabs>
        <w:ind w:left="1080" w:hanging="360"/>
      </w:pPr>
      <w:rPr>
        <w:rFonts w:ascii="Courier New" w:hAnsi="Courier New" w:cs="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cs="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cs="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13">
    <w:nsid w:val="6C8E4F55"/>
    <w:multiLevelType w:val="hybridMultilevel"/>
    <w:tmpl w:val="526A1BA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753D7246"/>
    <w:multiLevelType w:val="hybridMultilevel"/>
    <w:tmpl w:val="8332AE6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B53643A"/>
    <w:multiLevelType w:val="hybridMultilevel"/>
    <w:tmpl w:val="C64604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2"/>
  </w:num>
  <w:num w:numId="4">
    <w:abstractNumId w:val="10"/>
  </w:num>
  <w:num w:numId="5">
    <w:abstractNumId w:val="15"/>
  </w:num>
  <w:num w:numId="6">
    <w:abstractNumId w:val="13"/>
  </w:num>
  <w:num w:numId="7">
    <w:abstractNumId w:val="5"/>
  </w:num>
  <w:num w:numId="8">
    <w:abstractNumId w:val="4"/>
  </w:num>
  <w:num w:numId="9">
    <w:abstractNumId w:val="7"/>
  </w:num>
  <w:num w:numId="10">
    <w:abstractNumId w:val="0"/>
  </w:num>
  <w:num w:numId="11">
    <w:abstractNumId w:val="3"/>
  </w:num>
  <w:num w:numId="12">
    <w:abstractNumId w:val="14"/>
  </w:num>
  <w:num w:numId="13">
    <w:abstractNumId w:val="6"/>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40"/>
    <w:rsid w:val="000140A3"/>
    <w:rsid w:val="00015DD7"/>
    <w:rsid w:val="000165E5"/>
    <w:rsid w:val="00032982"/>
    <w:rsid w:val="00034C13"/>
    <w:rsid w:val="000443A5"/>
    <w:rsid w:val="00050CAE"/>
    <w:rsid w:val="000D147E"/>
    <w:rsid w:val="000F530C"/>
    <w:rsid w:val="0010171F"/>
    <w:rsid w:val="001026C2"/>
    <w:rsid w:val="00103369"/>
    <w:rsid w:val="00126E52"/>
    <w:rsid w:val="001323C0"/>
    <w:rsid w:val="001774E8"/>
    <w:rsid w:val="00182835"/>
    <w:rsid w:val="001841AF"/>
    <w:rsid w:val="001D6F85"/>
    <w:rsid w:val="00207154"/>
    <w:rsid w:val="002278E6"/>
    <w:rsid w:val="002346EA"/>
    <w:rsid w:val="00236125"/>
    <w:rsid w:val="00294534"/>
    <w:rsid w:val="002D57E5"/>
    <w:rsid w:val="00306C5C"/>
    <w:rsid w:val="00335385"/>
    <w:rsid w:val="00342B3B"/>
    <w:rsid w:val="003607C6"/>
    <w:rsid w:val="003671DD"/>
    <w:rsid w:val="003B547F"/>
    <w:rsid w:val="0045445F"/>
    <w:rsid w:val="00465EFC"/>
    <w:rsid w:val="00470CFD"/>
    <w:rsid w:val="0047499F"/>
    <w:rsid w:val="00474A07"/>
    <w:rsid w:val="00474F98"/>
    <w:rsid w:val="00481227"/>
    <w:rsid w:val="00484768"/>
    <w:rsid w:val="00492445"/>
    <w:rsid w:val="00497BFB"/>
    <w:rsid w:val="004F0D0A"/>
    <w:rsid w:val="004F36CF"/>
    <w:rsid w:val="00524BC1"/>
    <w:rsid w:val="00545388"/>
    <w:rsid w:val="0055319A"/>
    <w:rsid w:val="00591891"/>
    <w:rsid w:val="005C65F3"/>
    <w:rsid w:val="005F5972"/>
    <w:rsid w:val="005F5F8A"/>
    <w:rsid w:val="00603261"/>
    <w:rsid w:val="00641277"/>
    <w:rsid w:val="00661B47"/>
    <w:rsid w:val="006B69DA"/>
    <w:rsid w:val="006D26E0"/>
    <w:rsid w:val="00724F10"/>
    <w:rsid w:val="0073111C"/>
    <w:rsid w:val="007615C0"/>
    <w:rsid w:val="00764E20"/>
    <w:rsid w:val="007810FE"/>
    <w:rsid w:val="007A3FC8"/>
    <w:rsid w:val="007C193E"/>
    <w:rsid w:val="00806F74"/>
    <w:rsid w:val="00866034"/>
    <w:rsid w:val="00873122"/>
    <w:rsid w:val="008B6886"/>
    <w:rsid w:val="008D3726"/>
    <w:rsid w:val="00914F91"/>
    <w:rsid w:val="009508D7"/>
    <w:rsid w:val="00951F37"/>
    <w:rsid w:val="00970E72"/>
    <w:rsid w:val="00981387"/>
    <w:rsid w:val="009951FF"/>
    <w:rsid w:val="009D1D70"/>
    <w:rsid w:val="009D24B4"/>
    <w:rsid w:val="00AB1A3B"/>
    <w:rsid w:val="00AB584D"/>
    <w:rsid w:val="00AC535C"/>
    <w:rsid w:val="00AD2F54"/>
    <w:rsid w:val="00AF6287"/>
    <w:rsid w:val="00B07A6A"/>
    <w:rsid w:val="00B33138"/>
    <w:rsid w:val="00BD2C5C"/>
    <w:rsid w:val="00C051FA"/>
    <w:rsid w:val="00C140C6"/>
    <w:rsid w:val="00CC1697"/>
    <w:rsid w:val="00CC5900"/>
    <w:rsid w:val="00D257A3"/>
    <w:rsid w:val="00D521FA"/>
    <w:rsid w:val="00D555C8"/>
    <w:rsid w:val="00D62B8E"/>
    <w:rsid w:val="00D863B8"/>
    <w:rsid w:val="00D935CA"/>
    <w:rsid w:val="00DC5DC4"/>
    <w:rsid w:val="00DF6F78"/>
    <w:rsid w:val="00E11AD6"/>
    <w:rsid w:val="00E80A39"/>
    <w:rsid w:val="00E8520C"/>
    <w:rsid w:val="00E94814"/>
    <w:rsid w:val="00EA3AEF"/>
    <w:rsid w:val="00EA6F40"/>
    <w:rsid w:val="00F00874"/>
    <w:rsid w:val="00F06911"/>
    <w:rsid w:val="00F642C9"/>
    <w:rsid w:val="00F6721B"/>
    <w:rsid w:val="00FE68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6F40"/>
    <w:pPr>
      <w:spacing w:after="160" w:line="259" w:lineRule="auto"/>
      <w:ind w:left="720"/>
      <w:contextualSpacing/>
    </w:pPr>
  </w:style>
  <w:style w:type="paragraph" w:styleId="Textonotapie">
    <w:name w:val="footnote text"/>
    <w:basedOn w:val="Normal"/>
    <w:link w:val="TextonotapieCar"/>
    <w:uiPriority w:val="99"/>
    <w:semiHidden/>
    <w:unhideWhenUsed/>
    <w:rsid w:val="00F00874"/>
    <w:rPr>
      <w:sz w:val="20"/>
      <w:szCs w:val="20"/>
    </w:rPr>
  </w:style>
  <w:style w:type="character" w:customStyle="1" w:styleId="TextonotapieCar">
    <w:name w:val="Texto nota pie Car"/>
    <w:basedOn w:val="Fuentedeprrafopredeter"/>
    <w:link w:val="Textonotapie"/>
    <w:uiPriority w:val="99"/>
    <w:semiHidden/>
    <w:rsid w:val="00F00874"/>
    <w:rPr>
      <w:sz w:val="20"/>
      <w:szCs w:val="20"/>
    </w:rPr>
  </w:style>
  <w:style w:type="character" w:styleId="Refdenotaalpie">
    <w:name w:val="footnote reference"/>
    <w:basedOn w:val="Fuentedeprrafopredeter"/>
    <w:uiPriority w:val="99"/>
    <w:semiHidden/>
    <w:unhideWhenUsed/>
    <w:rsid w:val="00F00874"/>
    <w:rPr>
      <w:vertAlign w:val="superscript"/>
    </w:rPr>
  </w:style>
  <w:style w:type="table" w:styleId="Tablaconcuadrcula">
    <w:name w:val="Table Grid"/>
    <w:basedOn w:val="Tablanormal"/>
    <w:uiPriority w:val="39"/>
    <w:rsid w:val="0047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7BFB"/>
    <w:pPr>
      <w:tabs>
        <w:tab w:val="center" w:pos="4419"/>
        <w:tab w:val="right" w:pos="8838"/>
      </w:tabs>
    </w:pPr>
    <w:rPr>
      <w:lang w:val="es-ES"/>
    </w:rPr>
  </w:style>
  <w:style w:type="character" w:customStyle="1" w:styleId="EncabezadoCar">
    <w:name w:val="Encabezado Car"/>
    <w:basedOn w:val="Fuentedeprrafopredeter"/>
    <w:link w:val="Encabezado"/>
    <w:uiPriority w:val="99"/>
    <w:rsid w:val="00497BFB"/>
    <w:rPr>
      <w:lang w:val="es-ES"/>
    </w:rPr>
  </w:style>
  <w:style w:type="paragraph" w:styleId="Piedepgina">
    <w:name w:val="footer"/>
    <w:basedOn w:val="Normal"/>
    <w:link w:val="PiedepginaCar"/>
    <w:uiPriority w:val="99"/>
    <w:unhideWhenUsed/>
    <w:rsid w:val="00497BFB"/>
    <w:pPr>
      <w:tabs>
        <w:tab w:val="center" w:pos="4419"/>
        <w:tab w:val="right" w:pos="8838"/>
      </w:tabs>
    </w:pPr>
    <w:rPr>
      <w:lang w:val="es-ES"/>
    </w:rPr>
  </w:style>
  <w:style w:type="character" w:customStyle="1" w:styleId="PiedepginaCar">
    <w:name w:val="Pie de página Car"/>
    <w:basedOn w:val="Fuentedeprrafopredeter"/>
    <w:link w:val="Piedepgina"/>
    <w:uiPriority w:val="99"/>
    <w:rsid w:val="00497BFB"/>
    <w:rPr>
      <w:lang w:val="es-ES"/>
    </w:rPr>
  </w:style>
  <w:style w:type="paragraph" w:styleId="Textodeglobo">
    <w:name w:val="Balloon Text"/>
    <w:basedOn w:val="Normal"/>
    <w:link w:val="TextodegloboCar"/>
    <w:uiPriority w:val="99"/>
    <w:semiHidden/>
    <w:unhideWhenUsed/>
    <w:rsid w:val="00CC16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6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6F40"/>
    <w:pPr>
      <w:spacing w:after="160" w:line="259" w:lineRule="auto"/>
      <w:ind w:left="720"/>
      <w:contextualSpacing/>
    </w:pPr>
  </w:style>
  <w:style w:type="paragraph" w:styleId="Textonotapie">
    <w:name w:val="footnote text"/>
    <w:basedOn w:val="Normal"/>
    <w:link w:val="TextonotapieCar"/>
    <w:uiPriority w:val="99"/>
    <w:semiHidden/>
    <w:unhideWhenUsed/>
    <w:rsid w:val="00F00874"/>
    <w:rPr>
      <w:sz w:val="20"/>
      <w:szCs w:val="20"/>
    </w:rPr>
  </w:style>
  <w:style w:type="character" w:customStyle="1" w:styleId="TextonotapieCar">
    <w:name w:val="Texto nota pie Car"/>
    <w:basedOn w:val="Fuentedeprrafopredeter"/>
    <w:link w:val="Textonotapie"/>
    <w:uiPriority w:val="99"/>
    <w:semiHidden/>
    <w:rsid w:val="00F00874"/>
    <w:rPr>
      <w:sz w:val="20"/>
      <w:szCs w:val="20"/>
    </w:rPr>
  </w:style>
  <w:style w:type="character" w:styleId="Refdenotaalpie">
    <w:name w:val="footnote reference"/>
    <w:basedOn w:val="Fuentedeprrafopredeter"/>
    <w:uiPriority w:val="99"/>
    <w:semiHidden/>
    <w:unhideWhenUsed/>
    <w:rsid w:val="00F00874"/>
    <w:rPr>
      <w:vertAlign w:val="superscript"/>
    </w:rPr>
  </w:style>
  <w:style w:type="table" w:styleId="Tablaconcuadrcula">
    <w:name w:val="Table Grid"/>
    <w:basedOn w:val="Tablanormal"/>
    <w:uiPriority w:val="39"/>
    <w:rsid w:val="0047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7BFB"/>
    <w:pPr>
      <w:tabs>
        <w:tab w:val="center" w:pos="4419"/>
        <w:tab w:val="right" w:pos="8838"/>
      </w:tabs>
    </w:pPr>
    <w:rPr>
      <w:lang w:val="es-ES"/>
    </w:rPr>
  </w:style>
  <w:style w:type="character" w:customStyle="1" w:styleId="EncabezadoCar">
    <w:name w:val="Encabezado Car"/>
    <w:basedOn w:val="Fuentedeprrafopredeter"/>
    <w:link w:val="Encabezado"/>
    <w:uiPriority w:val="99"/>
    <w:rsid w:val="00497BFB"/>
    <w:rPr>
      <w:lang w:val="es-ES"/>
    </w:rPr>
  </w:style>
  <w:style w:type="paragraph" w:styleId="Piedepgina">
    <w:name w:val="footer"/>
    <w:basedOn w:val="Normal"/>
    <w:link w:val="PiedepginaCar"/>
    <w:uiPriority w:val="99"/>
    <w:unhideWhenUsed/>
    <w:rsid w:val="00497BFB"/>
    <w:pPr>
      <w:tabs>
        <w:tab w:val="center" w:pos="4419"/>
        <w:tab w:val="right" w:pos="8838"/>
      </w:tabs>
    </w:pPr>
    <w:rPr>
      <w:lang w:val="es-ES"/>
    </w:rPr>
  </w:style>
  <w:style w:type="character" w:customStyle="1" w:styleId="PiedepginaCar">
    <w:name w:val="Pie de página Car"/>
    <w:basedOn w:val="Fuentedeprrafopredeter"/>
    <w:link w:val="Piedepgina"/>
    <w:uiPriority w:val="99"/>
    <w:rsid w:val="00497BFB"/>
    <w:rPr>
      <w:lang w:val="es-ES"/>
    </w:rPr>
  </w:style>
  <w:style w:type="paragraph" w:styleId="Textodeglobo">
    <w:name w:val="Balloon Text"/>
    <w:basedOn w:val="Normal"/>
    <w:link w:val="TextodegloboCar"/>
    <w:uiPriority w:val="99"/>
    <w:semiHidden/>
    <w:unhideWhenUsed/>
    <w:rsid w:val="00CC16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64101">
      <w:bodyDiv w:val="1"/>
      <w:marLeft w:val="0"/>
      <w:marRight w:val="0"/>
      <w:marTop w:val="0"/>
      <w:marBottom w:val="0"/>
      <w:divBdr>
        <w:top w:val="none" w:sz="0" w:space="0" w:color="auto"/>
        <w:left w:val="none" w:sz="0" w:space="0" w:color="auto"/>
        <w:bottom w:val="none" w:sz="0" w:space="0" w:color="auto"/>
        <w:right w:val="none" w:sz="0" w:space="0" w:color="auto"/>
      </w:divBdr>
    </w:div>
    <w:div w:id="492306690">
      <w:bodyDiv w:val="1"/>
      <w:marLeft w:val="0"/>
      <w:marRight w:val="0"/>
      <w:marTop w:val="0"/>
      <w:marBottom w:val="0"/>
      <w:divBdr>
        <w:top w:val="none" w:sz="0" w:space="0" w:color="auto"/>
        <w:left w:val="none" w:sz="0" w:space="0" w:color="auto"/>
        <w:bottom w:val="none" w:sz="0" w:space="0" w:color="auto"/>
        <w:right w:val="none" w:sz="0" w:space="0" w:color="auto"/>
      </w:divBdr>
    </w:div>
    <w:div w:id="501941503">
      <w:bodyDiv w:val="1"/>
      <w:marLeft w:val="0"/>
      <w:marRight w:val="0"/>
      <w:marTop w:val="0"/>
      <w:marBottom w:val="0"/>
      <w:divBdr>
        <w:top w:val="none" w:sz="0" w:space="0" w:color="auto"/>
        <w:left w:val="none" w:sz="0" w:space="0" w:color="auto"/>
        <w:bottom w:val="none" w:sz="0" w:space="0" w:color="auto"/>
        <w:right w:val="none" w:sz="0" w:space="0" w:color="auto"/>
      </w:divBdr>
    </w:div>
    <w:div w:id="530580512">
      <w:bodyDiv w:val="1"/>
      <w:marLeft w:val="0"/>
      <w:marRight w:val="0"/>
      <w:marTop w:val="0"/>
      <w:marBottom w:val="0"/>
      <w:divBdr>
        <w:top w:val="none" w:sz="0" w:space="0" w:color="auto"/>
        <w:left w:val="none" w:sz="0" w:space="0" w:color="auto"/>
        <w:bottom w:val="none" w:sz="0" w:space="0" w:color="auto"/>
        <w:right w:val="none" w:sz="0" w:space="0" w:color="auto"/>
      </w:divBdr>
    </w:div>
    <w:div w:id="962536667">
      <w:bodyDiv w:val="1"/>
      <w:marLeft w:val="0"/>
      <w:marRight w:val="0"/>
      <w:marTop w:val="0"/>
      <w:marBottom w:val="0"/>
      <w:divBdr>
        <w:top w:val="none" w:sz="0" w:space="0" w:color="auto"/>
        <w:left w:val="none" w:sz="0" w:space="0" w:color="auto"/>
        <w:bottom w:val="none" w:sz="0" w:space="0" w:color="auto"/>
        <w:right w:val="none" w:sz="0" w:space="0" w:color="auto"/>
      </w:divBdr>
    </w:div>
    <w:div w:id="1108308505">
      <w:bodyDiv w:val="1"/>
      <w:marLeft w:val="0"/>
      <w:marRight w:val="0"/>
      <w:marTop w:val="0"/>
      <w:marBottom w:val="0"/>
      <w:divBdr>
        <w:top w:val="none" w:sz="0" w:space="0" w:color="auto"/>
        <w:left w:val="none" w:sz="0" w:space="0" w:color="auto"/>
        <w:bottom w:val="none" w:sz="0" w:space="0" w:color="auto"/>
        <w:right w:val="none" w:sz="0" w:space="0" w:color="auto"/>
      </w:divBdr>
    </w:div>
    <w:div w:id="1246374914">
      <w:bodyDiv w:val="1"/>
      <w:marLeft w:val="0"/>
      <w:marRight w:val="0"/>
      <w:marTop w:val="0"/>
      <w:marBottom w:val="0"/>
      <w:divBdr>
        <w:top w:val="none" w:sz="0" w:space="0" w:color="auto"/>
        <w:left w:val="none" w:sz="0" w:space="0" w:color="auto"/>
        <w:bottom w:val="none" w:sz="0" w:space="0" w:color="auto"/>
        <w:right w:val="none" w:sz="0" w:space="0" w:color="auto"/>
      </w:divBdr>
    </w:div>
    <w:div w:id="1319845439">
      <w:bodyDiv w:val="1"/>
      <w:marLeft w:val="0"/>
      <w:marRight w:val="0"/>
      <w:marTop w:val="0"/>
      <w:marBottom w:val="0"/>
      <w:divBdr>
        <w:top w:val="none" w:sz="0" w:space="0" w:color="auto"/>
        <w:left w:val="none" w:sz="0" w:space="0" w:color="auto"/>
        <w:bottom w:val="none" w:sz="0" w:space="0" w:color="auto"/>
        <w:right w:val="none" w:sz="0" w:space="0" w:color="auto"/>
      </w:divBdr>
    </w:div>
    <w:div w:id="13738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sz="1100" b="1">
                <a:solidFill>
                  <a:sysClr val="windowText" lastClr="000000"/>
                </a:solidFill>
              </a:rPr>
              <a:t>Delegaciones por Región</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Hoja1!$M$4:$M$18</c:f>
              <c:strCache>
                <c:ptCount val="15"/>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XIV</c:v>
                </c:pt>
                <c:pt idx="14">
                  <c:v>XV</c:v>
                </c:pt>
              </c:strCache>
            </c:strRef>
          </c:cat>
          <c:val>
            <c:numRef>
              <c:f>Hoja1!$N$4:$N$18</c:f>
              <c:numCache>
                <c:formatCode>0.0</c:formatCode>
                <c:ptCount val="15"/>
                <c:pt idx="0">
                  <c:v>0</c:v>
                </c:pt>
                <c:pt idx="1">
                  <c:v>0.95238095238095244</c:v>
                </c:pt>
                <c:pt idx="2">
                  <c:v>3.8095238095238098</c:v>
                </c:pt>
                <c:pt idx="3">
                  <c:v>16.19047619047619</c:v>
                </c:pt>
                <c:pt idx="4">
                  <c:v>8.5714285714285712</c:v>
                </c:pt>
                <c:pt idx="5">
                  <c:v>4.7619047619047619</c:v>
                </c:pt>
                <c:pt idx="6">
                  <c:v>5.7142857142857144</c:v>
                </c:pt>
                <c:pt idx="7">
                  <c:v>12.380952380952381</c:v>
                </c:pt>
                <c:pt idx="8">
                  <c:v>11.428571428571429</c:v>
                </c:pt>
                <c:pt idx="9">
                  <c:v>14.285714285714285</c:v>
                </c:pt>
                <c:pt idx="10">
                  <c:v>8.5714285714285712</c:v>
                </c:pt>
                <c:pt idx="11">
                  <c:v>0</c:v>
                </c:pt>
                <c:pt idx="12">
                  <c:v>6.666666666666667</c:v>
                </c:pt>
                <c:pt idx="13">
                  <c:v>1.9047619047619049</c:v>
                </c:pt>
                <c:pt idx="14">
                  <c:v>4.7619047619047619</c:v>
                </c:pt>
              </c:numCache>
            </c:numRef>
          </c:val>
          <c:extLst xmlns:c16r2="http://schemas.microsoft.com/office/drawing/2015/06/chart">
            <c:ext xmlns:c16="http://schemas.microsoft.com/office/drawing/2014/chart" uri="{C3380CC4-5D6E-409C-BE32-E72D297353CC}">
              <c16:uniqueId val="{00000000-E3EE-4046-B8D7-28FE6161FD23}"/>
            </c:ext>
          </c:extLst>
        </c:ser>
        <c:dLbls>
          <c:showLegendKey val="0"/>
          <c:showVal val="0"/>
          <c:showCatName val="0"/>
          <c:showSerName val="0"/>
          <c:showPercent val="0"/>
          <c:showBubbleSize val="0"/>
        </c:dLbls>
        <c:gapWidth val="219"/>
        <c:overlap val="-27"/>
        <c:axId val="117081984"/>
        <c:axId val="117083520"/>
      </c:barChart>
      <c:catAx>
        <c:axId val="11708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17083520"/>
        <c:crosses val="autoZero"/>
        <c:auto val="1"/>
        <c:lblAlgn val="ctr"/>
        <c:lblOffset val="100"/>
        <c:noMultiLvlLbl val="0"/>
      </c:catAx>
      <c:valAx>
        <c:axId val="117083520"/>
        <c:scaling>
          <c:orientation val="minMax"/>
        </c:scaling>
        <c:delete val="1"/>
        <c:axPos val="l"/>
        <c:numFmt formatCode="0.0" sourceLinked="1"/>
        <c:majorTickMark val="none"/>
        <c:minorTickMark val="none"/>
        <c:tickLblPos val="nextTo"/>
        <c:crossAx val="117081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sz="1100" b="1">
                <a:solidFill>
                  <a:sysClr val="windowText" lastClr="000000"/>
                </a:solidFill>
              </a:rPr>
              <a:t>Infraestructura (sede) de la Delegación</a:t>
            </a:r>
          </a:p>
        </c:rich>
      </c:tx>
      <c:layout>
        <c:manualLayout>
          <c:xMode val="edge"/>
          <c:yMode val="edge"/>
          <c:x val="2.8262386601535221E-2"/>
          <c:y val="4.400440044004400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1"/>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5AF-41C5-8644-BD9BA490DE0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5AF-41C5-8644-BD9BA490DE0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5AF-41C5-8644-BD9BA490DE0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5AF-41C5-8644-BD9BA490DE08}"/>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5AF-41C5-8644-BD9BA490DE08}"/>
              </c:ext>
            </c:extLst>
          </c:dPt>
          <c:dLbls>
            <c:dLbl>
              <c:idx val="0"/>
              <c:layout>
                <c:manualLayout>
                  <c:x val="1.5267935258092738E-3"/>
                  <c:y val="-8.196595217264508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5AF-41C5-8644-BD9BA490DE08}"/>
                </c:ext>
                <c:ext xmlns:c15="http://schemas.microsoft.com/office/drawing/2012/chart" uri="{CE6537A1-D6FC-4f65-9D91-7224C49458BB}"/>
              </c:extLst>
            </c:dLbl>
            <c:dLbl>
              <c:idx val="1"/>
              <c:layout>
                <c:manualLayout>
                  <c:x val="-4.3072397200349957E-2"/>
                  <c:y val="-9.733267716535433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5AF-41C5-8644-BD9BA490DE08}"/>
                </c:ext>
                <c:ext xmlns:c15="http://schemas.microsoft.com/office/drawing/2012/chart" uri="{CE6537A1-D6FC-4f65-9D91-7224C49458BB}"/>
              </c:extLst>
            </c:dLbl>
            <c:dLbl>
              <c:idx val="2"/>
              <c:layout>
                <c:manualLayout>
                  <c:x val="-1.0054680664916885E-3"/>
                  <c:y val="-1.275590551181102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5AF-41C5-8644-BD9BA490DE08}"/>
                </c:ext>
                <c:ext xmlns:c15="http://schemas.microsoft.com/office/drawing/2012/chart" uri="{CE6537A1-D6FC-4f65-9D91-7224C49458BB}"/>
              </c:extLst>
            </c:dLbl>
            <c:dLbl>
              <c:idx val="4"/>
              <c:layout>
                <c:manualLayout>
                  <c:x val="3.6418307086614171E-2"/>
                  <c:y val="-1.690215806357538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5AF-41C5-8644-BD9BA490DE0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C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'[Tabulación 3.xlsx]Cuadro 4'!$G$49:$G$53</c:f>
              <c:strCache>
                <c:ptCount val="5"/>
                <c:pt idx="0">
                  <c:v>Propias</c:v>
                </c:pt>
                <c:pt idx="1">
                  <c:v>Arrienda</c:v>
                </c:pt>
                <c:pt idx="2">
                  <c:v>Otra Institución</c:v>
                </c:pt>
                <c:pt idx="3">
                  <c:v>Otro</c:v>
                </c:pt>
                <c:pt idx="4">
                  <c:v>NC</c:v>
                </c:pt>
              </c:strCache>
            </c:strRef>
          </c:cat>
          <c:val>
            <c:numRef>
              <c:f>'[Tabulación 3.xlsx]Cuadro 4'!$H$49:$H$53</c:f>
              <c:numCache>
                <c:formatCode>0.0</c:formatCode>
                <c:ptCount val="5"/>
                <c:pt idx="0">
                  <c:v>52.5</c:v>
                </c:pt>
                <c:pt idx="1">
                  <c:v>17.5</c:v>
                </c:pt>
                <c:pt idx="2">
                  <c:v>20</c:v>
                </c:pt>
                <c:pt idx="3">
                  <c:v>5</c:v>
                </c:pt>
                <c:pt idx="4">
                  <c:v>5</c:v>
                </c:pt>
              </c:numCache>
            </c:numRef>
          </c:val>
          <c:extLst xmlns:c16r2="http://schemas.microsoft.com/office/drawing/2015/06/chart">
            <c:ext xmlns:c16="http://schemas.microsoft.com/office/drawing/2014/chart" uri="{C3380CC4-5D6E-409C-BE32-E72D297353CC}">
              <c16:uniqueId val="{0000000A-45AF-41C5-8644-BD9BA490DE0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sz="1100" b="1">
                <a:solidFill>
                  <a:sysClr val="windowText" lastClr="000000"/>
                </a:solidFill>
              </a:rPr>
              <a:t>Vehículo</a:t>
            </a:r>
            <a:r>
              <a:rPr lang="es-CL" sz="1100" b="1" baseline="0">
                <a:solidFill>
                  <a:sysClr val="windowText" lastClr="000000"/>
                </a:solidFill>
              </a:rPr>
              <a:t> propio</a:t>
            </a:r>
            <a:endParaRPr lang="es-CL" sz="1100" b="1">
              <a:solidFill>
                <a:sysClr val="windowText" lastClr="000000"/>
              </a:solidFill>
            </a:endParaRPr>
          </a:p>
        </c:rich>
      </c:tx>
      <c:layout>
        <c:manualLayout>
          <c:xMode val="edge"/>
          <c:yMode val="edge"/>
          <c:x val="0.13156336144677194"/>
          <c:y val="0.12532252119424991"/>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008493729950423"/>
          <c:w val="0.81388888888888888"/>
          <c:h val="0.5649890638670166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AFB-41D6-989D-45D757959B2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AFB-41D6-989D-45D757959B2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AFB-41D6-989D-45D757959B25}"/>
              </c:ext>
            </c:extLst>
          </c:dPt>
          <c:dLbls>
            <c:dLbl>
              <c:idx val="0"/>
              <c:layout>
                <c:manualLayout>
                  <c:x val="-1.7656824146981626E-2"/>
                  <c:y val="-5.0059419655876347E-2"/>
                </c:manualLayout>
              </c:layout>
              <c:tx>
                <c:rich>
                  <a:bodyPr/>
                  <a:lstStyle/>
                  <a:p>
                    <a:fld id="{EE7B98E7-60C9-4A8A-9A07-F1A88E0C78C4}" type="VALUE">
                      <a:rPr lang="en-US" sz="1000" b="0">
                        <a:solidFill>
                          <a:sysClr val="windowText" lastClr="000000"/>
                        </a:solidFill>
                      </a:rPr>
                      <a:pPr/>
                      <a:t>[VALOR]</a:t>
                    </a:fld>
                    <a:endParaRPr lang="es-CL"/>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AFB-41D6-989D-45D757959B25}"/>
                </c:ext>
                <c:ext xmlns:c15="http://schemas.microsoft.com/office/drawing/2012/chart" uri="{CE6537A1-D6FC-4f65-9D91-7224C49458BB}">
                  <c15:dlblFieldTable/>
                  <c15:showDataLabelsRange val="0"/>
                </c:ext>
              </c:extLst>
            </c:dLbl>
            <c:dLbl>
              <c:idx val="1"/>
              <c:layout>
                <c:manualLayout>
                  <c:x val="-2.520297462817148E-2"/>
                  <c:y val="-0.13105351414406533"/>
                </c:manualLayout>
              </c:layout>
              <c:tx>
                <c:rich>
                  <a:bodyPr/>
                  <a:lstStyle/>
                  <a:p>
                    <a:fld id="{CEA7750B-08B1-4568-A5F9-E7F4C428C600}" type="VALUE">
                      <a:rPr lang="en-US" sz="1000" b="0">
                        <a:solidFill>
                          <a:sysClr val="windowText" lastClr="000000"/>
                        </a:solidFill>
                      </a:rPr>
                      <a:pPr/>
                      <a:t>[VALOR]</a:t>
                    </a:fld>
                    <a:endParaRPr lang="es-CL"/>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AFB-41D6-989D-45D757959B25}"/>
                </c:ext>
                <c:ext xmlns:c15="http://schemas.microsoft.com/office/drawing/2012/chart" uri="{CE6537A1-D6FC-4f65-9D91-7224C49458BB}">
                  <c15:dlblFieldTable/>
                  <c15:showDataLabelsRange val="0"/>
                </c:ext>
              </c:extLst>
            </c:dLbl>
            <c:dLbl>
              <c:idx val="2"/>
              <c:layout>
                <c:manualLayout>
                  <c:x val="-4.3150185625937939E-3"/>
                  <c:y val="1.0855867491314784E-2"/>
                </c:manualLayout>
              </c:layout>
              <c:tx>
                <c:rich>
                  <a:bodyPr/>
                  <a:lstStyle/>
                  <a:p>
                    <a:fld id="{0E63E7B7-08C3-4AC0-B0CA-66BD58ACB1FE}" type="VALUE">
                      <a:rPr lang="en-US" sz="1000" b="0"/>
                      <a:pPr/>
                      <a:t>[VALOR]</a:t>
                    </a:fld>
                    <a:endParaRPr lang="es-CL"/>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AFB-41D6-989D-45D757959B2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C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'[Tabulación 3.xlsx]Cuadro 5'!$D$50:$D$52</c:f>
              <c:strCache>
                <c:ptCount val="3"/>
                <c:pt idx="0">
                  <c:v>Si</c:v>
                </c:pt>
                <c:pt idx="1">
                  <c:v>No</c:v>
                </c:pt>
                <c:pt idx="2">
                  <c:v>NC</c:v>
                </c:pt>
              </c:strCache>
            </c:strRef>
          </c:cat>
          <c:val>
            <c:numRef>
              <c:f>'[Tabulación 3.xlsx]Cuadro 5'!$E$50:$E$52</c:f>
              <c:numCache>
                <c:formatCode>0.0</c:formatCode>
                <c:ptCount val="3"/>
                <c:pt idx="0">
                  <c:v>40</c:v>
                </c:pt>
                <c:pt idx="1">
                  <c:v>50</c:v>
                </c:pt>
                <c:pt idx="2">
                  <c:v>10</c:v>
                </c:pt>
              </c:numCache>
            </c:numRef>
          </c:val>
          <c:extLst xmlns:c16r2="http://schemas.microsoft.com/office/drawing/2015/06/chart">
            <c:ext xmlns:c16="http://schemas.microsoft.com/office/drawing/2014/chart" uri="{C3380CC4-5D6E-409C-BE32-E72D297353CC}">
              <c16:uniqueId val="{00000006-0AFB-41D6-989D-45D757959B2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s-CL" sz="1100" baseline="0">
                <a:solidFill>
                  <a:sysClr val="windowText" lastClr="000000"/>
                </a:solidFill>
                <a:latin typeface="+mn-lt"/>
              </a:rPr>
              <a:t>Alcaldes reelectos duplican a los nuevos en los municipios que poseen delegacions municipales</a:t>
            </a:r>
            <a:endParaRPr lang="es-CL" sz="1100">
              <a:solidFill>
                <a:sysClr val="windowText" lastClr="000000"/>
              </a:solidFill>
              <a:latin typeface="+mn-lt"/>
            </a:endParaRPr>
          </a:p>
        </c:rich>
      </c:tx>
      <c:overlay val="0"/>
      <c:spPr>
        <a:noFill/>
        <a:ln>
          <a:noFill/>
        </a:ln>
        <a:effectLst/>
      </c:sp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465B-413C-A176-25EFE5E7DDD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465B-413C-A176-25EFE5E7DDDC}"/>
              </c:ext>
            </c:extLst>
          </c:dPt>
          <c:dLbls>
            <c:dLbl>
              <c:idx val="0"/>
              <c:layout>
                <c:manualLayout>
                  <c:x val="-1.0962379702537182E-2"/>
                  <c:y val="6.9371536891221926E-4"/>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65B-413C-A176-25EFE5E7DDDC}"/>
                </c:ext>
                <c:ext xmlns:c15="http://schemas.microsoft.com/office/drawing/2012/chart" uri="{CE6537A1-D6FC-4f65-9D91-7224C49458BB}"/>
              </c:extLst>
            </c:dLbl>
            <c:dLbl>
              <c:idx val="1"/>
              <c:layout>
                <c:manualLayout>
                  <c:x val="-1.0567147856517935E-2"/>
                  <c:y val="-3.955818022747156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65B-413C-A176-25EFE5E7DDD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L"/>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 7'!$C$70:$C$71</c:f>
              <c:strCache>
                <c:ptCount val="2"/>
                <c:pt idx="0">
                  <c:v>Nuevo</c:v>
                </c:pt>
                <c:pt idx="1">
                  <c:v>Reelecto</c:v>
                </c:pt>
              </c:strCache>
            </c:strRef>
          </c:cat>
          <c:val>
            <c:numRef>
              <c:f>'Cuadro 7'!$D$70:$D$71</c:f>
              <c:numCache>
                <c:formatCode>0.0</c:formatCode>
                <c:ptCount val="2"/>
                <c:pt idx="0">
                  <c:v>33.333333333333329</c:v>
                </c:pt>
                <c:pt idx="1">
                  <c:v>66.666666666666657</c:v>
                </c:pt>
              </c:numCache>
            </c:numRef>
          </c:val>
          <c:extLst xmlns:c16r2="http://schemas.microsoft.com/office/drawing/2015/06/chart">
            <c:ext xmlns:c16="http://schemas.microsoft.com/office/drawing/2014/chart" uri="{C3380CC4-5D6E-409C-BE32-E72D297353CC}">
              <c16:uniqueId val="{00000004-465B-413C-A176-25EFE5E7DDD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DE7E-6099-41D1-88D4-F8D19314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9759</Words>
  <Characters>53678</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Rosales Ortega</dc:creator>
  <cp:lastModifiedBy>Paulina Wilson Traub</cp:lastModifiedBy>
  <cp:revision>2</cp:revision>
  <cp:lastPrinted>2016-12-28T16:03:00Z</cp:lastPrinted>
  <dcterms:created xsi:type="dcterms:W3CDTF">2017-05-16T19:38:00Z</dcterms:created>
  <dcterms:modified xsi:type="dcterms:W3CDTF">2017-05-16T19:38:00Z</dcterms:modified>
</cp:coreProperties>
</file>