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1BB43" w14:textId="77777777" w:rsidR="007C05B7" w:rsidRDefault="007C05B7" w:rsidP="000816D0">
      <w:pPr>
        <w:pStyle w:val="Default"/>
        <w:spacing w:line="360" w:lineRule="auto"/>
        <w:jc w:val="both"/>
        <w:rPr>
          <w:rFonts w:ascii="Garamond" w:hAnsi="Garamond"/>
          <w:b/>
          <w:sz w:val="28"/>
          <w:szCs w:val="22"/>
        </w:rPr>
      </w:pPr>
      <w:bookmarkStart w:id="0" w:name="_GoBack"/>
      <w:bookmarkEnd w:id="0"/>
    </w:p>
    <w:p w14:paraId="08E9CE16" w14:textId="245D73B4" w:rsidR="00D27992" w:rsidRPr="000816D0" w:rsidRDefault="00385032" w:rsidP="000816D0">
      <w:pPr>
        <w:pStyle w:val="Default"/>
        <w:spacing w:line="360" w:lineRule="auto"/>
        <w:jc w:val="both"/>
        <w:rPr>
          <w:rFonts w:ascii="Garamond" w:hAnsi="Garamond"/>
          <w:b/>
          <w:sz w:val="28"/>
          <w:szCs w:val="22"/>
        </w:rPr>
      </w:pPr>
      <w:r>
        <w:rPr>
          <w:rFonts w:ascii="Garamond" w:hAnsi="Garamond"/>
          <w:b/>
          <w:noProof/>
          <w:sz w:val="28"/>
          <w:szCs w:val="22"/>
          <w:lang w:eastAsia="es-CL"/>
        </w:rPr>
        <w:drawing>
          <wp:inline distT="0" distB="0" distL="0" distR="0" wp14:anchorId="34AE5D90" wp14:editId="2F428271">
            <wp:extent cx="1016758" cy="10167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941" cy="1020941"/>
                    </a:xfrm>
                    <a:prstGeom prst="rect">
                      <a:avLst/>
                    </a:prstGeom>
                    <a:noFill/>
                  </pic:spPr>
                </pic:pic>
              </a:graphicData>
            </a:graphic>
          </wp:inline>
        </w:drawing>
      </w:r>
    </w:p>
    <w:p w14:paraId="0C93E62E" w14:textId="77777777" w:rsidR="00D27992" w:rsidRDefault="00D27992" w:rsidP="00D27992">
      <w:pPr>
        <w:jc w:val="center"/>
        <w:rPr>
          <w:rFonts w:ascii="Garamond" w:hAnsi="Garamond"/>
          <w:b/>
          <w:sz w:val="32"/>
          <w:szCs w:val="32"/>
        </w:rPr>
      </w:pPr>
    </w:p>
    <w:p w14:paraId="20F2316E" w14:textId="77777777" w:rsidR="00D27992" w:rsidRDefault="00D27992" w:rsidP="00D27992">
      <w:pPr>
        <w:jc w:val="center"/>
        <w:rPr>
          <w:rFonts w:ascii="Garamond" w:hAnsi="Garamond"/>
          <w:b/>
          <w:sz w:val="32"/>
          <w:szCs w:val="32"/>
        </w:rPr>
      </w:pPr>
    </w:p>
    <w:p w14:paraId="065EFDB7" w14:textId="77777777" w:rsidR="00D27992" w:rsidRDefault="00D27992" w:rsidP="00D27992">
      <w:pPr>
        <w:jc w:val="center"/>
        <w:rPr>
          <w:rFonts w:ascii="Garamond" w:hAnsi="Garamond"/>
          <w:b/>
          <w:sz w:val="32"/>
          <w:szCs w:val="32"/>
        </w:rPr>
      </w:pPr>
    </w:p>
    <w:p w14:paraId="33A0FD3C" w14:textId="77777777" w:rsidR="00D27992" w:rsidRDefault="00D27992" w:rsidP="00D27992">
      <w:pPr>
        <w:jc w:val="center"/>
        <w:rPr>
          <w:rFonts w:ascii="Garamond" w:hAnsi="Garamond"/>
          <w:b/>
          <w:sz w:val="32"/>
          <w:szCs w:val="32"/>
        </w:rPr>
      </w:pPr>
    </w:p>
    <w:p w14:paraId="421FC369" w14:textId="77777777" w:rsidR="00D27992" w:rsidRDefault="00D27992" w:rsidP="00D27992">
      <w:pPr>
        <w:jc w:val="center"/>
        <w:rPr>
          <w:rFonts w:ascii="Garamond" w:hAnsi="Garamond"/>
          <w:b/>
          <w:sz w:val="32"/>
          <w:szCs w:val="32"/>
        </w:rPr>
      </w:pPr>
    </w:p>
    <w:p w14:paraId="57985A1A" w14:textId="77777777" w:rsidR="00D27992" w:rsidRPr="00D27992" w:rsidRDefault="00D27992" w:rsidP="00D27992">
      <w:pPr>
        <w:jc w:val="center"/>
        <w:rPr>
          <w:rFonts w:ascii="Garamond" w:hAnsi="Garamond"/>
          <w:b/>
          <w:sz w:val="32"/>
          <w:szCs w:val="32"/>
        </w:rPr>
      </w:pPr>
      <w:r w:rsidRPr="00D27992">
        <w:rPr>
          <w:rFonts w:ascii="Garamond" w:hAnsi="Garamond"/>
          <w:b/>
          <w:sz w:val="32"/>
          <w:szCs w:val="32"/>
        </w:rPr>
        <w:t>EVALUACIÓN</w:t>
      </w:r>
    </w:p>
    <w:p w14:paraId="0AC571D0" w14:textId="77777777" w:rsidR="00D27992" w:rsidRPr="00D27992" w:rsidRDefault="00D27992" w:rsidP="00D27992">
      <w:pPr>
        <w:jc w:val="center"/>
        <w:rPr>
          <w:rFonts w:ascii="Garamond" w:hAnsi="Garamond"/>
          <w:b/>
          <w:sz w:val="32"/>
          <w:szCs w:val="32"/>
        </w:rPr>
      </w:pPr>
      <w:r w:rsidRPr="00D27992">
        <w:rPr>
          <w:rFonts w:ascii="Garamond" w:hAnsi="Garamond"/>
          <w:b/>
          <w:sz w:val="32"/>
          <w:szCs w:val="32"/>
        </w:rPr>
        <w:t>PROGRAMA DE FORTALECIMIENTO DE ASOCIACIONES MUNICIPALES (PFAM)</w:t>
      </w:r>
    </w:p>
    <w:p w14:paraId="53ABEE49" w14:textId="77777777" w:rsidR="00D27992" w:rsidRPr="00D27992" w:rsidRDefault="00D27992" w:rsidP="00D27992">
      <w:pPr>
        <w:jc w:val="center"/>
        <w:rPr>
          <w:rFonts w:ascii="Garamond" w:hAnsi="Garamond"/>
          <w:b/>
          <w:sz w:val="32"/>
          <w:szCs w:val="32"/>
        </w:rPr>
      </w:pPr>
      <w:r w:rsidRPr="00D27992">
        <w:rPr>
          <w:rFonts w:ascii="Garamond" w:hAnsi="Garamond"/>
          <w:b/>
          <w:sz w:val="32"/>
          <w:szCs w:val="32"/>
        </w:rPr>
        <w:t>Informe final</w:t>
      </w:r>
    </w:p>
    <w:p w14:paraId="05E1496E" w14:textId="77777777" w:rsidR="00D27992" w:rsidRDefault="00D27992" w:rsidP="00D27992">
      <w:pPr>
        <w:jc w:val="center"/>
        <w:rPr>
          <w:rFonts w:ascii="Garamond" w:hAnsi="Garamond"/>
          <w:b/>
          <w:sz w:val="28"/>
        </w:rPr>
      </w:pPr>
    </w:p>
    <w:p w14:paraId="2ECAAB72" w14:textId="77777777" w:rsidR="00D27992" w:rsidRDefault="00D27992" w:rsidP="00D27992">
      <w:pPr>
        <w:spacing w:after="0"/>
        <w:jc w:val="center"/>
        <w:rPr>
          <w:rFonts w:ascii="Garamond" w:hAnsi="Garamond"/>
          <w:b/>
          <w:sz w:val="24"/>
          <w:szCs w:val="24"/>
        </w:rPr>
      </w:pPr>
      <w:r>
        <w:rPr>
          <w:rFonts w:ascii="Garamond" w:hAnsi="Garamond"/>
          <w:b/>
          <w:sz w:val="24"/>
          <w:szCs w:val="24"/>
        </w:rPr>
        <w:t>DOCUMENTO PREPARADO POR EL</w:t>
      </w:r>
    </w:p>
    <w:p w14:paraId="30200DE1" w14:textId="77777777" w:rsidR="00D27992" w:rsidRPr="00D27992" w:rsidRDefault="00D27992" w:rsidP="00D27992">
      <w:pPr>
        <w:jc w:val="center"/>
        <w:rPr>
          <w:rFonts w:ascii="Garamond" w:hAnsi="Garamond"/>
          <w:b/>
          <w:sz w:val="24"/>
          <w:szCs w:val="24"/>
        </w:rPr>
      </w:pPr>
      <w:r w:rsidRPr="00D27992">
        <w:rPr>
          <w:rFonts w:ascii="Garamond" w:hAnsi="Garamond"/>
          <w:b/>
          <w:sz w:val="24"/>
          <w:szCs w:val="24"/>
        </w:rPr>
        <w:t>DEPARTAMENTO DE ESTUDIOS Y EVALUACIÓN – DIVISIÓN DE POLÍTICAS Y ESTUDIOS</w:t>
      </w:r>
    </w:p>
    <w:p w14:paraId="58C145EE" w14:textId="77777777" w:rsidR="00D27992" w:rsidRDefault="00D27992" w:rsidP="00D27992">
      <w:pPr>
        <w:jc w:val="center"/>
        <w:rPr>
          <w:rFonts w:ascii="Garamond" w:hAnsi="Garamond"/>
          <w:b/>
          <w:sz w:val="24"/>
          <w:szCs w:val="24"/>
        </w:rPr>
      </w:pPr>
    </w:p>
    <w:p w14:paraId="09A4A976" w14:textId="77777777" w:rsidR="00D27992" w:rsidRDefault="00D27992" w:rsidP="00D27992">
      <w:pPr>
        <w:jc w:val="center"/>
        <w:rPr>
          <w:rFonts w:ascii="Garamond" w:hAnsi="Garamond"/>
          <w:b/>
          <w:sz w:val="24"/>
          <w:szCs w:val="24"/>
        </w:rPr>
      </w:pPr>
    </w:p>
    <w:p w14:paraId="0D05B9DC" w14:textId="77777777" w:rsidR="00D27992" w:rsidRDefault="00D27992" w:rsidP="00D27992">
      <w:pPr>
        <w:jc w:val="center"/>
        <w:rPr>
          <w:rFonts w:ascii="Garamond" w:hAnsi="Garamond"/>
          <w:b/>
          <w:sz w:val="24"/>
          <w:szCs w:val="24"/>
        </w:rPr>
      </w:pPr>
    </w:p>
    <w:p w14:paraId="2FB7E3EC" w14:textId="77777777" w:rsidR="00D27992" w:rsidRDefault="00D27992" w:rsidP="00D27992">
      <w:pPr>
        <w:jc w:val="center"/>
        <w:rPr>
          <w:rFonts w:ascii="Garamond" w:hAnsi="Garamond"/>
          <w:b/>
          <w:sz w:val="24"/>
          <w:szCs w:val="24"/>
        </w:rPr>
      </w:pPr>
    </w:p>
    <w:p w14:paraId="3CAF94A6" w14:textId="77777777" w:rsidR="00D27992" w:rsidRDefault="00D27992" w:rsidP="00D27992">
      <w:pPr>
        <w:jc w:val="center"/>
        <w:rPr>
          <w:rFonts w:ascii="Garamond" w:hAnsi="Garamond"/>
          <w:b/>
          <w:sz w:val="24"/>
          <w:szCs w:val="24"/>
        </w:rPr>
      </w:pPr>
    </w:p>
    <w:p w14:paraId="36E67BD2" w14:textId="77777777" w:rsidR="00D27992" w:rsidRPr="00D27992" w:rsidRDefault="00D27992" w:rsidP="00D27992">
      <w:pPr>
        <w:jc w:val="center"/>
        <w:rPr>
          <w:rFonts w:ascii="Garamond" w:hAnsi="Garamond" w:cs="gobCL"/>
          <w:b/>
          <w:color w:val="000000"/>
          <w:sz w:val="24"/>
          <w:szCs w:val="24"/>
        </w:rPr>
      </w:pPr>
      <w:r w:rsidRPr="00D27992">
        <w:rPr>
          <w:rFonts w:ascii="Garamond" w:hAnsi="Garamond"/>
          <w:b/>
          <w:sz w:val="24"/>
          <w:szCs w:val="24"/>
        </w:rPr>
        <w:t>Diciembre, 2014</w:t>
      </w:r>
      <w:r w:rsidRPr="00D27992">
        <w:rPr>
          <w:rFonts w:ascii="Garamond" w:hAnsi="Garamond"/>
          <w:b/>
          <w:sz w:val="24"/>
          <w:szCs w:val="24"/>
        </w:rPr>
        <w:br w:type="page"/>
      </w:r>
    </w:p>
    <w:p w14:paraId="4329071F" w14:textId="77777777" w:rsidR="00C54414" w:rsidRDefault="00C54414" w:rsidP="00C54414">
      <w:pPr>
        <w:pStyle w:val="Default"/>
        <w:spacing w:line="360" w:lineRule="auto"/>
        <w:jc w:val="center"/>
        <w:rPr>
          <w:rFonts w:ascii="Garamond" w:hAnsi="Garamond"/>
          <w:b/>
          <w:sz w:val="28"/>
          <w:szCs w:val="22"/>
        </w:rPr>
      </w:pPr>
    </w:p>
    <w:p w14:paraId="18031651" w14:textId="77777777" w:rsidR="00C54414" w:rsidRDefault="00C54414" w:rsidP="00C54414">
      <w:pPr>
        <w:pStyle w:val="Default"/>
        <w:spacing w:line="360" w:lineRule="auto"/>
        <w:jc w:val="center"/>
        <w:rPr>
          <w:rFonts w:ascii="Garamond" w:hAnsi="Garamond"/>
          <w:b/>
          <w:sz w:val="28"/>
          <w:szCs w:val="22"/>
        </w:rPr>
      </w:pPr>
    </w:p>
    <w:p w14:paraId="497BE409" w14:textId="77777777" w:rsidR="00173FC5" w:rsidRDefault="00173FC5" w:rsidP="00C54414">
      <w:pPr>
        <w:pStyle w:val="Default"/>
        <w:spacing w:line="360" w:lineRule="auto"/>
        <w:jc w:val="center"/>
        <w:rPr>
          <w:rFonts w:ascii="Garamond" w:hAnsi="Garamond"/>
          <w:b/>
          <w:sz w:val="28"/>
          <w:szCs w:val="22"/>
        </w:rPr>
      </w:pPr>
      <w:r>
        <w:rPr>
          <w:rFonts w:ascii="Garamond" w:hAnsi="Garamond"/>
          <w:b/>
          <w:sz w:val="28"/>
          <w:szCs w:val="22"/>
        </w:rPr>
        <w:t>PRESENTACIÓN</w:t>
      </w:r>
    </w:p>
    <w:p w14:paraId="30E81978" w14:textId="77777777" w:rsidR="00173FC5" w:rsidRDefault="00173FC5" w:rsidP="00173FC5">
      <w:pPr>
        <w:pStyle w:val="Default"/>
        <w:spacing w:line="360" w:lineRule="auto"/>
        <w:jc w:val="both"/>
        <w:rPr>
          <w:rFonts w:ascii="Garamond" w:hAnsi="Garamond"/>
          <w:sz w:val="22"/>
          <w:szCs w:val="22"/>
        </w:rPr>
      </w:pPr>
    </w:p>
    <w:p w14:paraId="5325CF28" w14:textId="1FFBA742" w:rsidR="004C3835" w:rsidRDefault="00173FC5" w:rsidP="00173FC5">
      <w:pPr>
        <w:pStyle w:val="Default"/>
        <w:spacing w:line="360" w:lineRule="auto"/>
        <w:jc w:val="both"/>
        <w:rPr>
          <w:rFonts w:ascii="Garamond" w:hAnsi="Garamond"/>
          <w:sz w:val="22"/>
          <w:szCs w:val="22"/>
        </w:rPr>
      </w:pPr>
      <w:r>
        <w:rPr>
          <w:rFonts w:ascii="Garamond" w:hAnsi="Garamond"/>
          <w:sz w:val="22"/>
          <w:szCs w:val="22"/>
        </w:rPr>
        <w:t xml:space="preserve">El trabajo desarrollado a continuación responde a una solicitud de </w:t>
      </w:r>
      <w:r w:rsidR="007F7279">
        <w:rPr>
          <w:rFonts w:ascii="Garamond" w:hAnsi="Garamond"/>
          <w:sz w:val="22"/>
          <w:szCs w:val="22"/>
        </w:rPr>
        <w:t xml:space="preserve">la División de Municipalidades. Corresponde a una segunda evaluación del Programa de Fortalecimiento de Asociaciones </w:t>
      </w:r>
      <w:r>
        <w:rPr>
          <w:rFonts w:ascii="Garamond" w:hAnsi="Garamond"/>
          <w:sz w:val="22"/>
          <w:szCs w:val="22"/>
        </w:rPr>
        <w:t xml:space="preserve"> </w:t>
      </w:r>
      <w:r w:rsidR="007F7279">
        <w:rPr>
          <w:rFonts w:ascii="Garamond" w:hAnsi="Garamond"/>
          <w:sz w:val="22"/>
          <w:szCs w:val="22"/>
        </w:rPr>
        <w:t>Municipales, que fuera evaluado por primera vez en 2009.</w:t>
      </w:r>
    </w:p>
    <w:p w14:paraId="6C892511" w14:textId="77777777" w:rsidR="004C3835" w:rsidRDefault="004C3835" w:rsidP="00173FC5">
      <w:pPr>
        <w:pStyle w:val="Default"/>
        <w:spacing w:line="360" w:lineRule="auto"/>
        <w:jc w:val="both"/>
        <w:rPr>
          <w:rFonts w:ascii="Garamond" w:hAnsi="Garamond"/>
          <w:sz w:val="22"/>
          <w:szCs w:val="22"/>
        </w:rPr>
      </w:pPr>
    </w:p>
    <w:p w14:paraId="646000D3" w14:textId="77777777" w:rsidR="00173FC5" w:rsidRDefault="004C3835" w:rsidP="00173FC5">
      <w:pPr>
        <w:pStyle w:val="Default"/>
        <w:spacing w:line="360" w:lineRule="auto"/>
        <w:jc w:val="both"/>
        <w:rPr>
          <w:rFonts w:ascii="Garamond" w:hAnsi="Garamond"/>
          <w:sz w:val="22"/>
          <w:szCs w:val="22"/>
        </w:rPr>
      </w:pPr>
      <w:r>
        <w:rPr>
          <w:rFonts w:ascii="Garamond" w:hAnsi="Garamond"/>
          <w:sz w:val="22"/>
          <w:szCs w:val="22"/>
        </w:rPr>
        <w:t>Esta evaluación es solicitada</w:t>
      </w:r>
      <w:r w:rsidR="00173FC5">
        <w:rPr>
          <w:rFonts w:ascii="Garamond" w:hAnsi="Garamond"/>
          <w:sz w:val="22"/>
          <w:szCs w:val="22"/>
        </w:rPr>
        <w:t xml:space="preserve"> </w:t>
      </w:r>
      <w:r>
        <w:rPr>
          <w:rFonts w:ascii="Garamond" w:hAnsi="Garamond"/>
          <w:sz w:val="22"/>
          <w:szCs w:val="22"/>
        </w:rPr>
        <w:t>en vista d</w:t>
      </w:r>
      <w:r w:rsidR="00173FC5">
        <w:rPr>
          <w:rFonts w:ascii="Garamond" w:hAnsi="Garamond"/>
          <w:sz w:val="22"/>
          <w:szCs w:val="22"/>
        </w:rPr>
        <w:t xml:space="preserve">el nuevo escenario abierto a las asociaciones </w:t>
      </w:r>
      <w:r>
        <w:rPr>
          <w:rFonts w:ascii="Garamond" w:hAnsi="Garamond"/>
          <w:sz w:val="22"/>
          <w:szCs w:val="22"/>
        </w:rPr>
        <w:t xml:space="preserve">de municipios </w:t>
      </w:r>
      <w:r w:rsidR="00173FC5">
        <w:rPr>
          <w:rFonts w:ascii="Garamond" w:hAnsi="Garamond"/>
          <w:sz w:val="22"/>
          <w:szCs w:val="22"/>
        </w:rPr>
        <w:t xml:space="preserve">con la promulgación de la Ley N° 20.527 y, más particularmente, con la posibilidad </w:t>
      </w:r>
      <w:r>
        <w:rPr>
          <w:rFonts w:ascii="Garamond" w:hAnsi="Garamond"/>
          <w:sz w:val="22"/>
          <w:szCs w:val="22"/>
        </w:rPr>
        <w:t>que adquieren</w:t>
      </w:r>
      <w:r w:rsidR="00173FC5">
        <w:rPr>
          <w:rFonts w:ascii="Garamond" w:hAnsi="Garamond"/>
          <w:sz w:val="22"/>
          <w:szCs w:val="22"/>
        </w:rPr>
        <w:t xml:space="preserve"> de constituirse en personas jurídicas de derecho privado con patrimonio propio y con acceso a las diferentes fuentes de financiamiento a las que tradicionalmente han accedido los municipios de manera individual.</w:t>
      </w:r>
    </w:p>
    <w:p w14:paraId="520C7E09" w14:textId="77777777" w:rsidR="00173FC5" w:rsidRDefault="00173FC5" w:rsidP="00173FC5">
      <w:pPr>
        <w:pStyle w:val="Default"/>
        <w:spacing w:line="360" w:lineRule="auto"/>
        <w:jc w:val="both"/>
        <w:rPr>
          <w:rFonts w:ascii="Garamond" w:hAnsi="Garamond"/>
          <w:sz w:val="22"/>
          <w:szCs w:val="22"/>
        </w:rPr>
      </w:pPr>
    </w:p>
    <w:p w14:paraId="444C01E0" w14:textId="144C55F0" w:rsidR="004C3835" w:rsidRDefault="004C3835" w:rsidP="00173FC5">
      <w:pPr>
        <w:pStyle w:val="Default"/>
        <w:spacing w:line="360" w:lineRule="auto"/>
        <w:jc w:val="both"/>
        <w:rPr>
          <w:rFonts w:ascii="Garamond" w:hAnsi="Garamond"/>
          <w:sz w:val="22"/>
          <w:szCs w:val="22"/>
        </w:rPr>
      </w:pPr>
      <w:r>
        <w:rPr>
          <w:rFonts w:ascii="Garamond" w:hAnsi="Garamond"/>
          <w:sz w:val="22"/>
          <w:szCs w:val="22"/>
        </w:rPr>
        <w:t xml:space="preserve">El trabajo, desarrollado por el Departamento de Estudios y Evaluación de la SUBDERE se organiza en </w:t>
      </w:r>
      <w:r w:rsidR="007F7279">
        <w:rPr>
          <w:rFonts w:ascii="Garamond" w:hAnsi="Garamond"/>
          <w:sz w:val="22"/>
          <w:szCs w:val="22"/>
        </w:rPr>
        <w:t>6</w:t>
      </w:r>
      <w:r>
        <w:rPr>
          <w:rFonts w:ascii="Garamond" w:hAnsi="Garamond"/>
          <w:sz w:val="22"/>
          <w:szCs w:val="22"/>
        </w:rPr>
        <w:t xml:space="preserve"> secciones:</w:t>
      </w:r>
    </w:p>
    <w:p w14:paraId="32F0C9B7" w14:textId="77777777" w:rsidR="00C54414" w:rsidRDefault="00C54414" w:rsidP="00173FC5">
      <w:pPr>
        <w:pStyle w:val="Default"/>
        <w:spacing w:line="360" w:lineRule="auto"/>
        <w:jc w:val="both"/>
        <w:rPr>
          <w:rFonts w:ascii="Garamond" w:hAnsi="Garamond"/>
          <w:sz w:val="22"/>
          <w:szCs w:val="22"/>
        </w:rPr>
      </w:pPr>
    </w:p>
    <w:p w14:paraId="5A773511" w14:textId="77777777" w:rsidR="004C3835" w:rsidRDefault="004C3835" w:rsidP="004C3835">
      <w:pPr>
        <w:pStyle w:val="Default"/>
        <w:numPr>
          <w:ilvl w:val="0"/>
          <w:numId w:val="43"/>
        </w:numPr>
        <w:spacing w:line="360" w:lineRule="auto"/>
        <w:jc w:val="both"/>
        <w:rPr>
          <w:rFonts w:ascii="Garamond" w:hAnsi="Garamond"/>
          <w:sz w:val="22"/>
          <w:szCs w:val="22"/>
        </w:rPr>
      </w:pPr>
      <w:r>
        <w:rPr>
          <w:rFonts w:ascii="Garamond" w:hAnsi="Garamond"/>
          <w:sz w:val="22"/>
          <w:szCs w:val="22"/>
        </w:rPr>
        <w:t>Antecedentes, que incluyen la revisión de las definiciones legales que dan cuerpo, estructura y sentido a las asociaciones municipales, el rol que cumple la Unidad de Asociativismo Municipal de la SUBDERE, y su línea de trabajo Programa de Fortalecimiento de Asociaciones Municipales (PFAM);</w:t>
      </w:r>
    </w:p>
    <w:p w14:paraId="2A3BA0DF" w14:textId="77777777" w:rsidR="004C3835" w:rsidRDefault="004C3835" w:rsidP="004C3835">
      <w:pPr>
        <w:pStyle w:val="Default"/>
        <w:numPr>
          <w:ilvl w:val="0"/>
          <w:numId w:val="43"/>
        </w:numPr>
        <w:spacing w:line="360" w:lineRule="auto"/>
        <w:jc w:val="both"/>
        <w:rPr>
          <w:rFonts w:ascii="Garamond" w:hAnsi="Garamond"/>
          <w:sz w:val="22"/>
          <w:szCs w:val="22"/>
        </w:rPr>
      </w:pPr>
      <w:r>
        <w:rPr>
          <w:rFonts w:ascii="Garamond" w:hAnsi="Garamond"/>
          <w:sz w:val="22"/>
          <w:szCs w:val="22"/>
        </w:rPr>
        <w:t>Presentación de objetivos general y específico;</w:t>
      </w:r>
    </w:p>
    <w:p w14:paraId="4C9760BB" w14:textId="77777777" w:rsidR="004C3835" w:rsidRDefault="004C3835" w:rsidP="004C3835">
      <w:pPr>
        <w:pStyle w:val="Default"/>
        <w:numPr>
          <w:ilvl w:val="0"/>
          <w:numId w:val="43"/>
        </w:numPr>
        <w:spacing w:line="360" w:lineRule="auto"/>
        <w:jc w:val="both"/>
        <w:rPr>
          <w:rFonts w:ascii="Garamond" w:hAnsi="Garamond"/>
          <w:sz w:val="22"/>
          <w:szCs w:val="22"/>
        </w:rPr>
      </w:pPr>
      <w:r>
        <w:rPr>
          <w:rFonts w:ascii="Garamond" w:hAnsi="Garamond"/>
          <w:sz w:val="22"/>
          <w:szCs w:val="22"/>
        </w:rPr>
        <w:t>Descripción de la metodología de trabajo;</w:t>
      </w:r>
    </w:p>
    <w:p w14:paraId="6666B7FA" w14:textId="77777777" w:rsidR="004C3835" w:rsidRDefault="004C3835" w:rsidP="004C3835">
      <w:pPr>
        <w:pStyle w:val="Default"/>
        <w:numPr>
          <w:ilvl w:val="0"/>
          <w:numId w:val="43"/>
        </w:numPr>
        <w:spacing w:line="360" w:lineRule="auto"/>
        <w:jc w:val="both"/>
        <w:rPr>
          <w:rFonts w:ascii="Garamond" w:hAnsi="Garamond"/>
          <w:sz w:val="22"/>
          <w:szCs w:val="22"/>
        </w:rPr>
      </w:pPr>
      <w:r>
        <w:rPr>
          <w:rFonts w:ascii="Garamond" w:hAnsi="Garamond"/>
          <w:sz w:val="22"/>
          <w:szCs w:val="22"/>
        </w:rPr>
        <w:t>Presentación detallada de resultados de la evaluación.</w:t>
      </w:r>
    </w:p>
    <w:p w14:paraId="0DACEE0E" w14:textId="77777777" w:rsidR="004C3835" w:rsidRDefault="004C3835" w:rsidP="004C3835">
      <w:pPr>
        <w:pStyle w:val="Default"/>
        <w:numPr>
          <w:ilvl w:val="0"/>
          <w:numId w:val="43"/>
        </w:numPr>
        <w:spacing w:line="360" w:lineRule="auto"/>
        <w:jc w:val="both"/>
        <w:rPr>
          <w:rFonts w:ascii="Garamond" w:hAnsi="Garamond"/>
          <w:sz w:val="22"/>
          <w:szCs w:val="22"/>
        </w:rPr>
      </w:pPr>
      <w:r>
        <w:rPr>
          <w:rFonts w:ascii="Garamond" w:hAnsi="Garamond"/>
          <w:sz w:val="22"/>
          <w:szCs w:val="22"/>
        </w:rPr>
        <w:t>Conclusiones y observaciones generales</w:t>
      </w:r>
      <w:r w:rsidR="00C54414">
        <w:rPr>
          <w:rFonts w:ascii="Garamond" w:hAnsi="Garamond"/>
          <w:sz w:val="22"/>
          <w:szCs w:val="22"/>
        </w:rPr>
        <w:t>; y</w:t>
      </w:r>
    </w:p>
    <w:p w14:paraId="7AB5D3E0" w14:textId="32D40368" w:rsidR="00524A25" w:rsidRDefault="00C54414">
      <w:pPr>
        <w:pStyle w:val="Default"/>
        <w:numPr>
          <w:ilvl w:val="0"/>
          <w:numId w:val="43"/>
        </w:numPr>
        <w:spacing w:line="360" w:lineRule="auto"/>
        <w:jc w:val="both"/>
        <w:rPr>
          <w:rFonts w:ascii="Garamond" w:hAnsi="Garamond"/>
          <w:sz w:val="22"/>
          <w:szCs w:val="22"/>
        </w:rPr>
      </w:pPr>
      <w:r>
        <w:rPr>
          <w:rFonts w:ascii="Garamond" w:hAnsi="Garamond"/>
          <w:sz w:val="22"/>
          <w:szCs w:val="22"/>
        </w:rPr>
        <w:t>Recomendaciones.</w:t>
      </w:r>
    </w:p>
    <w:p w14:paraId="0A937D8F" w14:textId="77777777" w:rsidR="00524A25" w:rsidRDefault="00524A25" w:rsidP="000857AC">
      <w:pPr>
        <w:pStyle w:val="Default"/>
        <w:spacing w:line="360" w:lineRule="auto"/>
        <w:jc w:val="both"/>
        <w:rPr>
          <w:rFonts w:ascii="Garamond" w:hAnsi="Garamond"/>
          <w:sz w:val="22"/>
          <w:szCs w:val="22"/>
        </w:rPr>
      </w:pPr>
    </w:p>
    <w:p w14:paraId="57448315" w14:textId="35032D0E" w:rsidR="00524A25" w:rsidRPr="00524A25" w:rsidRDefault="00524A25" w:rsidP="000857AC">
      <w:pPr>
        <w:pStyle w:val="Default"/>
        <w:spacing w:line="360" w:lineRule="auto"/>
        <w:jc w:val="both"/>
        <w:rPr>
          <w:rFonts w:ascii="Garamond" w:hAnsi="Garamond"/>
          <w:sz w:val="22"/>
          <w:szCs w:val="22"/>
        </w:rPr>
      </w:pPr>
      <w:r>
        <w:rPr>
          <w:rFonts w:ascii="Garamond" w:hAnsi="Garamond"/>
          <w:sz w:val="22"/>
          <w:szCs w:val="22"/>
        </w:rPr>
        <w:t>Los resultados se presentan ordenados por temática y se espera que el conjunto de las temáticas cubra al conjunto de los objetivos.</w:t>
      </w:r>
    </w:p>
    <w:p w14:paraId="1D331562" w14:textId="77777777" w:rsidR="00173FC5" w:rsidRPr="00173FC5" w:rsidRDefault="00173FC5" w:rsidP="00173FC5">
      <w:pPr>
        <w:pStyle w:val="Default"/>
        <w:spacing w:line="360" w:lineRule="auto"/>
        <w:jc w:val="both"/>
        <w:rPr>
          <w:rFonts w:ascii="Garamond" w:hAnsi="Garamond"/>
          <w:sz w:val="22"/>
          <w:szCs w:val="22"/>
        </w:rPr>
      </w:pPr>
    </w:p>
    <w:p w14:paraId="4BC80AF8" w14:textId="77777777" w:rsidR="00C54414" w:rsidRDefault="00C54414">
      <w:pPr>
        <w:rPr>
          <w:rFonts w:ascii="Garamond" w:hAnsi="Garamond" w:cs="gobCL"/>
          <w:b/>
          <w:color w:val="000000"/>
          <w:sz w:val="28"/>
        </w:rPr>
      </w:pPr>
      <w:r>
        <w:rPr>
          <w:rFonts w:ascii="Garamond" w:hAnsi="Garamond"/>
          <w:b/>
          <w:sz w:val="28"/>
        </w:rPr>
        <w:br w:type="page"/>
      </w:r>
    </w:p>
    <w:p w14:paraId="5459B90A" w14:textId="77777777" w:rsidR="008C2CD1" w:rsidRPr="000816D0" w:rsidRDefault="008C2CD1" w:rsidP="000816D0">
      <w:pPr>
        <w:pStyle w:val="Default"/>
        <w:numPr>
          <w:ilvl w:val="0"/>
          <w:numId w:val="4"/>
        </w:numPr>
        <w:spacing w:line="360" w:lineRule="auto"/>
        <w:jc w:val="both"/>
        <w:rPr>
          <w:rFonts w:ascii="Garamond" w:hAnsi="Garamond"/>
          <w:b/>
          <w:sz w:val="28"/>
          <w:szCs w:val="22"/>
        </w:rPr>
      </w:pPr>
      <w:r w:rsidRPr="000816D0">
        <w:rPr>
          <w:rFonts w:ascii="Garamond" w:hAnsi="Garamond"/>
          <w:b/>
          <w:sz w:val="28"/>
          <w:szCs w:val="22"/>
        </w:rPr>
        <w:lastRenderedPageBreak/>
        <w:t>ANTECEDENTES</w:t>
      </w:r>
    </w:p>
    <w:p w14:paraId="111C9285" w14:textId="77777777" w:rsidR="008C2CD1" w:rsidRPr="000816D0" w:rsidRDefault="008C2CD1" w:rsidP="000816D0">
      <w:pPr>
        <w:pStyle w:val="Default"/>
        <w:spacing w:line="360" w:lineRule="auto"/>
        <w:jc w:val="both"/>
        <w:rPr>
          <w:rFonts w:ascii="Garamond" w:hAnsi="Garamond"/>
          <w:sz w:val="22"/>
          <w:szCs w:val="22"/>
        </w:rPr>
      </w:pPr>
    </w:p>
    <w:p w14:paraId="102DC2A6" w14:textId="77777777" w:rsidR="008C2CD1" w:rsidRPr="000816D0" w:rsidRDefault="008C2CD1" w:rsidP="000816D0">
      <w:pPr>
        <w:pStyle w:val="Default"/>
        <w:numPr>
          <w:ilvl w:val="1"/>
          <w:numId w:val="4"/>
        </w:numPr>
        <w:spacing w:line="360" w:lineRule="auto"/>
        <w:ind w:left="851" w:hanging="491"/>
        <w:jc w:val="both"/>
        <w:rPr>
          <w:rFonts w:ascii="Garamond" w:hAnsi="Garamond"/>
          <w:b/>
          <w:sz w:val="22"/>
          <w:szCs w:val="22"/>
        </w:rPr>
      </w:pPr>
      <w:r w:rsidRPr="000816D0">
        <w:rPr>
          <w:rFonts w:ascii="Garamond" w:hAnsi="Garamond"/>
          <w:b/>
          <w:sz w:val="22"/>
          <w:szCs w:val="22"/>
        </w:rPr>
        <w:t>LA LEY N° 20.527 SOBRE ASOCIACIONES MUNICIPALES Y CORPORACIONES</w:t>
      </w:r>
    </w:p>
    <w:p w14:paraId="469114F9" w14:textId="77777777" w:rsidR="007C05B7" w:rsidRPr="000816D0" w:rsidRDefault="007C05B7" w:rsidP="000816D0">
      <w:pPr>
        <w:pStyle w:val="Default"/>
        <w:spacing w:line="360" w:lineRule="auto"/>
        <w:jc w:val="both"/>
        <w:rPr>
          <w:rFonts w:ascii="Garamond" w:hAnsi="Garamond"/>
          <w:b/>
          <w:sz w:val="22"/>
          <w:szCs w:val="22"/>
        </w:rPr>
      </w:pPr>
    </w:p>
    <w:p w14:paraId="46DE76EA" w14:textId="38677758" w:rsidR="00FA0A97" w:rsidRPr="000816D0" w:rsidRDefault="00503ED5" w:rsidP="000816D0">
      <w:pPr>
        <w:pStyle w:val="Default"/>
        <w:spacing w:line="360" w:lineRule="auto"/>
        <w:jc w:val="both"/>
        <w:rPr>
          <w:rFonts w:ascii="Garamond" w:hAnsi="Garamond"/>
          <w:sz w:val="22"/>
          <w:szCs w:val="22"/>
        </w:rPr>
      </w:pPr>
      <w:r w:rsidRPr="000816D0">
        <w:rPr>
          <w:rFonts w:ascii="Garamond" w:hAnsi="Garamond"/>
          <w:sz w:val="22"/>
          <w:szCs w:val="22"/>
        </w:rPr>
        <w:t>La Ley N° 20.527, publicada el 6 de septiembre de 2011, modificó la Ley N° 18.695 Orgánica Constitucional de Municipalidades, en lo referido a la asociación entre municipios.</w:t>
      </w:r>
      <w:r w:rsidR="007F7279">
        <w:rPr>
          <w:rFonts w:ascii="Garamond" w:hAnsi="Garamond"/>
          <w:sz w:val="22"/>
          <w:szCs w:val="22"/>
        </w:rPr>
        <w:t xml:space="preserve"> La modificación se centró en formalizar la figura de las asociaciones municipales, que hasta esa fecha operaban sólo de hecho. El Decreto N° 1.161, del Ministerio del Interior y Seguridad Pública, publicado el 11 de abril de 2012, reglamenta las normas de la Ley Orgánica relativas a asociaciones municipales con personalidad jurídica.</w:t>
      </w:r>
    </w:p>
    <w:p w14:paraId="5F84BC68" w14:textId="77777777" w:rsidR="00503ED5" w:rsidRPr="000816D0" w:rsidRDefault="00503ED5" w:rsidP="000816D0">
      <w:pPr>
        <w:pStyle w:val="Default"/>
        <w:spacing w:line="360" w:lineRule="auto"/>
        <w:jc w:val="both"/>
        <w:rPr>
          <w:rFonts w:ascii="Garamond" w:hAnsi="Garamond"/>
          <w:sz w:val="22"/>
          <w:szCs w:val="22"/>
        </w:rPr>
      </w:pPr>
    </w:p>
    <w:p w14:paraId="040DAE2F" w14:textId="77777777" w:rsidR="00503ED5" w:rsidRPr="000816D0" w:rsidRDefault="00503ED5" w:rsidP="000816D0">
      <w:pPr>
        <w:pStyle w:val="Default"/>
        <w:spacing w:line="360" w:lineRule="auto"/>
        <w:jc w:val="both"/>
        <w:rPr>
          <w:rFonts w:ascii="Garamond" w:hAnsi="Garamond"/>
          <w:sz w:val="22"/>
          <w:szCs w:val="22"/>
        </w:rPr>
      </w:pPr>
      <w:r w:rsidRPr="000816D0">
        <w:rPr>
          <w:rFonts w:ascii="Garamond" w:hAnsi="Garamond"/>
          <w:sz w:val="22"/>
          <w:szCs w:val="22"/>
        </w:rPr>
        <w:t xml:space="preserve">En lo principal, la ley estableció que </w:t>
      </w:r>
      <w:r w:rsidR="00C21FF0" w:rsidRPr="000816D0">
        <w:rPr>
          <w:rFonts w:ascii="Garamond" w:hAnsi="Garamond"/>
          <w:sz w:val="22"/>
          <w:szCs w:val="22"/>
        </w:rPr>
        <w:t>dos o más</w:t>
      </w:r>
      <w:r w:rsidRPr="000816D0">
        <w:rPr>
          <w:rFonts w:ascii="Garamond" w:hAnsi="Garamond"/>
          <w:sz w:val="22"/>
          <w:szCs w:val="22"/>
        </w:rPr>
        <w:t xml:space="preserve"> </w:t>
      </w:r>
      <w:r w:rsidR="00C21FF0" w:rsidRPr="000816D0">
        <w:rPr>
          <w:rFonts w:ascii="Garamond" w:hAnsi="Garamond"/>
          <w:sz w:val="22"/>
          <w:szCs w:val="22"/>
        </w:rPr>
        <w:t xml:space="preserve">municipalidades pueden asociarse para atender requerimientos, problemas o intereses comunes a los asociados y optimizar el uso de recursos, constituyendo para esto personas jurídicas de derecho privado y sin fines de lucro, que cuentan con </w:t>
      </w:r>
      <w:r w:rsidRPr="000816D0">
        <w:rPr>
          <w:rFonts w:ascii="Garamond" w:hAnsi="Garamond"/>
          <w:sz w:val="22"/>
          <w:szCs w:val="22"/>
        </w:rPr>
        <w:t>patrimonio propio</w:t>
      </w:r>
      <w:r w:rsidR="00C21FF0" w:rsidRPr="000816D0">
        <w:rPr>
          <w:rFonts w:ascii="Garamond" w:hAnsi="Garamond"/>
          <w:sz w:val="22"/>
          <w:szCs w:val="22"/>
        </w:rPr>
        <w:t>. Los fines que pueden perseguir las asociaciones se precisan en la ley como sigue:</w:t>
      </w:r>
    </w:p>
    <w:p w14:paraId="1BE006AF" w14:textId="77777777" w:rsidR="00C21FF0" w:rsidRPr="000816D0" w:rsidRDefault="00C21FF0" w:rsidP="000816D0">
      <w:pPr>
        <w:pStyle w:val="Default"/>
        <w:spacing w:line="360" w:lineRule="auto"/>
        <w:jc w:val="both"/>
        <w:rPr>
          <w:rFonts w:ascii="Garamond" w:hAnsi="Garamond"/>
          <w:sz w:val="22"/>
          <w:szCs w:val="22"/>
        </w:rPr>
      </w:pPr>
    </w:p>
    <w:p w14:paraId="7C6D3798" w14:textId="77777777" w:rsidR="00C21FF0" w:rsidRPr="000816D0" w:rsidRDefault="00FA0A97" w:rsidP="000816D0">
      <w:pPr>
        <w:pStyle w:val="Default"/>
        <w:numPr>
          <w:ilvl w:val="0"/>
          <w:numId w:val="1"/>
        </w:numPr>
        <w:spacing w:line="360" w:lineRule="auto"/>
        <w:jc w:val="both"/>
        <w:rPr>
          <w:rFonts w:ascii="Garamond" w:hAnsi="Garamond"/>
          <w:sz w:val="22"/>
          <w:szCs w:val="22"/>
        </w:rPr>
      </w:pPr>
      <w:r w:rsidRPr="000816D0">
        <w:rPr>
          <w:rFonts w:ascii="Garamond" w:hAnsi="Garamond"/>
          <w:sz w:val="22"/>
          <w:szCs w:val="22"/>
        </w:rPr>
        <w:t>La</w:t>
      </w:r>
      <w:r w:rsidR="00C21FF0" w:rsidRPr="000816D0">
        <w:rPr>
          <w:rFonts w:ascii="Garamond" w:hAnsi="Garamond"/>
          <w:sz w:val="22"/>
          <w:szCs w:val="22"/>
        </w:rPr>
        <w:t xml:space="preserve"> atención de servicios comunes.</w:t>
      </w:r>
    </w:p>
    <w:p w14:paraId="04FAC220" w14:textId="77777777" w:rsidR="00C21FF0" w:rsidRPr="000816D0" w:rsidRDefault="00FA0A97" w:rsidP="000816D0">
      <w:pPr>
        <w:pStyle w:val="Default"/>
        <w:numPr>
          <w:ilvl w:val="0"/>
          <w:numId w:val="1"/>
        </w:numPr>
        <w:spacing w:line="360" w:lineRule="auto"/>
        <w:jc w:val="both"/>
        <w:rPr>
          <w:rFonts w:ascii="Garamond" w:hAnsi="Garamond"/>
          <w:sz w:val="22"/>
          <w:szCs w:val="22"/>
        </w:rPr>
      </w:pPr>
      <w:r w:rsidRPr="000816D0">
        <w:rPr>
          <w:rFonts w:ascii="Garamond" w:hAnsi="Garamond"/>
          <w:sz w:val="22"/>
          <w:szCs w:val="22"/>
        </w:rPr>
        <w:t>La ejecució</w:t>
      </w:r>
      <w:r w:rsidR="00C21FF0" w:rsidRPr="000816D0">
        <w:rPr>
          <w:rFonts w:ascii="Garamond" w:hAnsi="Garamond"/>
          <w:sz w:val="22"/>
          <w:szCs w:val="22"/>
        </w:rPr>
        <w:t>n de obras de desarrollo local.</w:t>
      </w:r>
    </w:p>
    <w:p w14:paraId="22F5FB80" w14:textId="77777777" w:rsidR="00C21FF0" w:rsidRPr="000816D0" w:rsidRDefault="00FA0A97" w:rsidP="000816D0">
      <w:pPr>
        <w:pStyle w:val="Default"/>
        <w:numPr>
          <w:ilvl w:val="0"/>
          <w:numId w:val="1"/>
        </w:numPr>
        <w:spacing w:line="360" w:lineRule="auto"/>
        <w:jc w:val="both"/>
        <w:rPr>
          <w:rFonts w:ascii="Garamond" w:hAnsi="Garamond"/>
          <w:sz w:val="22"/>
          <w:szCs w:val="22"/>
        </w:rPr>
      </w:pPr>
      <w:r w:rsidRPr="000816D0">
        <w:rPr>
          <w:rFonts w:ascii="Garamond" w:hAnsi="Garamond"/>
          <w:sz w:val="22"/>
          <w:szCs w:val="22"/>
        </w:rPr>
        <w:t xml:space="preserve">El fortalecimiento </w:t>
      </w:r>
      <w:r w:rsidR="00C21FF0" w:rsidRPr="000816D0">
        <w:rPr>
          <w:rFonts w:ascii="Garamond" w:hAnsi="Garamond"/>
          <w:sz w:val="22"/>
          <w:szCs w:val="22"/>
        </w:rPr>
        <w:t>de los instrumentos de gestión.</w:t>
      </w:r>
    </w:p>
    <w:p w14:paraId="51BE27FA" w14:textId="77777777" w:rsidR="00C21FF0" w:rsidRPr="000816D0" w:rsidRDefault="00FA0A97" w:rsidP="000816D0">
      <w:pPr>
        <w:pStyle w:val="Default"/>
        <w:numPr>
          <w:ilvl w:val="0"/>
          <w:numId w:val="1"/>
        </w:numPr>
        <w:spacing w:line="360" w:lineRule="auto"/>
        <w:jc w:val="both"/>
        <w:rPr>
          <w:rFonts w:ascii="Garamond" w:hAnsi="Garamond"/>
          <w:sz w:val="22"/>
          <w:szCs w:val="22"/>
        </w:rPr>
      </w:pPr>
      <w:r w:rsidRPr="000816D0">
        <w:rPr>
          <w:rFonts w:ascii="Garamond" w:hAnsi="Garamond"/>
          <w:sz w:val="22"/>
          <w:szCs w:val="22"/>
        </w:rPr>
        <w:t>La realización de programas vinculados a la protección del medio ambiente, al turismo, a la salud, o a ot</w:t>
      </w:r>
      <w:r w:rsidR="00C21FF0" w:rsidRPr="000816D0">
        <w:rPr>
          <w:rFonts w:ascii="Garamond" w:hAnsi="Garamond"/>
          <w:sz w:val="22"/>
          <w:szCs w:val="22"/>
        </w:rPr>
        <w:t>ros fines que les sean propios.</w:t>
      </w:r>
    </w:p>
    <w:p w14:paraId="071090CB" w14:textId="77777777" w:rsidR="00C21FF0" w:rsidRPr="000816D0" w:rsidRDefault="00FA0A97" w:rsidP="000816D0">
      <w:pPr>
        <w:pStyle w:val="Default"/>
        <w:numPr>
          <w:ilvl w:val="0"/>
          <w:numId w:val="1"/>
        </w:numPr>
        <w:spacing w:line="360" w:lineRule="auto"/>
        <w:jc w:val="both"/>
        <w:rPr>
          <w:rFonts w:ascii="Garamond" w:hAnsi="Garamond"/>
          <w:sz w:val="22"/>
          <w:szCs w:val="22"/>
        </w:rPr>
      </w:pPr>
      <w:r w:rsidRPr="000816D0">
        <w:rPr>
          <w:rFonts w:ascii="Garamond" w:hAnsi="Garamond"/>
          <w:sz w:val="22"/>
          <w:szCs w:val="22"/>
        </w:rPr>
        <w:t xml:space="preserve">La capacitación y el perfeccionamiento del personal municipal, como también de </w:t>
      </w:r>
      <w:r w:rsidR="00C21FF0" w:rsidRPr="000816D0">
        <w:rPr>
          <w:rFonts w:ascii="Garamond" w:hAnsi="Garamond"/>
          <w:sz w:val="22"/>
          <w:szCs w:val="22"/>
        </w:rPr>
        <w:t>alcaldes y concejales.</w:t>
      </w:r>
    </w:p>
    <w:p w14:paraId="218F6F99" w14:textId="77777777" w:rsidR="00FA0A97" w:rsidRPr="000816D0" w:rsidRDefault="00FA0A97" w:rsidP="000816D0">
      <w:pPr>
        <w:pStyle w:val="Default"/>
        <w:numPr>
          <w:ilvl w:val="0"/>
          <w:numId w:val="1"/>
        </w:numPr>
        <w:spacing w:line="360" w:lineRule="auto"/>
        <w:jc w:val="both"/>
        <w:rPr>
          <w:rFonts w:ascii="Garamond" w:hAnsi="Garamond"/>
          <w:sz w:val="22"/>
          <w:szCs w:val="22"/>
        </w:rPr>
      </w:pPr>
      <w:r w:rsidRPr="000816D0">
        <w:rPr>
          <w:rFonts w:ascii="Garamond" w:hAnsi="Garamond"/>
          <w:sz w:val="22"/>
          <w:szCs w:val="22"/>
        </w:rPr>
        <w:t>La coordinación con instituciones nacionales e internacionales, a fin de perfeccionar el régimen municipal.</w:t>
      </w:r>
    </w:p>
    <w:p w14:paraId="16B90EBC" w14:textId="77777777" w:rsidR="00FA0A97" w:rsidRPr="000816D0" w:rsidRDefault="00FA0A97" w:rsidP="000816D0">
      <w:pPr>
        <w:spacing w:after="0" w:line="360" w:lineRule="auto"/>
        <w:jc w:val="both"/>
        <w:rPr>
          <w:rFonts w:ascii="Garamond" w:hAnsi="Garamond" w:cs="gobCL"/>
        </w:rPr>
      </w:pPr>
    </w:p>
    <w:p w14:paraId="54770715" w14:textId="44050E29" w:rsidR="00795174" w:rsidRPr="000816D0" w:rsidRDefault="00C21FF0" w:rsidP="000816D0">
      <w:pPr>
        <w:spacing w:after="0" w:line="360" w:lineRule="auto"/>
        <w:jc w:val="both"/>
        <w:rPr>
          <w:rFonts w:ascii="Garamond" w:hAnsi="Garamond"/>
        </w:rPr>
      </w:pPr>
      <w:r w:rsidRPr="000816D0">
        <w:rPr>
          <w:rFonts w:ascii="Garamond" w:hAnsi="Garamond"/>
        </w:rPr>
        <w:t xml:space="preserve">Para operar, las asociaciones </w:t>
      </w:r>
      <w:r w:rsidR="00BD3CC0" w:rsidRPr="000816D0">
        <w:rPr>
          <w:rFonts w:ascii="Garamond" w:hAnsi="Garamond"/>
        </w:rPr>
        <w:t xml:space="preserve">formales (con personalidad jurídica) </w:t>
      </w:r>
      <w:r w:rsidRPr="000816D0">
        <w:rPr>
          <w:rFonts w:ascii="Garamond" w:hAnsi="Garamond"/>
        </w:rPr>
        <w:t xml:space="preserve">cuentan con un directorio a cargo de su administración, integrado por alcaldes y/o concejales y formado a lo menos </w:t>
      </w:r>
      <w:r w:rsidR="00264E06" w:rsidRPr="000816D0">
        <w:rPr>
          <w:rFonts w:ascii="Garamond" w:hAnsi="Garamond"/>
        </w:rPr>
        <w:t xml:space="preserve">por cinco miembros, entre ellos </w:t>
      </w:r>
      <w:r w:rsidRPr="000816D0">
        <w:rPr>
          <w:rFonts w:ascii="Garamond" w:hAnsi="Garamond"/>
        </w:rPr>
        <w:t>un presidente</w:t>
      </w:r>
      <w:r w:rsidR="00264E06" w:rsidRPr="000816D0">
        <w:rPr>
          <w:rFonts w:ascii="Garamond" w:hAnsi="Garamond"/>
        </w:rPr>
        <w:t xml:space="preserve"> (uno de los alcaldes integrantes)</w:t>
      </w:r>
      <w:r w:rsidRPr="000816D0">
        <w:rPr>
          <w:rFonts w:ascii="Garamond" w:hAnsi="Garamond"/>
        </w:rPr>
        <w:t>, un secretario y un tesorero.</w:t>
      </w:r>
      <w:r w:rsidR="00BC4D08" w:rsidRPr="000816D0">
        <w:rPr>
          <w:rFonts w:ascii="Garamond" w:hAnsi="Garamond"/>
        </w:rPr>
        <w:t xml:space="preserve"> </w:t>
      </w:r>
      <w:r w:rsidR="00A4393C" w:rsidRPr="000816D0">
        <w:rPr>
          <w:rFonts w:ascii="Garamond" w:hAnsi="Garamond"/>
        </w:rPr>
        <w:t>Además, deben contar con un secretario ejecutivo que no es parte del directorio y puede obtener remunerac</w:t>
      </w:r>
      <w:r w:rsidR="00795174" w:rsidRPr="000816D0">
        <w:rPr>
          <w:rFonts w:ascii="Garamond" w:hAnsi="Garamond"/>
        </w:rPr>
        <w:t>ión por el desempeño del cargo</w:t>
      </w:r>
      <w:r w:rsidR="008F4989">
        <w:rPr>
          <w:rFonts w:ascii="Garamond" w:hAnsi="Garamond"/>
        </w:rPr>
        <w:t>,</w:t>
      </w:r>
      <w:r w:rsidR="00795174" w:rsidRPr="000816D0">
        <w:rPr>
          <w:rFonts w:ascii="Garamond" w:hAnsi="Garamond"/>
        </w:rPr>
        <w:t xml:space="preserve"> </w:t>
      </w:r>
      <w:r w:rsidR="00203FD4">
        <w:rPr>
          <w:rFonts w:ascii="Garamond" w:hAnsi="Garamond"/>
        </w:rPr>
        <w:t xml:space="preserve">quien </w:t>
      </w:r>
      <w:r w:rsidR="00795174" w:rsidRPr="000816D0">
        <w:rPr>
          <w:rFonts w:ascii="Garamond" w:hAnsi="Garamond"/>
        </w:rPr>
        <w:t xml:space="preserve">tiene por funciones las siguientes: llevar acta de las asambleas, ejecutar y </w:t>
      </w:r>
      <w:r w:rsidR="00795174" w:rsidRPr="000816D0">
        <w:rPr>
          <w:rFonts w:ascii="Garamond" w:hAnsi="Garamond"/>
        </w:rPr>
        <w:lastRenderedPageBreak/>
        <w:t>hacer cumplir los acuerdos de los socios o del directorio, llevar registro de las municipalidades socias, proponer</w:t>
      </w:r>
      <w:r w:rsidR="00631A6A" w:rsidRPr="000816D0">
        <w:rPr>
          <w:rFonts w:ascii="Garamond" w:hAnsi="Garamond"/>
        </w:rPr>
        <w:t xml:space="preserve"> al directorio</w:t>
      </w:r>
      <w:r w:rsidR="00795174" w:rsidRPr="000816D0">
        <w:rPr>
          <w:rFonts w:ascii="Garamond" w:hAnsi="Garamond"/>
        </w:rPr>
        <w:t xml:space="preserve"> el proyecto de presupuesto y plan de</w:t>
      </w:r>
      <w:r w:rsidR="006E600A" w:rsidRPr="000816D0">
        <w:rPr>
          <w:rFonts w:ascii="Garamond" w:hAnsi="Garamond"/>
        </w:rPr>
        <w:t xml:space="preserve"> trabajo anual de la asociación, preparar el balance y la memoria anual</w:t>
      </w:r>
      <w:r w:rsidR="00631A6A" w:rsidRPr="000816D0">
        <w:rPr>
          <w:rFonts w:ascii="Garamond" w:hAnsi="Garamond"/>
        </w:rPr>
        <w:t>.</w:t>
      </w:r>
    </w:p>
    <w:p w14:paraId="755780B9" w14:textId="77777777" w:rsidR="00795174" w:rsidRPr="000816D0" w:rsidRDefault="00795174" w:rsidP="000816D0">
      <w:pPr>
        <w:spacing w:after="0" w:line="360" w:lineRule="auto"/>
        <w:jc w:val="both"/>
        <w:rPr>
          <w:rFonts w:ascii="Garamond" w:hAnsi="Garamond"/>
        </w:rPr>
      </w:pPr>
    </w:p>
    <w:p w14:paraId="38F24014" w14:textId="10FD205A" w:rsidR="00BD3CC0" w:rsidRPr="000816D0" w:rsidRDefault="00631A6A" w:rsidP="000816D0">
      <w:pPr>
        <w:spacing w:after="0" w:line="360" w:lineRule="auto"/>
        <w:jc w:val="both"/>
        <w:rPr>
          <w:rFonts w:ascii="Garamond" w:hAnsi="Garamond"/>
        </w:rPr>
      </w:pPr>
      <w:r w:rsidRPr="000816D0">
        <w:rPr>
          <w:rFonts w:ascii="Garamond" w:hAnsi="Garamond"/>
        </w:rPr>
        <w:t>Las asociaciones con personalidad jurídica d</w:t>
      </w:r>
      <w:r w:rsidR="00BD3CC0" w:rsidRPr="000816D0">
        <w:rPr>
          <w:rFonts w:ascii="Garamond" w:hAnsi="Garamond"/>
        </w:rPr>
        <w:t>eben</w:t>
      </w:r>
      <w:r w:rsidR="00A4393C" w:rsidRPr="000816D0">
        <w:rPr>
          <w:rFonts w:ascii="Garamond" w:hAnsi="Garamond"/>
        </w:rPr>
        <w:t>, igualmente,</w:t>
      </w:r>
      <w:r w:rsidR="00BD3CC0" w:rsidRPr="000816D0">
        <w:rPr>
          <w:rFonts w:ascii="Garamond" w:hAnsi="Garamond"/>
        </w:rPr>
        <w:t xml:space="preserve"> </w:t>
      </w:r>
      <w:r w:rsidR="00A4393C" w:rsidRPr="000816D0">
        <w:rPr>
          <w:rFonts w:ascii="Garamond" w:hAnsi="Garamond"/>
        </w:rPr>
        <w:t xml:space="preserve">estar inscritas </w:t>
      </w:r>
      <w:r w:rsidR="00BD3CC0" w:rsidRPr="000816D0">
        <w:rPr>
          <w:rFonts w:ascii="Garamond" w:hAnsi="Garamond"/>
        </w:rPr>
        <w:t xml:space="preserve">en </w:t>
      </w:r>
      <w:r w:rsidR="00BC4D08" w:rsidRPr="000816D0">
        <w:rPr>
          <w:rFonts w:ascii="Garamond" w:hAnsi="Garamond"/>
        </w:rPr>
        <w:t>el</w:t>
      </w:r>
      <w:r w:rsidR="00BD3CC0" w:rsidRPr="000816D0">
        <w:rPr>
          <w:rFonts w:ascii="Garamond" w:hAnsi="Garamond"/>
        </w:rPr>
        <w:t xml:space="preserve"> Registro Único </w:t>
      </w:r>
      <w:r w:rsidR="00BC4D08" w:rsidRPr="000816D0">
        <w:rPr>
          <w:rFonts w:ascii="Garamond" w:hAnsi="Garamond"/>
        </w:rPr>
        <w:t xml:space="preserve">de Asociaciones Municipales, que está </w:t>
      </w:r>
      <w:r w:rsidR="00BD3CC0" w:rsidRPr="000816D0">
        <w:rPr>
          <w:rFonts w:ascii="Garamond" w:hAnsi="Garamond"/>
        </w:rPr>
        <w:t xml:space="preserve">a cargo de la Subsecretaría de Desarrollo Regional </w:t>
      </w:r>
      <w:r w:rsidR="00BC4D08" w:rsidRPr="000816D0">
        <w:rPr>
          <w:rFonts w:ascii="Garamond" w:hAnsi="Garamond"/>
        </w:rPr>
        <w:t>y Administrativo (SUBDERE)</w:t>
      </w:r>
      <w:r w:rsidRPr="000816D0">
        <w:rPr>
          <w:rFonts w:ascii="Garamond" w:hAnsi="Garamond"/>
        </w:rPr>
        <w:t>,</w:t>
      </w:r>
      <w:r w:rsidR="00BC4D08" w:rsidRPr="000816D0">
        <w:rPr>
          <w:rFonts w:ascii="Garamond" w:hAnsi="Garamond"/>
        </w:rPr>
        <w:t xml:space="preserve"> y elaborar sus estatutos o acogerse a los estatutos tipo que dispone la SUBDERE</w:t>
      </w:r>
      <w:r w:rsidR="008F4989">
        <w:rPr>
          <w:rFonts w:ascii="Garamond" w:hAnsi="Garamond"/>
        </w:rPr>
        <w:t xml:space="preserve"> en el marco del Programa de Fortalecimiento de Asociaciones Municipales (PFAM).</w:t>
      </w:r>
    </w:p>
    <w:p w14:paraId="4091174F" w14:textId="77777777" w:rsidR="00BC4D08" w:rsidRPr="000816D0" w:rsidRDefault="00BC4D08" w:rsidP="000816D0">
      <w:pPr>
        <w:spacing w:after="0" w:line="360" w:lineRule="auto"/>
        <w:jc w:val="both"/>
        <w:rPr>
          <w:rFonts w:ascii="Garamond" w:hAnsi="Garamond"/>
        </w:rPr>
      </w:pPr>
    </w:p>
    <w:p w14:paraId="1937F596" w14:textId="77777777" w:rsidR="00BC4D08" w:rsidRPr="000816D0" w:rsidRDefault="00BC4D08" w:rsidP="000816D0">
      <w:pPr>
        <w:spacing w:after="0" w:line="360" w:lineRule="auto"/>
        <w:jc w:val="both"/>
        <w:rPr>
          <w:rFonts w:ascii="Garamond" w:hAnsi="Garamond"/>
        </w:rPr>
      </w:pPr>
      <w:r w:rsidRPr="000816D0">
        <w:rPr>
          <w:rFonts w:ascii="Garamond" w:hAnsi="Garamond"/>
        </w:rPr>
        <w:t>Entre los contenidos de los estatutos deben estar las finalidades y objetivos de la asociación, normas de administración patrimonial y fijación de cuotas, formas de incorporación y desafiliación, entre otras materias.</w:t>
      </w:r>
    </w:p>
    <w:p w14:paraId="12D544B3" w14:textId="77777777" w:rsidR="007468A1" w:rsidRPr="000816D0" w:rsidRDefault="007468A1" w:rsidP="000816D0">
      <w:pPr>
        <w:spacing w:after="0" w:line="360" w:lineRule="auto"/>
        <w:jc w:val="both"/>
        <w:rPr>
          <w:rFonts w:ascii="Garamond" w:hAnsi="Garamond"/>
        </w:rPr>
      </w:pPr>
    </w:p>
    <w:p w14:paraId="1AB94C44" w14:textId="77777777" w:rsidR="00C96EFD" w:rsidRPr="000816D0" w:rsidRDefault="007468A1" w:rsidP="000816D0">
      <w:pPr>
        <w:spacing w:after="0" w:line="360" w:lineRule="auto"/>
        <w:jc w:val="both"/>
        <w:rPr>
          <w:rFonts w:ascii="Garamond" w:hAnsi="Garamond"/>
        </w:rPr>
      </w:pPr>
      <w:r w:rsidRPr="000816D0">
        <w:rPr>
          <w:rFonts w:ascii="Garamond" w:hAnsi="Garamond"/>
        </w:rPr>
        <w:t xml:space="preserve">El patrimonio propio de la asociación estará </w:t>
      </w:r>
      <w:r w:rsidR="00C96EFD" w:rsidRPr="000816D0">
        <w:rPr>
          <w:rFonts w:ascii="Garamond" w:hAnsi="Garamond"/>
        </w:rPr>
        <w:t>formado por las cuotas de incorporación, cuotas ordin</w:t>
      </w:r>
      <w:r w:rsidR="006771D7" w:rsidRPr="000816D0">
        <w:rPr>
          <w:rFonts w:ascii="Garamond" w:hAnsi="Garamond"/>
        </w:rPr>
        <w:t xml:space="preserve">arias y cuotas extraordinarias; </w:t>
      </w:r>
      <w:r w:rsidR="00C96EFD" w:rsidRPr="000816D0">
        <w:rPr>
          <w:rFonts w:ascii="Garamond" w:hAnsi="Garamond"/>
        </w:rPr>
        <w:t xml:space="preserve">donaciones; </w:t>
      </w:r>
      <w:r w:rsidRPr="000816D0">
        <w:rPr>
          <w:rFonts w:ascii="Garamond" w:hAnsi="Garamond"/>
        </w:rPr>
        <w:t xml:space="preserve">el </w:t>
      </w:r>
      <w:r w:rsidR="00C96EFD" w:rsidRPr="000816D0">
        <w:rPr>
          <w:rFonts w:ascii="Garamond" w:hAnsi="Garamond"/>
        </w:rPr>
        <w:t>producto de bienes y servicios; la venta de activos y por erogaciones, subvenciones y aportes provenientes de personas naturales o jurídicas, de las municipalidades, o entidades públicas, nacionales o internacionales; y, demás bienes que adquieran a su nombre.</w:t>
      </w:r>
      <w:r w:rsidR="006771D7" w:rsidRPr="000816D0">
        <w:rPr>
          <w:rFonts w:ascii="Garamond" w:hAnsi="Garamond"/>
        </w:rPr>
        <w:t xml:space="preserve"> S</w:t>
      </w:r>
      <w:r w:rsidR="00C96EFD" w:rsidRPr="000816D0">
        <w:rPr>
          <w:rFonts w:ascii="Garamond" w:hAnsi="Garamond"/>
        </w:rPr>
        <w:t xml:space="preserve">ólo serán sujeto de subvenciones provenientes de entidades públicas nacionales, fondos concursables </w:t>
      </w:r>
      <w:r w:rsidR="006771D7" w:rsidRPr="000816D0">
        <w:rPr>
          <w:rFonts w:ascii="Garamond" w:hAnsi="Garamond"/>
        </w:rPr>
        <w:t>o</w:t>
      </w:r>
      <w:r w:rsidR="00C96EFD" w:rsidRPr="000816D0">
        <w:rPr>
          <w:rFonts w:ascii="Garamond" w:hAnsi="Garamond"/>
        </w:rPr>
        <w:t xml:space="preserve"> todo otro aporte de recursos de esta naturaleza, aquellas asociaciones que se encuentren vigentes en el Registro Único.</w:t>
      </w:r>
    </w:p>
    <w:p w14:paraId="51AF79E2" w14:textId="77777777" w:rsidR="00AC6968" w:rsidRPr="000816D0" w:rsidRDefault="00AC6968" w:rsidP="000816D0">
      <w:pPr>
        <w:spacing w:after="0" w:line="360" w:lineRule="auto"/>
        <w:jc w:val="both"/>
        <w:rPr>
          <w:rFonts w:ascii="Garamond" w:hAnsi="Garamond"/>
        </w:rPr>
      </w:pPr>
    </w:p>
    <w:p w14:paraId="53E3C13F" w14:textId="77777777" w:rsidR="00AC6968" w:rsidRPr="000816D0" w:rsidRDefault="008C2CD1" w:rsidP="000816D0">
      <w:pPr>
        <w:pStyle w:val="Default"/>
        <w:numPr>
          <w:ilvl w:val="1"/>
          <w:numId w:val="4"/>
        </w:numPr>
        <w:spacing w:line="360" w:lineRule="auto"/>
        <w:ind w:left="851" w:hanging="491"/>
        <w:jc w:val="both"/>
        <w:rPr>
          <w:rFonts w:ascii="Garamond" w:hAnsi="Garamond"/>
          <w:b/>
          <w:sz w:val="22"/>
          <w:szCs w:val="22"/>
        </w:rPr>
      </w:pPr>
      <w:r w:rsidRPr="000816D0">
        <w:rPr>
          <w:rFonts w:ascii="Garamond" w:hAnsi="Garamond"/>
          <w:b/>
          <w:sz w:val="22"/>
          <w:szCs w:val="22"/>
        </w:rPr>
        <w:t xml:space="preserve">UNIDAD </w:t>
      </w:r>
      <w:r w:rsidR="008E56EB" w:rsidRPr="000816D0">
        <w:rPr>
          <w:rFonts w:ascii="Garamond" w:hAnsi="Garamond"/>
          <w:b/>
          <w:sz w:val="22"/>
          <w:szCs w:val="22"/>
        </w:rPr>
        <w:t>DE ASOCIATIVISMO MUNICIPAL</w:t>
      </w:r>
    </w:p>
    <w:p w14:paraId="6379682C" w14:textId="77777777" w:rsidR="008C2CD1" w:rsidRPr="000816D0" w:rsidRDefault="008C2CD1" w:rsidP="000816D0">
      <w:pPr>
        <w:spacing w:after="0" w:line="360" w:lineRule="auto"/>
        <w:jc w:val="both"/>
        <w:rPr>
          <w:rFonts w:ascii="Garamond" w:hAnsi="Garamond"/>
        </w:rPr>
      </w:pPr>
    </w:p>
    <w:p w14:paraId="4505CD38" w14:textId="6DBEBD89" w:rsidR="00C90895" w:rsidRDefault="00AC6968" w:rsidP="000816D0">
      <w:pPr>
        <w:spacing w:after="0" w:line="360" w:lineRule="auto"/>
        <w:jc w:val="both"/>
        <w:rPr>
          <w:rFonts w:ascii="Garamond" w:hAnsi="Garamond"/>
        </w:rPr>
      </w:pPr>
      <w:r w:rsidRPr="000816D0">
        <w:rPr>
          <w:rFonts w:ascii="Garamond" w:hAnsi="Garamond"/>
        </w:rPr>
        <w:t>La Unidad de Asocia</w:t>
      </w:r>
      <w:r w:rsidR="008E56EB" w:rsidRPr="000816D0">
        <w:rPr>
          <w:rFonts w:ascii="Garamond" w:hAnsi="Garamond"/>
        </w:rPr>
        <w:t>tivismo</w:t>
      </w:r>
      <w:r w:rsidRPr="000816D0">
        <w:rPr>
          <w:rFonts w:ascii="Garamond" w:hAnsi="Garamond"/>
        </w:rPr>
        <w:t xml:space="preserve"> Municipal fue creada </w:t>
      </w:r>
      <w:r w:rsidR="00C90895">
        <w:rPr>
          <w:rFonts w:ascii="Garamond" w:hAnsi="Garamond"/>
        </w:rPr>
        <w:t xml:space="preserve">como tal y con esa denominación en 2011, para </w:t>
      </w:r>
      <w:r w:rsidRPr="000816D0">
        <w:rPr>
          <w:rFonts w:ascii="Garamond" w:hAnsi="Garamond"/>
        </w:rPr>
        <w:t xml:space="preserve">atender las funciones entregadas a la SUBDERE por la Ley </w:t>
      </w:r>
      <w:r w:rsidR="00631A6A" w:rsidRPr="000816D0">
        <w:rPr>
          <w:rFonts w:ascii="Garamond" w:hAnsi="Garamond"/>
        </w:rPr>
        <w:t xml:space="preserve">N° </w:t>
      </w:r>
      <w:r w:rsidRPr="000816D0">
        <w:rPr>
          <w:rFonts w:ascii="Garamond" w:hAnsi="Garamond"/>
        </w:rPr>
        <w:t xml:space="preserve">20.527 y </w:t>
      </w:r>
      <w:r w:rsidR="00AB1EDF" w:rsidRPr="000816D0">
        <w:rPr>
          <w:rFonts w:ascii="Garamond" w:hAnsi="Garamond"/>
        </w:rPr>
        <w:t xml:space="preserve">por </w:t>
      </w:r>
      <w:r w:rsidRPr="000816D0">
        <w:rPr>
          <w:rFonts w:ascii="Garamond" w:hAnsi="Garamond"/>
        </w:rPr>
        <w:t xml:space="preserve">el Reglamento de Asociaciones Municipales con </w:t>
      </w:r>
      <w:r w:rsidR="00631A6A" w:rsidRPr="000816D0">
        <w:rPr>
          <w:rFonts w:ascii="Garamond" w:hAnsi="Garamond"/>
        </w:rPr>
        <w:t>P</w:t>
      </w:r>
      <w:r w:rsidRPr="000816D0">
        <w:rPr>
          <w:rFonts w:ascii="Garamond" w:hAnsi="Garamond"/>
        </w:rPr>
        <w:t xml:space="preserve">ersonalidad </w:t>
      </w:r>
      <w:r w:rsidR="00631A6A" w:rsidRPr="000816D0">
        <w:rPr>
          <w:rFonts w:ascii="Garamond" w:hAnsi="Garamond"/>
        </w:rPr>
        <w:t>J</w:t>
      </w:r>
      <w:r w:rsidRPr="000816D0">
        <w:rPr>
          <w:rFonts w:ascii="Garamond" w:hAnsi="Garamond"/>
        </w:rPr>
        <w:t xml:space="preserve">urídica de </w:t>
      </w:r>
      <w:r w:rsidR="00631A6A" w:rsidRPr="000816D0">
        <w:rPr>
          <w:rFonts w:ascii="Garamond" w:hAnsi="Garamond"/>
        </w:rPr>
        <w:t>D</w:t>
      </w:r>
      <w:r w:rsidRPr="000816D0">
        <w:rPr>
          <w:rFonts w:ascii="Garamond" w:hAnsi="Garamond"/>
        </w:rPr>
        <w:t xml:space="preserve">erecho </w:t>
      </w:r>
      <w:r w:rsidR="00631A6A" w:rsidRPr="000816D0">
        <w:rPr>
          <w:rFonts w:ascii="Garamond" w:hAnsi="Garamond"/>
        </w:rPr>
        <w:t>P</w:t>
      </w:r>
      <w:r w:rsidRPr="000816D0">
        <w:rPr>
          <w:rFonts w:ascii="Garamond" w:hAnsi="Garamond"/>
        </w:rPr>
        <w:t>riva</w:t>
      </w:r>
      <w:r w:rsidR="00631A6A" w:rsidRPr="000816D0">
        <w:rPr>
          <w:rFonts w:ascii="Garamond" w:hAnsi="Garamond"/>
        </w:rPr>
        <w:t>do</w:t>
      </w:r>
      <w:r w:rsidR="00A23A7D" w:rsidRPr="000816D0">
        <w:rPr>
          <w:rFonts w:ascii="Garamond" w:hAnsi="Garamond"/>
        </w:rPr>
        <w:t>.</w:t>
      </w:r>
      <w:r w:rsidR="00C90895">
        <w:rPr>
          <w:rFonts w:ascii="Garamond" w:hAnsi="Garamond"/>
        </w:rPr>
        <w:t xml:space="preserve"> Se trata, sin embargo, de una Unidad de hecho, pues no existe un acto administrativo (decreto) que le dé existencia.</w:t>
      </w:r>
      <w:r w:rsidR="00F02003">
        <w:rPr>
          <w:rFonts w:ascii="Garamond" w:hAnsi="Garamond"/>
        </w:rPr>
        <w:t xml:space="preserve"> Tampoco sus recursos tienen expresión en la Ley de Presupuestos del Sector Público.</w:t>
      </w:r>
    </w:p>
    <w:p w14:paraId="06A12F58" w14:textId="77777777" w:rsidR="00C90895" w:rsidRDefault="00C90895" w:rsidP="000816D0">
      <w:pPr>
        <w:spacing w:after="0" w:line="360" w:lineRule="auto"/>
        <w:jc w:val="both"/>
        <w:rPr>
          <w:rFonts w:ascii="Garamond" w:hAnsi="Garamond"/>
        </w:rPr>
      </w:pPr>
    </w:p>
    <w:p w14:paraId="439E5B77" w14:textId="35106F55" w:rsidR="00A23A7D" w:rsidRPr="000816D0" w:rsidRDefault="00C90895" w:rsidP="000816D0">
      <w:pPr>
        <w:spacing w:after="0" w:line="360" w:lineRule="auto"/>
        <w:jc w:val="both"/>
        <w:rPr>
          <w:rFonts w:ascii="Garamond" w:hAnsi="Garamond"/>
        </w:rPr>
      </w:pPr>
      <w:r>
        <w:rPr>
          <w:rFonts w:ascii="Garamond" w:hAnsi="Garamond"/>
        </w:rPr>
        <w:t xml:space="preserve">Antes de esta creación, operaba también de hecho una unidad que ejecutaba el Programa de Fortalecimiento de Asociaciones Municipales, instrumento que hoy es uno de los 5 componentes sobre </w:t>
      </w:r>
      <w:r>
        <w:rPr>
          <w:rFonts w:ascii="Garamond" w:hAnsi="Garamond"/>
        </w:rPr>
        <w:lastRenderedPageBreak/>
        <w:t>los que trabaja la Unidad de Asociativismo Municipal (los componentes se describen más adelante). El Programa opera anualmente en base a una Resolución de procedimiento.</w:t>
      </w:r>
    </w:p>
    <w:p w14:paraId="2D27CB42" w14:textId="77777777" w:rsidR="00A23A7D" w:rsidRPr="000816D0" w:rsidRDefault="00A23A7D" w:rsidP="000816D0">
      <w:pPr>
        <w:spacing w:after="0" w:line="360" w:lineRule="auto"/>
        <w:jc w:val="both"/>
        <w:rPr>
          <w:rFonts w:ascii="Garamond" w:hAnsi="Garamond"/>
        </w:rPr>
      </w:pPr>
    </w:p>
    <w:p w14:paraId="6AAD7373" w14:textId="497A12B3" w:rsidR="00AC6968" w:rsidRPr="000816D0" w:rsidRDefault="00631A6A" w:rsidP="000816D0">
      <w:pPr>
        <w:spacing w:after="0" w:line="360" w:lineRule="auto"/>
        <w:jc w:val="both"/>
        <w:rPr>
          <w:rFonts w:ascii="Garamond" w:hAnsi="Garamond"/>
        </w:rPr>
      </w:pPr>
      <w:r w:rsidRPr="000816D0">
        <w:rPr>
          <w:rFonts w:ascii="Garamond" w:hAnsi="Garamond"/>
        </w:rPr>
        <w:t>La Unidad entrega recursos y</w:t>
      </w:r>
      <w:r w:rsidR="00AC6968" w:rsidRPr="000816D0">
        <w:rPr>
          <w:rFonts w:ascii="Garamond" w:hAnsi="Garamond"/>
        </w:rPr>
        <w:t xml:space="preserve"> asistencia técnica para el fortalecimiento de </w:t>
      </w:r>
      <w:r w:rsidR="00C90895">
        <w:rPr>
          <w:rFonts w:ascii="Garamond" w:hAnsi="Garamond"/>
        </w:rPr>
        <w:t>las asociaciones municipales</w:t>
      </w:r>
      <w:r w:rsidR="00AC6968" w:rsidRPr="000816D0">
        <w:rPr>
          <w:rFonts w:ascii="Garamond" w:hAnsi="Garamond"/>
        </w:rPr>
        <w:t>, lo que se traduce en la formulación de planes, proyectos, y es</w:t>
      </w:r>
      <w:r w:rsidR="00AB1EDF" w:rsidRPr="000816D0">
        <w:rPr>
          <w:rFonts w:ascii="Garamond" w:hAnsi="Garamond"/>
        </w:rPr>
        <w:t xml:space="preserve">tudios asociativos, </w:t>
      </w:r>
      <w:r w:rsidR="00A23A7D" w:rsidRPr="000816D0">
        <w:rPr>
          <w:rFonts w:ascii="Garamond" w:hAnsi="Garamond"/>
        </w:rPr>
        <w:t>todo orientado</w:t>
      </w:r>
      <w:r w:rsidR="00AB1EDF" w:rsidRPr="000816D0">
        <w:rPr>
          <w:rFonts w:ascii="Garamond" w:hAnsi="Garamond"/>
        </w:rPr>
        <w:t xml:space="preserve"> a hacer de </w:t>
      </w:r>
      <w:r w:rsidR="00A23A7D" w:rsidRPr="000816D0">
        <w:rPr>
          <w:rFonts w:ascii="Garamond" w:hAnsi="Garamond"/>
        </w:rPr>
        <w:t>ellas</w:t>
      </w:r>
      <w:r w:rsidR="00AB1EDF" w:rsidRPr="000816D0">
        <w:rPr>
          <w:rFonts w:ascii="Garamond" w:hAnsi="Garamond"/>
        </w:rPr>
        <w:t xml:space="preserve"> instancias</w:t>
      </w:r>
      <w:r w:rsidR="00A23A7D" w:rsidRPr="000816D0">
        <w:rPr>
          <w:rFonts w:ascii="Garamond" w:hAnsi="Garamond"/>
        </w:rPr>
        <w:t xml:space="preserve"> efectivas</w:t>
      </w:r>
      <w:r w:rsidR="00AB1EDF" w:rsidRPr="000816D0">
        <w:rPr>
          <w:rFonts w:ascii="Garamond" w:hAnsi="Garamond"/>
        </w:rPr>
        <w:t xml:space="preserve"> de articulación de la oferta públ</w:t>
      </w:r>
      <w:r w:rsidR="00A23A7D" w:rsidRPr="000816D0">
        <w:rPr>
          <w:rFonts w:ascii="Garamond" w:hAnsi="Garamond"/>
        </w:rPr>
        <w:t>ica regional y la demanda local</w:t>
      </w:r>
      <w:r w:rsidR="00AB1EDF" w:rsidRPr="000816D0">
        <w:rPr>
          <w:rFonts w:ascii="Garamond" w:hAnsi="Garamond"/>
        </w:rPr>
        <w:t xml:space="preserve"> e interlocutores válidos para la obtención de recursos destinados a iniciativas que contribuyan al desarrollo</w:t>
      </w:r>
      <w:r w:rsidR="00AC0FE1" w:rsidRPr="000816D0">
        <w:rPr>
          <w:rFonts w:ascii="Garamond" w:hAnsi="Garamond"/>
        </w:rPr>
        <w:t>,</w:t>
      </w:r>
      <w:r w:rsidR="00AB1EDF" w:rsidRPr="000816D0">
        <w:rPr>
          <w:rFonts w:ascii="Garamond" w:hAnsi="Garamond"/>
        </w:rPr>
        <w:t xml:space="preserve"> </w:t>
      </w:r>
      <w:r w:rsidR="00A23A7D" w:rsidRPr="000816D0">
        <w:rPr>
          <w:rFonts w:ascii="Garamond" w:hAnsi="Garamond"/>
        </w:rPr>
        <w:t>con enfoque territorial.</w:t>
      </w:r>
    </w:p>
    <w:p w14:paraId="1B32DFC4" w14:textId="77777777" w:rsidR="00AC6968" w:rsidRPr="000816D0" w:rsidRDefault="00AC6968" w:rsidP="000816D0">
      <w:pPr>
        <w:spacing w:after="0" w:line="360" w:lineRule="auto"/>
        <w:jc w:val="both"/>
        <w:rPr>
          <w:rFonts w:ascii="Garamond" w:hAnsi="Garamond"/>
        </w:rPr>
      </w:pPr>
    </w:p>
    <w:p w14:paraId="09BF25A4" w14:textId="47E8A7DA" w:rsidR="00AC6968" w:rsidRPr="000816D0" w:rsidRDefault="00A23A7D" w:rsidP="000816D0">
      <w:pPr>
        <w:spacing w:after="0" w:line="360" w:lineRule="auto"/>
        <w:jc w:val="both"/>
        <w:rPr>
          <w:rFonts w:ascii="Garamond" w:hAnsi="Garamond"/>
        </w:rPr>
      </w:pPr>
      <w:r w:rsidRPr="000816D0">
        <w:rPr>
          <w:rFonts w:ascii="Garamond" w:hAnsi="Garamond"/>
        </w:rPr>
        <w:t xml:space="preserve">Para </w:t>
      </w:r>
      <w:r w:rsidR="00203FD4">
        <w:rPr>
          <w:rFonts w:ascii="Garamond" w:hAnsi="Garamond"/>
        </w:rPr>
        <w:t>cumplir su propósito</w:t>
      </w:r>
      <w:r w:rsidRPr="000816D0">
        <w:rPr>
          <w:rFonts w:ascii="Garamond" w:hAnsi="Garamond"/>
        </w:rPr>
        <w:t xml:space="preserve">, </w:t>
      </w:r>
      <w:r w:rsidR="0000171C">
        <w:rPr>
          <w:rFonts w:ascii="Garamond" w:hAnsi="Garamond"/>
        </w:rPr>
        <w:t>la Unidad</w:t>
      </w:r>
      <w:r w:rsidR="0018596D" w:rsidRPr="000816D0">
        <w:rPr>
          <w:rFonts w:ascii="Garamond" w:hAnsi="Garamond"/>
        </w:rPr>
        <w:t xml:space="preserve"> </w:t>
      </w:r>
      <w:r w:rsidR="0000171C">
        <w:rPr>
          <w:rFonts w:ascii="Garamond" w:hAnsi="Garamond"/>
        </w:rPr>
        <w:t>trabaja</w:t>
      </w:r>
      <w:r w:rsidR="0000171C" w:rsidRPr="000816D0">
        <w:rPr>
          <w:rFonts w:ascii="Garamond" w:hAnsi="Garamond"/>
        </w:rPr>
        <w:t xml:space="preserve"> </w:t>
      </w:r>
      <w:r w:rsidRPr="000816D0">
        <w:rPr>
          <w:rFonts w:ascii="Garamond" w:hAnsi="Garamond"/>
        </w:rPr>
        <w:t xml:space="preserve">actualmente </w:t>
      </w:r>
      <w:r w:rsidR="0000171C">
        <w:rPr>
          <w:rFonts w:ascii="Garamond" w:hAnsi="Garamond"/>
        </w:rPr>
        <w:t xml:space="preserve">sobre </w:t>
      </w:r>
      <w:r w:rsidRPr="000816D0">
        <w:rPr>
          <w:rFonts w:ascii="Garamond" w:hAnsi="Garamond"/>
        </w:rPr>
        <w:t>5 componentes. Los componentes 3, 4 y 5 fueron instalados en 2012, junto a la promulgación de la Ley N° 20.527:</w:t>
      </w:r>
    </w:p>
    <w:p w14:paraId="0513CA57" w14:textId="77777777" w:rsidR="008C2CD1" w:rsidRPr="000816D0" w:rsidRDefault="008C2CD1" w:rsidP="000816D0">
      <w:pPr>
        <w:spacing w:after="0" w:line="360" w:lineRule="auto"/>
        <w:jc w:val="both"/>
        <w:rPr>
          <w:rFonts w:ascii="Garamond" w:hAnsi="Garamond"/>
        </w:rPr>
      </w:pPr>
    </w:p>
    <w:p w14:paraId="63462333" w14:textId="77777777" w:rsidR="00A23A7D" w:rsidRPr="000816D0" w:rsidRDefault="00AC6968" w:rsidP="000816D0">
      <w:pPr>
        <w:spacing w:after="0" w:line="360" w:lineRule="auto"/>
        <w:jc w:val="both"/>
        <w:rPr>
          <w:rFonts w:ascii="Garamond" w:hAnsi="Garamond"/>
        </w:rPr>
      </w:pPr>
      <w:r w:rsidRPr="000816D0">
        <w:rPr>
          <w:rFonts w:ascii="Garamond" w:hAnsi="Garamond"/>
          <w:u w:val="single"/>
        </w:rPr>
        <w:t>Componente 1: Difusión e Información</w:t>
      </w:r>
      <w:r w:rsidR="00AB1EDF" w:rsidRPr="000816D0">
        <w:rPr>
          <w:rFonts w:ascii="Garamond" w:hAnsi="Garamond"/>
          <w:u w:val="single"/>
        </w:rPr>
        <w:t>:</w:t>
      </w:r>
    </w:p>
    <w:p w14:paraId="14C15331" w14:textId="77777777" w:rsidR="00AC6968" w:rsidRPr="000816D0" w:rsidRDefault="00AC6968" w:rsidP="000816D0">
      <w:pPr>
        <w:spacing w:after="0" w:line="360" w:lineRule="auto"/>
        <w:jc w:val="both"/>
        <w:rPr>
          <w:rFonts w:ascii="Garamond" w:hAnsi="Garamond"/>
        </w:rPr>
      </w:pPr>
      <w:r w:rsidRPr="000816D0">
        <w:rPr>
          <w:rFonts w:ascii="Garamond" w:hAnsi="Garamond"/>
        </w:rPr>
        <w:t xml:space="preserve">Destinado a entregar información a las asociaciones de municipalidades y generar instancias </w:t>
      </w:r>
      <w:r w:rsidR="00AB1EDF" w:rsidRPr="000816D0">
        <w:rPr>
          <w:rFonts w:ascii="Garamond" w:hAnsi="Garamond"/>
        </w:rPr>
        <w:t>de intercambio de experiencias. Por este componente, desde 2010 a la fecha, se han realizado seminarios y reuniones con las asociaciones y sus representantes, publicaciones, capacitaciones, catastro de asociaciones, etc.</w:t>
      </w:r>
    </w:p>
    <w:p w14:paraId="57A13559" w14:textId="77777777" w:rsidR="00333000" w:rsidRPr="000816D0" w:rsidRDefault="00333000" w:rsidP="000816D0">
      <w:pPr>
        <w:pStyle w:val="Prrafodelista"/>
        <w:spacing w:after="0" w:line="360" w:lineRule="auto"/>
        <w:jc w:val="both"/>
        <w:rPr>
          <w:rFonts w:ascii="Garamond" w:hAnsi="Garamond"/>
        </w:rPr>
      </w:pPr>
    </w:p>
    <w:p w14:paraId="5E887A29" w14:textId="77777777" w:rsidR="00AC6968" w:rsidRPr="000816D0" w:rsidRDefault="00AC6968" w:rsidP="000816D0">
      <w:pPr>
        <w:spacing w:after="0" w:line="360" w:lineRule="auto"/>
        <w:jc w:val="both"/>
        <w:rPr>
          <w:rFonts w:ascii="Garamond" w:hAnsi="Garamond"/>
          <w:u w:val="single"/>
        </w:rPr>
      </w:pPr>
      <w:r w:rsidRPr="000816D0">
        <w:rPr>
          <w:rFonts w:ascii="Garamond" w:hAnsi="Garamond"/>
          <w:u w:val="single"/>
        </w:rPr>
        <w:t>Componente 2: Programa de Fortalecimiento de Asociaciones Municipales (PFAM)</w:t>
      </w:r>
    </w:p>
    <w:p w14:paraId="34C36723" w14:textId="437C3C9F" w:rsidR="00A23A7D" w:rsidRPr="000816D0" w:rsidRDefault="00AC6968" w:rsidP="000816D0">
      <w:pPr>
        <w:spacing w:after="0" w:line="360" w:lineRule="auto"/>
        <w:jc w:val="both"/>
        <w:rPr>
          <w:rFonts w:ascii="Garamond" w:hAnsi="Garamond"/>
        </w:rPr>
      </w:pPr>
      <w:r w:rsidRPr="000816D0">
        <w:rPr>
          <w:rFonts w:ascii="Garamond" w:hAnsi="Garamond"/>
        </w:rPr>
        <w:t xml:space="preserve">Entrega recursos para la formulación de planes estratégicos, proyectos, y estudios asociativos. </w:t>
      </w:r>
      <w:r w:rsidR="0018596D" w:rsidRPr="000816D0">
        <w:rPr>
          <w:rFonts w:ascii="Garamond" w:hAnsi="Garamond"/>
        </w:rPr>
        <w:t xml:space="preserve">Las actividades de este componente </w:t>
      </w:r>
      <w:r w:rsidR="008F6CF4" w:rsidRPr="000816D0">
        <w:rPr>
          <w:rFonts w:ascii="Garamond" w:hAnsi="Garamond"/>
        </w:rPr>
        <w:t xml:space="preserve">refieren al ciclo de los proyectos y van desde la elaboración de las bases de postulación hasta el seguimiento y la evaluación de los </w:t>
      </w:r>
      <w:r w:rsidR="00AC0FE1" w:rsidRPr="000816D0">
        <w:rPr>
          <w:rFonts w:ascii="Garamond" w:hAnsi="Garamond"/>
        </w:rPr>
        <w:t>mismos</w:t>
      </w:r>
      <w:r w:rsidR="008F6CF4" w:rsidRPr="000816D0">
        <w:rPr>
          <w:rFonts w:ascii="Garamond" w:hAnsi="Garamond"/>
        </w:rPr>
        <w:t xml:space="preserve">. </w:t>
      </w:r>
      <w:r w:rsidR="00A23A7D" w:rsidRPr="000816D0">
        <w:rPr>
          <w:rFonts w:ascii="Garamond" w:hAnsi="Garamond"/>
        </w:rPr>
        <w:t>Los proyectos desarrollados en el marco del Programa han referido a materias como f</w:t>
      </w:r>
      <w:r w:rsidR="008F79E7" w:rsidRPr="000816D0">
        <w:rPr>
          <w:rFonts w:ascii="Garamond" w:hAnsi="Garamond"/>
        </w:rPr>
        <w:t>ortalecimiento de la g</w:t>
      </w:r>
      <w:r w:rsidR="00A23A7D" w:rsidRPr="000816D0">
        <w:rPr>
          <w:rFonts w:ascii="Garamond" w:hAnsi="Garamond"/>
        </w:rPr>
        <w:t>estión asociativa y municipal, p</w:t>
      </w:r>
      <w:r w:rsidR="008F79E7" w:rsidRPr="000816D0">
        <w:rPr>
          <w:rFonts w:ascii="Garamond" w:hAnsi="Garamond"/>
        </w:rPr>
        <w:t>lanifi</w:t>
      </w:r>
      <w:r w:rsidR="00A23A7D" w:rsidRPr="000816D0">
        <w:rPr>
          <w:rFonts w:ascii="Garamond" w:hAnsi="Garamond"/>
        </w:rPr>
        <w:t>cación estratégica territorial, fomento productivo, desarrollo turístico, fomento del empleo, a</w:t>
      </w:r>
      <w:r w:rsidR="008F79E7" w:rsidRPr="000816D0">
        <w:rPr>
          <w:rFonts w:ascii="Garamond" w:hAnsi="Garamond"/>
        </w:rPr>
        <w:t xml:space="preserve">poyo </w:t>
      </w:r>
      <w:r w:rsidR="00A23A7D" w:rsidRPr="000816D0">
        <w:rPr>
          <w:rFonts w:ascii="Garamond" w:hAnsi="Garamond"/>
        </w:rPr>
        <w:t>a la formulación de proyectos. Actualmente el monto máximo de financiamiento es de 15 millones de pesos por proyecto.</w:t>
      </w:r>
      <w:r w:rsidR="00AC0FE1" w:rsidRPr="000816D0">
        <w:rPr>
          <w:rFonts w:ascii="Garamond" w:hAnsi="Garamond"/>
        </w:rPr>
        <w:t xml:space="preserve"> </w:t>
      </w:r>
      <w:r w:rsidR="00203FD4">
        <w:rPr>
          <w:rFonts w:ascii="Garamond" w:hAnsi="Garamond"/>
        </w:rPr>
        <w:t>E</w:t>
      </w:r>
      <w:r w:rsidR="00AC0FE1" w:rsidRPr="000816D0">
        <w:rPr>
          <w:rFonts w:ascii="Garamond" w:hAnsi="Garamond"/>
        </w:rPr>
        <w:t xml:space="preserve">ste componente </w:t>
      </w:r>
      <w:r w:rsidR="00203FD4">
        <w:rPr>
          <w:rFonts w:ascii="Garamond" w:hAnsi="Garamond"/>
        </w:rPr>
        <w:t xml:space="preserve">se describe en la sección 1.3, siguiente, y en él </w:t>
      </w:r>
      <w:r w:rsidR="00AC0FE1" w:rsidRPr="000816D0">
        <w:rPr>
          <w:rFonts w:ascii="Garamond" w:hAnsi="Garamond"/>
        </w:rPr>
        <w:t>se centrará la evaluación.</w:t>
      </w:r>
    </w:p>
    <w:p w14:paraId="4758874D" w14:textId="77777777" w:rsidR="00333000" w:rsidRPr="000816D0" w:rsidRDefault="00333000" w:rsidP="000816D0">
      <w:pPr>
        <w:spacing w:after="0" w:line="360" w:lineRule="auto"/>
        <w:jc w:val="both"/>
        <w:rPr>
          <w:rFonts w:ascii="Garamond" w:hAnsi="Garamond"/>
        </w:rPr>
      </w:pPr>
    </w:p>
    <w:p w14:paraId="2A4B69CB" w14:textId="77777777" w:rsidR="00AC6968" w:rsidRPr="000816D0" w:rsidRDefault="00AC6968" w:rsidP="001F677A">
      <w:pPr>
        <w:spacing w:after="0" w:line="360" w:lineRule="auto"/>
        <w:jc w:val="both"/>
        <w:rPr>
          <w:rFonts w:ascii="Garamond" w:hAnsi="Garamond"/>
          <w:u w:val="single"/>
        </w:rPr>
      </w:pPr>
      <w:r w:rsidRPr="000816D0">
        <w:rPr>
          <w:rFonts w:ascii="Garamond" w:hAnsi="Garamond"/>
          <w:u w:val="single"/>
        </w:rPr>
        <w:t>Componente 3: Registro Único de Asociaciones Municipales con Personalidad Jurídica de Derecho Privado</w:t>
      </w:r>
    </w:p>
    <w:p w14:paraId="2A265BE7" w14:textId="7CD4F19E" w:rsidR="00AC6968" w:rsidRPr="000816D0" w:rsidRDefault="00AC6968" w:rsidP="001F677A">
      <w:pPr>
        <w:spacing w:after="0" w:line="360" w:lineRule="auto"/>
        <w:jc w:val="both"/>
        <w:rPr>
          <w:rFonts w:ascii="Garamond" w:hAnsi="Garamond"/>
        </w:rPr>
      </w:pPr>
      <w:r w:rsidRPr="000816D0">
        <w:rPr>
          <w:rFonts w:ascii="Garamond" w:hAnsi="Garamond"/>
        </w:rPr>
        <w:t>Gestiona solicitudes, registra, y fiscaliza el cumplimiento de estatutos.</w:t>
      </w:r>
      <w:r w:rsidR="00A23A7D" w:rsidRPr="000816D0">
        <w:rPr>
          <w:rFonts w:ascii="Garamond" w:hAnsi="Garamond"/>
        </w:rPr>
        <w:t xml:space="preserve"> </w:t>
      </w:r>
      <w:r w:rsidR="00AC0FE1" w:rsidRPr="000816D0">
        <w:rPr>
          <w:rFonts w:ascii="Garamond" w:hAnsi="Garamond"/>
        </w:rPr>
        <w:t xml:space="preserve">Al </w:t>
      </w:r>
      <w:r w:rsidR="00736560">
        <w:rPr>
          <w:rFonts w:ascii="Garamond" w:hAnsi="Garamond"/>
        </w:rPr>
        <w:t>mayo</w:t>
      </w:r>
      <w:r w:rsidR="00736560" w:rsidRPr="000816D0">
        <w:rPr>
          <w:rFonts w:ascii="Garamond" w:hAnsi="Garamond"/>
        </w:rPr>
        <w:t xml:space="preserve"> </w:t>
      </w:r>
      <w:r w:rsidR="00A23A7D" w:rsidRPr="000816D0">
        <w:rPr>
          <w:rFonts w:ascii="Garamond" w:hAnsi="Garamond"/>
        </w:rPr>
        <w:t>201</w:t>
      </w:r>
      <w:r w:rsidR="00736560">
        <w:rPr>
          <w:rFonts w:ascii="Garamond" w:hAnsi="Garamond"/>
        </w:rPr>
        <w:t>4</w:t>
      </w:r>
      <w:r w:rsidR="00AC0FE1" w:rsidRPr="000816D0">
        <w:rPr>
          <w:rFonts w:ascii="Garamond" w:hAnsi="Garamond"/>
        </w:rPr>
        <w:t>,</w:t>
      </w:r>
      <w:r w:rsidR="00A23A7D" w:rsidRPr="000816D0">
        <w:rPr>
          <w:rFonts w:ascii="Garamond" w:hAnsi="Garamond"/>
        </w:rPr>
        <w:t xml:space="preserve"> 2</w:t>
      </w:r>
      <w:r w:rsidR="001F677A">
        <w:rPr>
          <w:rFonts w:ascii="Garamond" w:hAnsi="Garamond"/>
        </w:rPr>
        <w:t>6</w:t>
      </w:r>
      <w:r w:rsidR="00A23A7D" w:rsidRPr="000816D0">
        <w:rPr>
          <w:rFonts w:ascii="Garamond" w:hAnsi="Garamond"/>
        </w:rPr>
        <w:t xml:space="preserve"> asociaciones habían ingresado al Registro</w:t>
      </w:r>
      <w:r w:rsidR="001F677A">
        <w:rPr>
          <w:rFonts w:ascii="Garamond" w:hAnsi="Garamond"/>
        </w:rPr>
        <w:t>, según el detalle siguiente (información extraída del Registro):</w:t>
      </w:r>
    </w:p>
    <w:p w14:paraId="1CA06784" w14:textId="63FCB20B" w:rsidR="000816D0" w:rsidRPr="000857AC" w:rsidRDefault="00736560" w:rsidP="000857AC">
      <w:pPr>
        <w:pStyle w:val="Prrafodelista"/>
        <w:numPr>
          <w:ilvl w:val="0"/>
          <w:numId w:val="49"/>
        </w:numPr>
        <w:jc w:val="both"/>
        <w:rPr>
          <w:rFonts w:ascii="Garamond" w:hAnsi="Garamond"/>
        </w:rPr>
      </w:pPr>
      <w:r w:rsidRPr="000857AC">
        <w:rPr>
          <w:rFonts w:ascii="Garamond" w:hAnsi="Garamond"/>
        </w:rPr>
        <w:lastRenderedPageBreak/>
        <w:t>Asociación de Municipalidades Rurales de la Región Metropolitana de Santiago (AMUR)</w:t>
      </w:r>
      <w:r w:rsidR="00F41FE2" w:rsidRPr="000857AC">
        <w:rPr>
          <w:rFonts w:ascii="Garamond" w:hAnsi="Garamond"/>
        </w:rPr>
        <w:t xml:space="preserve"> (domicilio: Santiago)</w:t>
      </w:r>
    </w:p>
    <w:p w14:paraId="71130BEA" w14:textId="7047330C"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de Municipalidades de la Región de Antofagasta</w:t>
      </w:r>
      <w:r w:rsidR="00F41FE2" w:rsidRPr="000857AC">
        <w:rPr>
          <w:rFonts w:ascii="Garamond" w:hAnsi="Garamond"/>
        </w:rPr>
        <w:t xml:space="preserve"> (domicilio: Antofagasta)</w:t>
      </w:r>
    </w:p>
    <w:p w14:paraId="29DCF991" w14:textId="68164486"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de Municipalidades Nahuelbuta (AMN)</w:t>
      </w:r>
      <w:r w:rsidR="00F41FE2" w:rsidRPr="000857AC">
        <w:rPr>
          <w:rFonts w:ascii="Garamond" w:hAnsi="Garamond"/>
        </w:rPr>
        <w:t xml:space="preserve"> (domicilio: Ercilla)</w:t>
      </w:r>
    </w:p>
    <w:p w14:paraId="6DA21C0D" w14:textId="3F93548F"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de Municipalidades de la Región de Los Ríos</w:t>
      </w:r>
      <w:r w:rsidR="00F41FE2" w:rsidRPr="000857AC">
        <w:rPr>
          <w:rFonts w:ascii="Garamond" w:hAnsi="Garamond"/>
        </w:rPr>
        <w:t xml:space="preserve"> (domicilio: Valdivia)</w:t>
      </w:r>
    </w:p>
    <w:p w14:paraId="31256DA2" w14:textId="65D778B6"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de Municipalidades de la Región de Los Ríos para el Manejo Sustentable de Residuos y la Gestión Ambiental</w:t>
      </w:r>
      <w:r w:rsidR="00F41FE2" w:rsidRPr="000857AC">
        <w:rPr>
          <w:rFonts w:ascii="Garamond" w:hAnsi="Garamond"/>
        </w:rPr>
        <w:t xml:space="preserve"> (domicilio: Valdivia)</w:t>
      </w:r>
    </w:p>
    <w:p w14:paraId="6A06E73C" w14:textId="163ED5C8"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de Municipalidades Parque Cordillera</w:t>
      </w:r>
      <w:r w:rsidR="00F41FE2" w:rsidRPr="000857AC">
        <w:rPr>
          <w:rFonts w:ascii="Garamond" w:hAnsi="Garamond"/>
        </w:rPr>
        <w:t xml:space="preserve"> (domicilio: La Reina, Santiago)</w:t>
      </w:r>
    </w:p>
    <w:p w14:paraId="6D5C38EB" w14:textId="15267DB9"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Chilena de Municipalidades</w:t>
      </w:r>
      <w:r w:rsidR="00F41FE2" w:rsidRPr="000857AC">
        <w:rPr>
          <w:rFonts w:ascii="Garamond" w:hAnsi="Garamond"/>
        </w:rPr>
        <w:t xml:space="preserve"> (domicilio: Santiago)</w:t>
      </w:r>
    </w:p>
    <w:p w14:paraId="43CFAA77" w14:textId="251D101B" w:rsidR="00736560" w:rsidRPr="000857AC" w:rsidRDefault="00736560" w:rsidP="000857AC">
      <w:pPr>
        <w:pStyle w:val="Prrafodelista"/>
        <w:numPr>
          <w:ilvl w:val="0"/>
          <w:numId w:val="49"/>
        </w:numPr>
        <w:jc w:val="both"/>
        <w:rPr>
          <w:rFonts w:ascii="Garamond" w:hAnsi="Garamond"/>
        </w:rPr>
      </w:pPr>
      <w:r w:rsidRPr="000857AC">
        <w:rPr>
          <w:rFonts w:ascii="Garamond" w:hAnsi="Garamond"/>
        </w:rPr>
        <w:t>Asociación de Municipalidades Malleco Norte “AMMN”</w:t>
      </w:r>
      <w:r w:rsidR="00F41FE2" w:rsidRPr="000857AC">
        <w:rPr>
          <w:rFonts w:ascii="Garamond" w:hAnsi="Garamond"/>
        </w:rPr>
        <w:t xml:space="preserve"> (domicilio: ciudad de Collipulli)</w:t>
      </w:r>
    </w:p>
    <w:p w14:paraId="56997908" w14:textId="68037EDC"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 la Zona Oriente de la Región Metropolitana (domicilio: comuna de Las Condes, Santiago)</w:t>
      </w:r>
    </w:p>
    <w:p w14:paraId="4CB2154F" w14:textId="7370831C"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para el Desarrollo Económico Local (AMDEL) (domicilio: comuna de la municipalidad asignada a la presidencia)</w:t>
      </w:r>
    </w:p>
    <w:p w14:paraId="46D0725A" w14:textId="6849886C"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Territorio de Riego Canal Laja-Diguillín (domicilio: comuna de San Ignacio)</w:t>
      </w:r>
    </w:p>
    <w:p w14:paraId="318CE118" w14:textId="4CBF771E"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Paisajes de Conservación para la Biodiversidad de la Región de Los Ríos (domicilio: comuna de Los Lagos)</w:t>
      </w:r>
    </w:p>
    <w:p w14:paraId="225D4D69" w14:textId="2F948DA2"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Municipios Rurales Regiones de Tarapacá y Arica-Parinacota (domicilio: comuna de Pozo Almonte)</w:t>
      </w:r>
    </w:p>
    <w:p w14:paraId="255E2A9E" w14:textId="0243D6CE"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Regional de Municipios de Atacama (domicilio: Copiapó)</w:t>
      </w:r>
    </w:p>
    <w:p w14:paraId="75BC1147" w14:textId="44285C04"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 la Provincia de Arauco, Arauco7 (domicilio: Cañete)</w:t>
      </w:r>
    </w:p>
    <w:p w14:paraId="11820C0B" w14:textId="0DC995B0" w:rsidR="00736560" w:rsidRPr="000857AC" w:rsidRDefault="00F41FE2" w:rsidP="000857AC">
      <w:pPr>
        <w:pStyle w:val="Prrafodelista"/>
        <w:numPr>
          <w:ilvl w:val="0"/>
          <w:numId w:val="49"/>
        </w:numPr>
        <w:jc w:val="both"/>
        <w:rPr>
          <w:rFonts w:ascii="Garamond" w:hAnsi="Garamond"/>
        </w:rPr>
      </w:pPr>
      <w:r w:rsidRPr="000857AC">
        <w:rPr>
          <w:rFonts w:ascii="Garamond" w:hAnsi="Garamond"/>
        </w:rPr>
        <w:t xml:space="preserve">Asociación de Municipalidades V Región Cordillera (domicilio: </w:t>
      </w:r>
      <w:r w:rsidR="001F677A" w:rsidRPr="000857AC">
        <w:rPr>
          <w:rFonts w:ascii="Garamond" w:hAnsi="Garamond"/>
        </w:rPr>
        <w:t>ciudad de Los Andes)</w:t>
      </w:r>
    </w:p>
    <w:p w14:paraId="39BCFB05" w14:textId="151A272F"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para el Desarrollo de la Apicultura, el Turismo y el Medio Ambiente, en la Zona de Amortiguación de la Reserva Nacional Llanquihue, Parque Alerce Andino y Parque Nacional Hornopirén, de la Región de Los Lagos (domicilio:</w:t>
      </w:r>
      <w:r w:rsidR="001F677A" w:rsidRPr="000857AC">
        <w:rPr>
          <w:rFonts w:ascii="Garamond" w:hAnsi="Garamond"/>
        </w:rPr>
        <w:t xml:space="preserve"> comuna de Puerto Varas)</w:t>
      </w:r>
    </w:p>
    <w:p w14:paraId="2222B777" w14:textId="2874286F"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 Chile, AMUCH (domicilio:</w:t>
      </w:r>
      <w:r w:rsidR="001F677A" w:rsidRPr="000857AC">
        <w:rPr>
          <w:rFonts w:ascii="Garamond" w:hAnsi="Garamond"/>
        </w:rPr>
        <w:t xml:space="preserve"> ciudad de Santiago)</w:t>
      </w:r>
    </w:p>
    <w:p w14:paraId="2CC5F4EA" w14:textId="319934AE"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Regional de Municipalidades de Magallanes y Antártica Chilena (domicilio:</w:t>
      </w:r>
      <w:r w:rsidR="001F677A" w:rsidRPr="000857AC">
        <w:rPr>
          <w:rFonts w:ascii="Garamond" w:hAnsi="Garamond"/>
        </w:rPr>
        <w:t xml:space="preserve"> Punta Arenas)</w:t>
      </w:r>
    </w:p>
    <w:p w14:paraId="0F632CBC" w14:textId="18A70A8B"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del Norte de Chile (domicilio:</w:t>
      </w:r>
      <w:r w:rsidR="001F677A" w:rsidRPr="000857AC">
        <w:rPr>
          <w:rFonts w:ascii="Garamond" w:hAnsi="Garamond"/>
        </w:rPr>
        <w:t xml:space="preserve"> ciudad y comuna de Antofagasta)</w:t>
      </w:r>
    </w:p>
    <w:p w14:paraId="27741F8C" w14:textId="15A5139B"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 la Región de O’Higgins (MURO’H) (domicilio:</w:t>
      </w:r>
      <w:r w:rsidR="001F677A" w:rsidRPr="000857AC">
        <w:rPr>
          <w:rFonts w:ascii="Garamond" w:hAnsi="Garamond"/>
        </w:rPr>
        <w:t xml:space="preserve"> comuna de Rancagua)</w:t>
      </w:r>
    </w:p>
    <w:p w14:paraId="296E281D" w14:textId="46440344"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del Punilla (domicilio:</w:t>
      </w:r>
      <w:r w:rsidR="001F677A" w:rsidRPr="000857AC">
        <w:rPr>
          <w:rFonts w:ascii="Garamond" w:hAnsi="Garamond"/>
        </w:rPr>
        <w:t xml:space="preserve"> Provincia de Ñuble, Región del Biobío)</w:t>
      </w:r>
    </w:p>
    <w:p w14:paraId="5C2EF9F1" w14:textId="4058A4DD"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 la Región de Valparaíso (domicilio:</w:t>
      </w:r>
      <w:r w:rsidR="001F677A" w:rsidRPr="000857AC">
        <w:rPr>
          <w:rFonts w:ascii="Garamond" w:hAnsi="Garamond"/>
        </w:rPr>
        <w:t xml:space="preserve"> ciudad de Valparaíso)</w:t>
      </w:r>
    </w:p>
    <w:p w14:paraId="57714510" w14:textId="1FF0FCEC"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de la Provincia de Osorno, Región de Los Lagos para el Manejo Sustentable de Residuos y la Gestión Ambiental (domicilio:</w:t>
      </w:r>
      <w:r w:rsidR="001F677A" w:rsidRPr="000857AC">
        <w:rPr>
          <w:rFonts w:ascii="Garamond" w:hAnsi="Garamond"/>
        </w:rPr>
        <w:t xml:space="preserve"> ciudad de Osorno)</w:t>
      </w:r>
    </w:p>
    <w:p w14:paraId="67B20272" w14:textId="204D328D" w:rsidR="00736560" w:rsidRPr="000857AC" w:rsidRDefault="00F41FE2" w:rsidP="000857AC">
      <w:pPr>
        <w:pStyle w:val="Prrafodelista"/>
        <w:numPr>
          <w:ilvl w:val="0"/>
          <w:numId w:val="49"/>
        </w:numPr>
        <w:jc w:val="both"/>
        <w:rPr>
          <w:rFonts w:ascii="Garamond" w:hAnsi="Garamond"/>
        </w:rPr>
      </w:pPr>
      <w:r w:rsidRPr="000857AC">
        <w:rPr>
          <w:rFonts w:ascii="Garamond" w:hAnsi="Garamond"/>
        </w:rPr>
        <w:t>Asociación de Municipalidades Provincia de Llanquihue para Manejo Sustentable de Residuos y la Gestión Ambiental (domicilio:</w:t>
      </w:r>
      <w:r w:rsidR="001F677A" w:rsidRPr="000857AC">
        <w:rPr>
          <w:rFonts w:ascii="Garamond" w:hAnsi="Garamond"/>
        </w:rPr>
        <w:t xml:space="preserve"> ciudad de Puerto Montt)</w:t>
      </w:r>
    </w:p>
    <w:p w14:paraId="46BEE308" w14:textId="3C2BC31A" w:rsidR="00736560" w:rsidRDefault="00F41FE2" w:rsidP="000857AC">
      <w:pPr>
        <w:pStyle w:val="Prrafodelista"/>
        <w:numPr>
          <w:ilvl w:val="0"/>
          <w:numId w:val="49"/>
        </w:numPr>
        <w:jc w:val="both"/>
        <w:rPr>
          <w:rFonts w:ascii="Garamond" w:hAnsi="Garamond"/>
        </w:rPr>
      </w:pPr>
      <w:r w:rsidRPr="000857AC">
        <w:rPr>
          <w:rFonts w:ascii="Garamond" w:hAnsi="Garamond"/>
        </w:rPr>
        <w:t>Asociación de Municipalidades con Alcalde Mapuche (domicilio: Renaico)</w:t>
      </w:r>
    </w:p>
    <w:p w14:paraId="75E890D0" w14:textId="5F1983A9" w:rsidR="000E3C7F" w:rsidRDefault="000E3C7F" w:rsidP="000857AC">
      <w:pPr>
        <w:pStyle w:val="Prrafodelista"/>
        <w:numPr>
          <w:ilvl w:val="0"/>
          <w:numId w:val="49"/>
        </w:numPr>
        <w:jc w:val="both"/>
        <w:rPr>
          <w:rFonts w:ascii="Garamond" w:hAnsi="Garamond"/>
        </w:rPr>
      </w:pPr>
      <w:r>
        <w:rPr>
          <w:rFonts w:ascii="Garamond" w:hAnsi="Garamond"/>
        </w:rPr>
        <w:t>Asociación Municipal para la sustentabilidad ambiental, AMUSA (domicilio: comuna de Vitacura, Santiago)</w:t>
      </w:r>
    </w:p>
    <w:p w14:paraId="3BC93F3F" w14:textId="629FE99A" w:rsidR="000E3C7F" w:rsidRDefault="000E3C7F" w:rsidP="000857AC">
      <w:pPr>
        <w:pStyle w:val="Prrafodelista"/>
        <w:numPr>
          <w:ilvl w:val="0"/>
          <w:numId w:val="49"/>
        </w:numPr>
        <w:jc w:val="both"/>
        <w:rPr>
          <w:rFonts w:ascii="Garamond" w:hAnsi="Garamond"/>
        </w:rPr>
      </w:pPr>
      <w:r>
        <w:rPr>
          <w:rFonts w:ascii="Garamond" w:hAnsi="Garamond"/>
        </w:rPr>
        <w:t>Asociación de Municipalidades de la Región del Maule (domicilio: ciudad de Talca)</w:t>
      </w:r>
    </w:p>
    <w:p w14:paraId="0973D349" w14:textId="6739BD43" w:rsidR="000E3C7F" w:rsidRDefault="000E3C7F" w:rsidP="000857AC">
      <w:pPr>
        <w:pStyle w:val="Prrafodelista"/>
        <w:numPr>
          <w:ilvl w:val="0"/>
          <w:numId w:val="49"/>
        </w:numPr>
        <w:jc w:val="both"/>
        <w:rPr>
          <w:rFonts w:ascii="Garamond" w:hAnsi="Garamond"/>
        </w:rPr>
      </w:pPr>
      <w:r>
        <w:rPr>
          <w:rFonts w:ascii="Garamond" w:hAnsi="Garamond"/>
        </w:rPr>
        <w:lastRenderedPageBreak/>
        <w:t>Asociación de Municipalidades de Ciudades Puerto y de Borde Costero de Chile (comuna y ciudad de Valparaíso)</w:t>
      </w:r>
    </w:p>
    <w:p w14:paraId="1FD06B0E" w14:textId="2D1E963F" w:rsidR="000E3C7F" w:rsidRDefault="000E3C7F" w:rsidP="000857AC">
      <w:pPr>
        <w:pStyle w:val="Prrafodelista"/>
        <w:numPr>
          <w:ilvl w:val="0"/>
          <w:numId w:val="49"/>
        </w:numPr>
        <w:jc w:val="both"/>
        <w:rPr>
          <w:rFonts w:ascii="Garamond" w:hAnsi="Garamond"/>
        </w:rPr>
      </w:pPr>
      <w:r>
        <w:rPr>
          <w:rFonts w:ascii="Garamond" w:hAnsi="Garamond"/>
        </w:rPr>
        <w:t>Asociación de Municipalidades con Casinos de Juegos (ciudad de Viña del Mar)</w:t>
      </w:r>
    </w:p>
    <w:p w14:paraId="6F3980A7" w14:textId="6F3A5399" w:rsidR="000E3C7F" w:rsidRDefault="000E3C7F" w:rsidP="000857AC">
      <w:pPr>
        <w:pStyle w:val="Prrafodelista"/>
        <w:numPr>
          <w:ilvl w:val="0"/>
          <w:numId w:val="49"/>
        </w:numPr>
        <w:jc w:val="both"/>
        <w:rPr>
          <w:rFonts w:ascii="Garamond" w:hAnsi="Garamond"/>
        </w:rPr>
      </w:pPr>
      <w:r>
        <w:rPr>
          <w:rFonts w:ascii="Garamond" w:hAnsi="Garamond"/>
        </w:rPr>
        <w:t>Asociación de Municipios Ciudad Sur (domicilio: comuna de El Bosque)</w:t>
      </w:r>
    </w:p>
    <w:p w14:paraId="4E3317D6" w14:textId="0976BFBD" w:rsidR="000E3C7F" w:rsidRPr="000857AC" w:rsidRDefault="000E3C7F" w:rsidP="000857AC">
      <w:pPr>
        <w:pStyle w:val="Prrafodelista"/>
        <w:numPr>
          <w:ilvl w:val="0"/>
          <w:numId w:val="49"/>
        </w:numPr>
        <w:jc w:val="both"/>
        <w:rPr>
          <w:rFonts w:ascii="Garamond" w:hAnsi="Garamond"/>
        </w:rPr>
      </w:pPr>
      <w:r>
        <w:rPr>
          <w:rFonts w:ascii="Garamond" w:hAnsi="Garamond"/>
        </w:rPr>
        <w:t>Asociación de Municipios de Desarrollo Intercomunal de Chile (domicilio: ciudad de Ancud).</w:t>
      </w:r>
    </w:p>
    <w:p w14:paraId="5BF48F17" w14:textId="77777777" w:rsidR="001F677A" w:rsidRPr="000857AC" w:rsidRDefault="001F677A" w:rsidP="000857AC">
      <w:pPr>
        <w:pStyle w:val="Prrafodelista"/>
        <w:jc w:val="both"/>
        <w:rPr>
          <w:rFonts w:ascii="Garamond" w:hAnsi="Garamond"/>
          <w:u w:val="single"/>
        </w:rPr>
      </w:pPr>
    </w:p>
    <w:p w14:paraId="50AFE814" w14:textId="77777777" w:rsidR="005440E5" w:rsidRPr="000816D0" w:rsidRDefault="005440E5" w:rsidP="000816D0">
      <w:pPr>
        <w:spacing w:after="0" w:line="360" w:lineRule="auto"/>
        <w:jc w:val="both"/>
        <w:rPr>
          <w:rFonts w:ascii="Garamond" w:hAnsi="Garamond"/>
          <w:u w:val="single"/>
        </w:rPr>
      </w:pPr>
      <w:r w:rsidRPr="000816D0">
        <w:rPr>
          <w:rFonts w:ascii="Garamond" w:hAnsi="Garamond"/>
          <w:u w:val="single"/>
        </w:rPr>
        <w:t>Componente 4: Asistencia Técnica</w:t>
      </w:r>
    </w:p>
    <w:p w14:paraId="076718CB" w14:textId="77777777" w:rsidR="005440E5" w:rsidRPr="000816D0" w:rsidRDefault="00DF28D4" w:rsidP="000816D0">
      <w:pPr>
        <w:spacing w:after="0" w:line="360" w:lineRule="auto"/>
        <w:jc w:val="both"/>
        <w:rPr>
          <w:rFonts w:ascii="Garamond" w:hAnsi="Garamond"/>
        </w:rPr>
      </w:pPr>
      <w:r w:rsidRPr="000816D0">
        <w:rPr>
          <w:rFonts w:ascii="Garamond" w:hAnsi="Garamond"/>
        </w:rPr>
        <w:t>Se entrega o</w:t>
      </w:r>
      <w:r w:rsidR="005440E5" w:rsidRPr="000816D0">
        <w:rPr>
          <w:rFonts w:ascii="Garamond" w:hAnsi="Garamond"/>
        </w:rPr>
        <w:t>rientación para la formulación de proyectos, acompañamiento técnico con otros organismos del Estado, y evaluación.</w:t>
      </w:r>
    </w:p>
    <w:p w14:paraId="192EC8D7" w14:textId="77777777" w:rsidR="005440E5" w:rsidRPr="000816D0" w:rsidRDefault="005440E5" w:rsidP="000816D0">
      <w:pPr>
        <w:spacing w:after="0" w:line="360" w:lineRule="auto"/>
        <w:jc w:val="both"/>
        <w:rPr>
          <w:rFonts w:ascii="Garamond" w:hAnsi="Garamond"/>
        </w:rPr>
      </w:pPr>
    </w:p>
    <w:p w14:paraId="32DB9036" w14:textId="77777777" w:rsidR="005440E5" w:rsidRPr="000816D0" w:rsidRDefault="005440E5" w:rsidP="000816D0">
      <w:pPr>
        <w:spacing w:after="0" w:line="360" w:lineRule="auto"/>
        <w:jc w:val="both"/>
        <w:rPr>
          <w:rFonts w:ascii="Garamond" w:hAnsi="Garamond"/>
          <w:u w:val="single"/>
        </w:rPr>
      </w:pPr>
      <w:r w:rsidRPr="000816D0">
        <w:rPr>
          <w:rFonts w:ascii="Garamond" w:hAnsi="Garamond"/>
          <w:u w:val="single"/>
        </w:rPr>
        <w:t>Componente 5: Asesoría Jurídica</w:t>
      </w:r>
    </w:p>
    <w:p w14:paraId="2C38329F" w14:textId="77777777" w:rsidR="00757446" w:rsidRDefault="00DF28D4" w:rsidP="000816D0">
      <w:pPr>
        <w:spacing w:after="0" w:line="360" w:lineRule="auto"/>
        <w:jc w:val="both"/>
        <w:rPr>
          <w:rFonts w:ascii="Garamond" w:hAnsi="Garamond"/>
        </w:rPr>
      </w:pPr>
      <w:r w:rsidRPr="000816D0">
        <w:rPr>
          <w:rFonts w:ascii="Garamond" w:hAnsi="Garamond"/>
        </w:rPr>
        <w:t>Se entrega a</w:t>
      </w:r>
      <w:r w:rsidR="005440E5" w:rsidRPr="000816D0">
        <w:rPr>
          <w:rFonts w:ascii="Garamond" w:hAnsi="Garamond"/>
        </w:rPr>
        <w:t xml:space="preserve">sesoría respecto de la Ley Nº 20.527 y </w:t>
      </w:r>
      <w:r w:rsidR="00AC0FE1" w:rsidRPr="000816D0">
        <w:rPr>
          <w:rFonts w:ascii="Garamond" w:hAnsi="Garamond"/>
        </w:rPr>
        <w:t xml:space="preserve">el </w:t>
      </w:r>
      <w:r w:rsidR="005440E5" w:rsidRPr="000816D0">
        <w:rPr>
          <w:rFonts w:ascii="Garamond" w:hAnsi="Garamond"/>
        </w:rPr>
        <w:t>Reglamento de Asociaciones Municipales con Personalidad Jurídica de Derecho Privado; asesoría para la formulación de Estatutos; asesoría para la gestión de proyectos que incluyan temas legales.</w:t>
      </w:r>
    </w:p>
    <w:p w14:paraId="1481C21D" w14:textId="77777777" w:rsidR="00203FD4" w:rsidRDefault="00203FD4" w:rsidP="000816D0">
      <w:pPr>
        <w:spacing w:after="0" w:line="360" w:lineRule="auto"/>
        <w:jc w:val="both"/>
        <w:rPr>
          <w:rFonts w:ascii="Garamond" w:hAnsi="Garamond"/>
        </w:rPr>
      </w:pPr>
    </w:p>
    <w:p w14:paraId="51009106" w14:textId="2904A508" w:rsidR="00203FD4" w:rsidRDefault="00203FD4" w:rsidP="000857AC">
      <w:pPr>
        <w:pStyle w:val="Default"/>
        <w:numPr>
          <w:ilvl w:val="1"/>
          <w:numId w:val="4"/>
        </w:numPr>
        <w:spacing w:line="360" w:lineRule="auto"/>
        <w:ind w:left="851" w:hanging="491"/>
        <w:jc w:val="both"/>
        <w:rPr>
          <w:rFonts w:ascii="Garamond" w:hAnsi="Garamond"/>
          <w:b/>
        </w:rPr>
      </w:pPr>
      <w:r>
        <w:rPr>
          <w:rFonts w:ascii="Garamond" w:hAnsi="Garamond"/>
          <w:b/>
          <w:sz w:val="22"/>
          <w:szCs w:val="22"/>
        </w:rPr>
        <w:t>EL PROGRAMA DE FORTALECIMIENTO DE ASOCIACIONES MUNICIPALES</w:t>
      </w:r>
    </w:p>
    <w:p w14:paraId="4FE89764" w14:textId="77777777" w:rsidR="00203FD4" w:rsidRPr="000857AC" w:rsidRDefault="00203FD4" w:rsidP="000857AC">
      <w:pPr>
        <w:pStyle w:val="Default"/>
        <w:spacing w:line="360" w:lineRule="auto"/>
        <w:jc w:val="both"/>
        <w:rPr>
          <w:rFonts w:ascii="Garamond" w:hAnsi="Garamond"/>
        </w:rPr>
      </w:pPr>
    </w:p>
    <w:p w14:paraId="323BE53F" w14:textId="1188F607" w:rsidR="00203FD4" w:rsidRDefault="00203FD4" w:rsidP="000857AC">
      <w:pPr>
        <w:pStyle w:val="Default"/>
        <w:spacing w:line="360" w:lineRule="auto"/>
        <w:jc w:val="both"/>
        <w:rPr>
          <w:rFonts w:ascii="Garamond" w:hAnsi="Garamond"/>
        </w:rPr>
      </w:pPr>
      <w:r>
        <w:rPr>
          <w:rFonts w:ascii="Garamond" w:hAnsi="Garamond"/>
          <w:sz w:val="22"/>
          <w:szCs w:val="22"/>
        </w:rPr>
        <w:t>El PFAM tiene por objetivos los siguientes:</w:t>
      </w:r>
    </w:p>
    <w:p w14:paraId="1AA8F0B3" w14:textId="77777777" w:rsidR="00C62D56" w:rsidRDefault="00C62D56" w:rsidP="000857AC">
      <w:pPr>
        <w:pStyle w:val="Default"/>
        <w:spacing w:line="360" w:lineRule="auto"/>
        <w:jc w:val="both"/>
        <w:rPr>
          <w:rFonts w:ascii="Garamond" w:hAnsi="Garamond"/>
        </w:rPr>
      </w:pPr>
    </w:p>
    <w:p w14:paraId="08EBFA2C" w14:textId="7597C40B" w:rsidR="0052696F" w:rsidRDefault="0052696F" w:rsidP="000857AC">
      <w:pPr>
        <w:pStyle w:val="Default"/>
        <w:numPr>
          <w:ilvl w:val="0"/>
          <w:numId w:val="46"/>
        </w:numPr>
        <w:spacing w:line="360" w:lineRule="auto"/>
        <w:jc w:val="both"/>
        <w:rPr>
          <w:rFonts w:ascii="Garamond" w:hAnsi="Garamond"/>
        </w:rPr>
      </w:pPr>
      <w:r>
        <w:rPr>
          <w:rFonts w:ascii="Garamond" w:hAnsi="Garamond"/>
          <w:sz w:val="22"/>
          <w:szCs w:val="22"/>
        </w:rPr>
        <w:t>Objetivo general:</w:t>
      </w:r>
    </w:p>
    <w:p w14:paraId="6C28D59C" w14:textId="01764D85" w:rsidR="0052696F" w:rsidRDefault="0052696F" w:rsidP="000857AC">
      <w:pPr>
        <w:pStyle w:val="Default"/>
        <w:spacing w:line="360" w:lineRule="auto"/>
        <w:jc w:val="both"/>
        <w:rPr>
          <w:rFonts w:ascii="Garamond" w:hAnsi="Garamond"/>
        </w:rPr>
      </w:pPr>
      <w:r>
        <w:rPr>
          <w:rFonts w:ascii="Garamond" w:hAnsi="Garamond"/>
          <w:sz w:val="22"/>
          <w:szCs w:val="22"/>
        </w:rPr>
        <w:t>P</w:t>
      </w:r>
      <w:r w:rsidRPr="0052696F">
        <w:rPr>
          <w:rFonts w:ascii="Garamond" w:hAnsi="Garamond"/>
          <w:sz w:val="22"/>
          <w:szCs w:val="22"/>
        </w:rPr>
        <w:t>romover el fortalecimiento de las asociaciones de municipalidades, de modo que éstas integren un enfoque territorial del desarrollo y constituyan una instancia efectiva de articulación entre la oferta pública regional y la demanda local.</w:t>
      </w:r>
    </w:p>
    <w:p w14:paraId="6C2F5F55" w14:textId="77777777" w:rsidR="0052696F" w:rsidRDefault="0052696F" w:rsidP="000857AC">
      <w:pPr>
        <w:pStyle w:val="Default"/>
        <w:spacing w:line="360" w:lineRule="auto"/>
        <w:jc w:val="both"/>
        <w:rPr>
          <w:rFonts w:ascii="Garamond" w:hAnsi="Garamond"/>
        </w:rPr>
      </w:pPr>
    </w:p>
    <w:p w14:paraId="3288A595" w14:textId="63654589" w:rsidR="0052696F" w:rsidRDefault="0052696F" w:rsidP="000857AC">
      <w:pPr>
        <w:pStyle w:val="Default"/>
        <w:numPr>
          <w:ilvl w:val="0"/>
          <w:numId w:val="46"/>
        </w:numPr>
        <w:spacing w:line="360" w:lineRule="auto"/>
        <w:jc w:val="both"/>
        <w:rPr>
          <w:rFonts w:ascii="Garamond" w:hAnsi="Garamond"/>
        </w:rPr>
      </w:pPr>
      <w:r>
        <w:rPr>
          <w:rFonts w:ascii="Garamond" w:hAnsi="Garamond"/>
          <w:sz w:val="22"/>
          <w:szCs w:val="22"/>
        </w:rPr>
        <w:t>Objetivos específicos:</w:t>
      </w:r>
    </w:p>
    <w:p w14:paraId="1A888345" w14:textId="3EC288E5" w:rsidR="0052696F" w:rsidRPr="0052696F" w:rsidRDefault="0052696F" w:rsidP="0052696F">
      <w:pPr>
        <w:pStyle w:val="Default"/>
        <w:numPr>
          <w:ilvl w:val="0"/>
          <w:numId w:val="47"/>
        </w:numPr>
        <w:spacing w:line="360" w:lineRule="auto"/>
        <w:jc w:val="both"/>
        <w:rPr>
          <w:rFonts w:ascii="Garamond" w:hAnsi="Garamond"/>
          <w:sz w:val="22"/>
          <w:szCs w:val="22"/>
        </w:rPr>
      </w:pPr>
      <w:r w:rsidRPr="0052696F">
        <w:rPr>
          <w:rFonts w:ascii="Garamond" w:hAnsi="Garamond"/>
          <w:sz w:val="22"/>
          <w:szCs w:val="22"/>
        </w:rPr>
        <w:t>Generar procesos encaminados a que las asociaciones municipales sean interlocutores válidos (ante el sector público y privado) para la obtención de recursos y para la gestión de iniciativas que contribuyan al desarrollo de los</w:t>
      </w:r>
      <w:r w:rsidRPr="00736560">
        <w:rPr>
          <w:rFonts w:ascii="Garamond" w:hAnsi="Garamond"/>
          <w:sz w:val="22"/>
          <w:szCs w:val="22"/>
        </w:rPr>
        <w:t xml:space="preserve"> territorios a los que pertenecen, mejorando su capacidad de gestión y</w:t>
      </w:r>
      <w:r>
        <w:rPr>
          <w:rFonts w:ascii="Garamond" w:hAnsi="Garamond"/>
          <w:sz w:val="22"/>
          <w:szCs w:val="22"/>
        </w:rPr>
        <w:t xml:space="preserve"> </w:t>
      </w:r>
      <w:r w:rsidRPr="0052696F">
        <w:rPr>
          <w:rFonts w:ascii="Garamond" w:hAnsi="Garamond"/>
          <w:sz w:val="22"/>
          <w:szCs w:val="22"/>
        </w:rPr>
        <w:t>representación de los intereses comunes.</w:t>
      </w:r>
    </w:p>
    <w:p w14:paraId="78B56EB6" w14:textId="40BEA0E6" w:rsidR="0052696F" w:rsidRDefault="0052696F" w:rsidP="000857AC">
      <w:pPr>
        <w:pStyle w:val="Default"/>
        <w:numPr>
          <w:ilvl w:val="0"/>
          <w:numId w:val="47"/>
        </w:numPr>
        <w:spacing w:line="360" w:lineRule="auto"/>
        <w:jc w:val="both"/>
        <w:rPr>
          <w:rFonts w:ascii="Garamond" w:hAnsi="Garamond"/>
        </w:rPr>
      </w:pPr>
      <w:r w:rsidRPr="000857AC">
        <w:rPr>
          <w:rFonts w:ascii="Garamond" w:hAnsi="Garamond"/>
          <w:sz w:val="22"/>
          <w:szCs w:val="22"/>
        </w:rPr>
        <w:t>Desarrollar acciones orientadas a que las asociaciones municipales avancen en su planificación estratégica para aportar como gestores del</w:t>
      </w:r>
      <w:r>
        <w:rPr>
          <w:rFonts w:ascii="Garamond" w:hAnsi="Garamond"/>
          <w:sz w:val="22"/>
          <w:szCs w:val="22"/>
        </w:rPr>
        <w:t xml:space="preserve"> </w:t>
      </w:r>
      <w:r w:rsidRPr="000857AC">
        <w:rPr>
          <w:rFonts w:ascii="Garamond" w:hAnsi="Garamond"/>
          <w:sz w:val="22"/>
          <w:szCs w:val="22"/>
        </w:rPr>
        <w:t>desarrollo de los territorios.</w:t>
      </w:r>
    </w:p>
    <w:p w14:paraId="10DD769A" w14:textId="77777777" w:rsidR="0052696F" w:rsidRDefault="0052696F" w:rsidP="000857AC">
      <w:pPr>
        <w:pStyle w:val="Default"/>
        <w:spacing w:line="360" w:lineRule="auto"/>
        <w:jc w:val="both"/>
        <w:rPr>
          <w:rFonts w:ascii="Garamond" w:hAnsi="Garamond"/>
        </w:rPr>
      </w:pPr>
    </w:p>
    <w:p w14:paraId="59956BEA" w14:textId="6CE197D6" w:rsidR="00C90895" w:rsidRDefault="00C90895" w:rsidP="000857AC">
      <w:pPr>
        <w:pStyle w:val="Default"/>
        <w:spacing w:line="360" w:lineRule="auto"/>
        <w:jc w:val="both"/>
        <w:rPr>
          <w:rFonts w:ascii="Garamond" w:hAnsi="Garamond"/>
        </w:rPr>
      </w:pPr>
      <w:r>
        <w:rPr>
          <w:rFonts w:ascii="Garamond" w:hAnsi="Garamond"/>
          <w:sz w:val="22"/>
          <w:szCs w:val="22"/>
        </w:rPr>
        <w:t>El Programa opera anualmente de acuerdo a una Resolución de procedimiento (emitida también anualmente).</w:t>
      </w:r>
      <w:r w:rsidR="00F02003">
        <w:rPr>
          <w:rFonts w:ascii="Garamond" w:hAnsi="Garamond"/>
          <w:sz w:val="22"/>
          <w:szCs w:val="22"/>
        </w:rPr>
        <w:t xml:space="preserve"> Tal como la Unidad de Asociativismo Municipal, el PFAM no tiene expresión presupuestaria. Sólo a partir de 201</w:t>
      </w:r>
      <w:r w:rsidR="00406BB9">
        <w:rPr>
          <w:rFonts w:ascii="Garamond" w:hAnsi="Garamond"/>
          <w:sz w:val="22"/>
          <w:szCs w:val="22"/>
        </w:rPr>
        <w:t>4, se incorpora a la Resolución</w:t>
      </w:r>
      <w:r w:rsidR="00F02003">
        <w:rPr>
          <w:rFonts w:ascii="Garamond" w:hAnsi="Garamond"/>
          <w:sz w:val="22"/>
          <w:szCs w:val="22"/>
        </w:rPr>
        <w:t xml:space="preserve"> un Certificado de Disponibilidad Presupuestaria (también interno).</w:t>
      </w:r>
    </w:p>
    <w:p w14:paraId="3F775DC4" w14:textId="77777777" w:rsidR="00C90895" w:rsidRDefault="00C90895" w:rsidP="000857AC">
      <w:pPr>
        <w:pStyle w:val="Default"/>
        <w:spacing w:line="360" w:lineRule="auto"/>
        <w:jc w:val="both"/>
        <w:rPr>
          <w:rFonts w:ascii="Garamond" w:hAnsi="Garamond"/>
        </w:rPr>
      </w:pPr>
    </w:p>
    <w:p w14:paraId="1B1BB9A7" w14:textId="5C99FE47" w:rsidR="0052696F" w:rsidRDefault="0052696F" w:rsidP="000857AC">
      <w:pPr>
        <w:pStyle w:val="Default"/>
        <w:spacing w:line="360" w:lineRule="auto"/>
        <w:jc w:val="both"/>
        <w:rPr>
          <w:rFonts w:ascii="Garamond" w:hAnsi="Garamond"/>
        </w:rPr>
      </w:pPr>
      <w:r>
        <w:rPr>
          <w:rFonts w:ascii="Garamond" w:hAnsi="Garamond"/>
          <w:sz w:val="22"/>
          <w:szCs w:val="22"/>
        </w:rPr>
        <w:t xml:space="preserve">Desde 2014, el Programa sólo financia proyectos </w:t>
      </w:r>
      <w:r w:rsidR="00B32A7B">
        <w:rPr>
          <w:rFonts w:ascii="Garamond" w:hAnsi="Garamond"/>
          <w:sz w:val="22"/>
          <w:szCs w:val="22"/>
        </w:rPr>
        <w:t>de</w:t>
      </w:r>
      <w:r>
        <w:rPr>
          <w:rFonts w:ascii="Garamond" w:hAnsi="Garamond"/>
          <w:sz w:val="22"/>
          <w:szCs w:val="22"/>
        </w:rPr>
        <w:t xml:space="preserve"> asociaciones inscritas en el Registro Único, lo que implica que éstas deben contar con personali</w:t>
      </w:r>
      <w:r w:rsidR="00406BB9">
        <w:rPr>
          <w:rFonts w:ascii="Garamond" w:hAnsi="Garamond"/>
          <w:sz w:val="22"/>
          <w:szCs w:val="22"/>
        </w:rPr>
        <w:t>dad jurídica, de acuerdo con la</w:t>
      </w:r>
      <w:r>
        <w:rPr>
          <w:rFonts w:ascii="Garamond" w:hAnsi="Garamond"/>
          <w:sz w:val="22"/>
          <w:szCs w:val="22"/>
        </w:rPr>
        <w:t xml:space="preserve"> Ley N° 20.527.</w:t>
      </w:r>
    </w:p>
    <w:p w14:paraId="11625573" w14:textId="77777777" w:rsidR="0052696F" w:rsidRDefault="0052696F" w:rsidP="000857AC">
      <w:pPr>
        <w:pStyle w:val="Default"/>
        <w:spacing w:line="360" w:lineRule="auto"/>
        <w:jc w:val="both"/>
        <w:rPr>
          <w:rFonts w:ascii="Garamond" w:hAnsi="Garamond"/>
        </w:rPr>
      </w:pPr>
    </w:p>
    <w:p w14:paraId="0474CD2F" w14:textId="6C16A3F6" w:rsidR="0052696F" w:rsidRPr="000857AC" w:rsidRDefault="00406BB9" w:rsidP="000857AC">
      <w:pPr>
        <w:pStyle w:val="Default"/>
        <w:spacing w:line="360" w:lineRule="auto"/>
        <w:jc w:val="both"/>
        <w:rPr>
          <w:rFonts w:ascii="Garamond" w:hAnsi="Garamond"/>
        </w:rPr>
      </w:pPr>
      <w:r>
        <w:rPr>
          <w:rFonts w:ascii="Garamond" w:hAnsi="Garamond"/>
          <w:sz w:val="22"/>
          <w:szCs w:val="22"/>
        </w:rPr>
        <w:t>El Programa opera en base a postulación de proyectos que efectúan las asociaciones municipales, los que son sometidos a</w:t>
      </w:r>
      <w:r w:rsidR="0052696F">
        <w:rPr>
          <w:rFonts w:ascii="Garamond" w:hAnsi="Garamond"/>
          <w:sz w:val="22"/>
          <w:szCs w:val="22"/>
        </w:rPr>
        <w:t xml:space="preserve"> una comisión evaluadora formada por 3 funcionarios de la División d</w:t>
      </w:r>
      <w:r w:rsidR="00FA3486">
        <w:rPr>
          <w:rFonts w:ascii="Garamond" w:hAnsi="Garamond"/>
          <w:sz w:val="22"/>
          <w:szCs w:val="22"/>
        </w:rPr>
        <w:t>e Municipalidades de la SUBDERE.</w:t>
      </w:r>
      <w:r w:rsidR="0052696F">
        <w:rPr>
          <w:rFonts w:ascii="Garamond" w:hAnsi="Garamond"/>
          <w:sz w:val="22"/>
          <w:szCs w:val="22"/>
        </w:rPr>
        <w:t xml:space="preserve"> </w:t>
      </w:r>
      <w:r w:rsidR="00FA3486">
        <w:rPr>
          <w:rFonts w:ascii="Garamond" w:hAnsi="Garamond"/>
          <w:sz w:val="22"/>
          <w:szCs w:val="22"/>
        </w:rPr>
        <w:t>A</w:t>
      </w:r>
      <w:r w:rsidR="0052696F">
        <w:rPr>
          <w:rFonts w:ascii="Garamond" w:hAnsi="Garamond"/>
          <w:sz w:val="22"/>
          <w:szCs w:val="22"/>
        </w:rPr>
        <w:t xml:space="preserve">demás de exigir el cumplimiento </w:t>
      </w:r>
      <w:r w:rsidR="00B32A7B">
        <w:rPr>
          <w:rFonts w:ascii="Garamond" w:hAnsi="Garamond"/>
          <w:sz w:val="22"/>
          <w:szCs w:val="22"/>
        </w:rPr>
        <w:t xml:space="preserve">de los requisitos </w:t>
      </w:r>
      <w:r w:rsidR="0052696F">
        <w:rPr>
          <w:rFonts w:ascii="Garamond" w:hAnsi="Garamond"/>
          <w:sz w:val="22"/>
          <w:szCs w:val="22"/>
        </w:rPr>
        <w:t>administrativo</w:t>
      </w:r>
      <w:r w:rsidR="00B32A7B">
        <w:rPr>
          <w:rFonts w:ascii="Garamond" w:hAnsi="Garamond"/>
          <w:sz w:val="22"/>
          <w:szCs w:val="22"/>
        </w:rPr>
        <w:t>s</w:t>
      </w:r>
      <w:r w:rsidR="0052696F">
        <w:rPr>
          <w:rFonts w:ascii="Garamond" w:hAnsi="Garamond"/>
          <w:sz w:val="22"/>
          <w:szCs w:val="22"/>
        </w:rPr>
        <w:t xml:space="preserve">, </w:t>
      </w:r>
      <w:r w:rsidR="00FA3486">
        <w:rPr>
          <w:rFonts w:ascii="Garamond" w:hAnsi="Garamond"/>
          <w:sz w:val="22"/>
          <w:szCs w:val="22"/>
        </w:rPr>
        <w:t xml:space="preserve">la comisión debe </w:t>
      </w:r>
      <w:r w:rsidR="0052696F">
        <w:rPr>
          <w:rFonts w:ascii="Garamond" w:hAnsi="Garamond"/>
          <w:sz w:val="22"/>
          <w:szCs w:val="22"/>
        </w:rPr>
        <w:t xml:space="preserve">aplicar criterios </w:t>
      </w:r>
      <w:r w:rsidR="00B4400A">
        <w:rPr>
          <w:rFonts w:ascii="Garamond" w:hAnsi="Garamond"/>
          <w:sz w:val="22"/>
          <w:szCs w:val="22"/>
        </w:rPr>
        <w:t xml:space="preserve">de selección </w:t>
      </w:r>
      <w:r w:rsidR="0052696F">
        <w:rPr>
          <w:rFonts w:ascii="Garamond" w:hAnsi="Garamond"/>
          <w:sz w:val="22"/>
          <w:szCs w:val="22"/>
        </w:rPr>
        <w:t xml:space="preserve">que consideran la innovación, la inclusión de participación ciudadana, </w:t>
      </w:r>
      <w:r w:rsidR="00FA3486">
        <w:rPr>
          <w:rFonts w:ascii="Garamond" w:hAnsi="Garamond"/>
          <w:sz w:val="22"/>
          <w:szCs w:val="22"/>
        </w:rPr>
        <w:t>la cobertura territorial y articulación de actores de distintos niveles de la administración (local, regional, nacional), y el aporte de recursos que haga la propia asociación al financiamiento del proyecto. El monto máximo del aporte de la SUBDERE es de 15 millones de pesos.</w:t>
      </w:r>
    </w:p>
    <w:p w14:paraId="02FAD0C9" w14:textId="77777777" w:rsidR="005440E5" w:rsidRDefault="005440E5" w:rsidP="000816D0">
      <w:pPr>
        <w:spacing w:after="0" w:line="360" w:lineRule="auto"/>
        <w:jc w:val="both"/>
        <w:rPr>
          <w:rFonts w:ascii="Garamond" w:hAnsi="Garamond"/>
        </w:rPr>
      </w:pPr>
    </w:p>
    <w:p w14:paraId="5E226E05" w14:textId="2457DE24" w:rsidR="00B4400A" w:rsidRDefault="00B32A7B" w:rsidP="000816D0">
      <w:pPr>
        <w:spacing w:after="0" w:line="360" w:lineRule="auto"/>
        <w:jc w:val="both"/>
        <w:rPr>
          <w:rFonts w:ascii="Garamond" w:hAnsi="Garamond"/>
        </w:rPr>
      </w:pPr>
      <w:r>
        <w:rPr>
          <w:rFonts w:ascii="Garamond" w:hAnsi="Garamond"/>
        </w:rPr>
        <w:t>El año 2014, l</w:t>
      </w:r>
      <w:r w:rsidR="00B4400A">
        <w:rPr>
          <w:rFonts w:ascii="Garamond" w:hAnsi="Garamond"/>
        </w:rPr>
        <w:t>a apertura</w:t>
      </w:r>
      <w:r>
        <w:rPr>
          <w:rFonts w:ascii="Garamond" w:hAnsi="Garamond"/>
        </w:rPr>
        <w:t xml:space="preserve"> de las postulaciones se produjo el 30 </w:t>
      </w:r>
      <w:r w:rsidR="00B4400A">
        <w:rPr>
          <w:rFonts w:ascii="Garamond" w:hAnsi="Garamond"/>
        </w:rPr>
        <w:t>de enero.</w:t>
      </w:r>
      <w:r>
        <w:rPr>
          <w:rFonts w:ascii="Garamond" w:hAnsi="Garamond"/>
        </w:rPr>
        <w:t xml:space="preserve"> Pero, tras la evaluación y adjudicación por parte de la SUBDERE, la licitación realizada por la asociación adjudicataria podía extenderse hasta el 30 de junio, que era la fecha límite establecida por el Programa para que ella concretara la contratación de la consultoría.</w:t>
      </w:r>
      <w:r w:rsidR="00406BB9">
        <w:rPr>
          <w:rFonts w:ascii="Garamond" w:hAnsi="Garamond"/>
        </w:rPr>
        <w:t xml:space="preserve"> Los proyectos debían estar terminados el 30 de noviembre,</w:t>
      </w:r>
      <w:r>
        <w:rPr>
          <w:rFonts w:ascii="Garamond" w:hAnsi="Garamond"/>
        </w:rPr>
        <w:t xml:space="preserve"> Esto es que, eventualmente, el período efectivo de ejecución podía restringirse a 5 meses.</w:t>
      </w:r>
    </w:p>
    <w:p w14:paraId="13AD0B23" w14:textId="77777777" w:rsidR="003C37F8" w:rsidRDefault="003C37F8" w:rsidP="000816D0">
      <w:pPr>
        <w:spacing w:after="0" w:line="360" w:lineRule="auto"/>
        <w:jc w:val="both"/>
        <w:rPr>
          <w:rFonts w:ascii="Garamond" w:hAnsi="Garamond"/>
        </w:rPr>
      </w:pPr>
    </w:p>
    <w:p w14:paraId="7BFB3396" w14:textId="090984D9" w:rsidR="003C37F8" w:rsidRDefault="003C37F8" w:rsidP="000816D0">
      <w:pPr>
        <w:spacing w:after="0" w:line="360" w:lineRule="auto"/>
        <w:jc w:val="both"/>
        <w:rPr>
          <w:rFonts w:ascii="Garamond" w:hAnsi="Garamond"/>
        </w:rPr>
      </w:pPr>
      <w:r>
        <w:rPr>
          <w:rFonts w:ascii="Garamond" w:hAnsi="Garamond"/>
        </w:rPr>
        <w:t xml:space="preserve">Para la transferencia de los fondos aportados por la SUBDERE, ésta suscribe un </w:t>
      </w:r>
      <w:r w:rsidRPr="003C37F8">
        <w:rPr>
          <w:rFonts w:ascii="Garamond" w:hAnsi="Garamond"/>
        </w:rPr>
        <w:t>Convenio de Ejecución de Proyecto con Transferencia de Recursos</w:t>
      </w:r>
      <w:r>
        <w:rPr>
          <w:rFonts w:ascii="Garamond" w:hAnsi="Garamond"/>
        </w:rPr>
        <w:t>, con la asociación adjudicataria.</w:t>
      </w:r>
    </w:p>
    <w:p w14:paraId="70694087" w14:textId="77777777" w:rsidR="0052696F" w:rsidRDefault="0052696F" w:rsidP="000816D0">
      <w:pPr>
        <w:spacing w:after="0" w:line="360" w:lineRule="auto"/>
        <w:jc w:val="both"/>
        <w:rPr>
          <w:rFonts w:ascii="Garamond" w:hAnsi="Garamond"/>
        </w:rPr>
      </w:pPr>
    </w:p>
    <w:p w14:paraId="5E26CCAE" w14:textId="7C618EFD" w:rsidR="00C62D56" w:rsidRDefault="00C62D56" w:rsidP="000816D0">
      <w:pPr>
        <w:spacing w:after="0" w:line="360" w:lineRule="auto"/>
        <w:jc w:val="both"/>
        <w:rPr>
          <w:rFonts w:ascii="Garamond" w:hAnsi="Garamond"/>
        </w:rPr>
      </w:pPr>
      <w:r>
        <w:rPr>
          <w:rFonts w:ascii="Garamond" w:hAnsi="Garamond"/>
        </w:rPr>
        <w:t xml:space="preserve">Los tipos de proyectos y ejecución presupuestaria </w:t>
      </w:r>
      <w:r w:rsidR="00DB4AEC">
        <w:rPr>
          <w:rFonts w:ascii="Garamond" w:hAnsi="Garamond"/>
        </w:rPr>
        <w:t xml:space="preserve">(montos nominales) </w:t>
      </w:r>
      <w:r>
        <w:rPr>
          <w:rFonts w:ascii="Garamond" w:hAnsi="Garamond"/>
        </w:rPr>
        <w:t xml:space="preserve">de los últimos años del PFAM se </w:t>
      </w:r>
      <w:r w:rsidR="00DF6010">
        <w:rPr>
          <w:rFonts w:ascii="Garamond" w:hAnsi="Garamond"/>
        </w:rPr>
        <w:t>muestran</w:t>
      </w:r>
      <w:r>
        <w:rPr>
          <w:rFonts w:ascii="Garamond" w:hAnsi="Garamond"/>
        </w:rPr>
        <w:t xml:space="preserve"> en el cuadro siguiente:</w:t>
      </w:r>
    </w:p>
    <w:p w14:paraId="121CF3B1" w14:textId="77777777" w:rsidR="00385032" w:rsidRDefault="00385032" w:rsidP="000816D0">
      <w:pPr>
        <w:spacing w:after="0" w:line="360" w:lineRule="auto"/>
        <w:jc w:val="both"/>
        <w:rPr>
          <w:rFonts w:ascii="Garamond" w:hAnsi="Garamond"/>
        </w:rPr>
      </w:pPr>
    </w:p>
    <w:p w14:paraId="7BBD98E6" w14:textId="77777777" w:rsidR="00385032" w:rsidRDefault="00385032" w:rsidP="000816D0">
      <w:pPr>
        <w:spacing w:after="0" w:line="360" w:lineRule="auto"/>
        <w:jc w:val="both"/>
        <w:rPr>
          <w:rFonts w:ascii="Garamond" w:hAnsi="Garamond"/>
        </w:rPr>
      </w:pPr>
    </w:p>
    <w:p w14:paraId="339FBA53" w14:textId="77777777" w:rsidR="00385032" w:rsidRDefault="00385032" w:rsidP="000816D0">
      <w:pPr>
        <w:spacing w:after="0" w:line="360" w:lineRule="auto"/>
        <w:jc w:val="both"/>
        <w:rPr>
          <w:rFonts w:ascii="Garamond" w:hAnsi="Garamond"/>
        </w:rPr>
      </w:pPr>
    </w:p>
    <w:p w14:paraId="51548D45" w14:textId="77777777" w:rsidR="00DF6010" w:rsidRDefault="00DF6010" w:rsidP="000816D0">
      <w:pPr>
        <w:spacing w:after="0" w:line="360" w:lineRule="auto"/>
        <w:jc w:val="both"/>
        <w:rPr>
          <w:rFonts w:ascii="Garamond" w:hAnsi="Garamond"/>
        </w:rPr>
      </w:pPr>
    </w:p>
    <w:tbl>
      <w:tblPr>
        <w:tblStyle w:val="Tabladecuadrcula1clara1"/>
        <w:tblW w:w="3509" w:type="pct"/>
        <w:jc w:val="center"/>
        <w:tblLook w:val="0000" w:firstRow="0" w:lastRow="0" w:firstColumn="0" w:lastColumn="0" w:noHBand="0" w:noVBand="0"/>
      </w:tblPr>
      <w:tblGrid>
        <w:gridCol w:w="4429"/>
        <w:gridCol w:w="1925"/>
      </w:tblGrid>
      <w:tr w:rsidR="00C62D56" w:rsidRPr="003756E0" w14:paraId="0BA5F796"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F676843" w14:textId="0C0DFB0C" w:rsidR="00C62D56" w:rsidRPr="000857AC" w:rsidRDefault="00C62D56" w:rsidP="00086A1B">
            <w:pPr>
              <w:jc w:val="center"/>
              <w:rPr>
                <w:rFonts w:ascii="Garamond" w:hAnsi="Garamond" w:cs="Arial"/>
                <w:b/>
                <w:bCs/>
                <w:sz w:val="18"/>
                <w:szCs w:val="18"/>
              </w:rPr>
            </w:pPr>
            <w:r w:rsidRPr="000857AC">
              <w:rPr>
                <w:rFonts w:ascii="Garamond" w:hAnsi="Garamond" w:cs="Arial"/>
                <w:b/>
                <w:bCs/>
                <w:sz w:val="18"/>
                <w:szCs w:val="18"/>
              </w:rPr>
              <w:t>AÑO 2007</w:t>
            </w:r>
          </w:p>
          <w:p w14:paraId="63D2B09D" w14:textId="2F78BBF3" w:rsidR="00C62D56" w:rsidRDefault="00DB4AEC" w:rsidP="00086A1B">
            <w:pPr>
              <w:jc w:val="center"/>
              <w:rPr>
                <w:rFonts w:ascii="Garamond" w:hAnsi="Garamond" w:cs="Arial"/>
                <w:b/>
                <w:bCs/>
                <w:sz w:val="18"/>
                <w:szCs w:val="18"/>
              </w:rPr>
            </w:pPr>
            <w:r w:rsidRPr="00C90895">
              <w:rPr>
                <w:rFonts w:ascii="Garamond" w:hAnsi="Garamond" w:cs="Arial"/>
                <w:b/>
                <w:bCs/>
                <w:sz w:val="18"/>
                <w:szCs w:val="18"/>
              </w:rPr>
              <w:t>Ejecutados: $ 167.000.000</w:t>
            </w:r>
          </w:p>
          <w:p w14:paraId="390EE64D" w14:textId="24CE6F12" w:rsidR="00086A1B" w:rsidRPr="000857AC" w:rsidRDefault="00086A1B" w:rsidP="00086A1B">
            <w:pPr>
              <w:jc w:val="center"/>
              <w:rPr>
                <w:rFonts w:ascii="Garamond" w:hAnsi="Garamond" w:cs="Arial"/>
                <w:sz w:val="18"/>
                <w:szCs w:val="18"/>
              </w:rPr>
            </w:pPr>
            <w:r>
              <w:rPr>
                <w:rFonts w:ascii="Garamond" w:hAnsi="Garamond" w:cs="Arial"/>
                <w:b/>
                <w:bCs/>
                <w:sz w:val="18"/>
                <w:szCs w:val="18"/>
              </w:rPr>
              <w:t>23 proyectos</w:t>
            </w:r>
          </w:p>
        </w:tc>
      </w:tr>
      <w:tr w:rsidR="00446405" w:rsidRPr="003756E0" w14:paraId="6B7CFC7B" w14:textId="77777777" w:rsidTr="000857AC">
        <w:trPr>
          <w:jc w:val="center"/>
        </w:trPr>
        <w:tc>
          <w:tcPr>
            <w:tcW w:w="3485" w:type="pct"/>
            <w:tcBorders>
              <w:top w:val="single" w:sz="4" w:space="0" w:color="auto"/>
              <w:left w:val="single" w:sz="4" w:space="0" w:color="auto"/>
              <w:bottom w:val="single" w:sz="4" w:space="0" w:color="auto"/>
            </w:tcBorders>
          </w:tcPr>
          <w:p w14:paraId="37912473" w14:textId="77777777" w:rsidR="00446405" w:rsidRPr="000857AC" w:rsidRDefault="00446405" w:rsidP="00086A1B">
            <w:pPr>
              <w:jc w:val="both"/>
              <w:rPr>
                <w:rFonts w:ascii="Garamond" w:hAnsi="Garamond" w:cs="Arial"/>
                <w:sz w:val="18"/>
                <w:szCs w:val="18"/>
              </w:rPr>
            </w:pPr>
            <w:r w:rsidRPr="000857AC">
              <w:rPr>
                <w:rFonts w:ascii="Garamond" w:hAnsi="Garamond" w:cs="Arial"/>
                <w:sz w:val="18"/>
                <w:szCs w:val="18"/>
              </w:rPr>
              <w:t>TEMÁTICAS:</w:t>
            </w:r>
          </w:p>
          <w:p w14:paraId="52408625" w14:textId="563024AC" w:rsidR="00446405" w:rsidRPr="000857AC" w:rsidRDefault="00446405" w:rsidP="00086A1B">
            <w:pPr>
              <w:jc w:val="both"/>
              <w:rPr>
                <w:rFonts w:ascii="Garamond" w:hAnsi="Garamond" w:cs="Arial"/>
                <w:sz w:val="18"/>
                <w:szCs w:val="18"/>
              </w:rPr>
            </w:pPr>
            <w:r w:rsidRPr="000857AC">
              <w:rPr>
                <w:rFonts w:ascii="Garamond" w:hAnsi="Garamond" w:cs="Arial"/>
                <w:sz w:val="18"/>
                <w:szCs w:val="18"/>
              </w:rPr>
              <w:t xml:space="preserve"> Planificación del territorio y fortalecimiento institucional</w:t>
            </w:r>
          </w:p>
        </w:tc>
        <w:tc>
          <w:tcPr>
            <w:tcW w:w="1515" w:type="pct"/>
            <w:tcBorders>
              <w:top w:val="single" w:sz="4" w:space="0" w:color="auto"/>
              <w:bottom w:val="single" w:sz="4" w:space="0" w:color="auto"/>
              <w:right w:val="single" w:sz="4" w:space="0" w:color="auto"/>
            </w:tcBorders>
          </w:tcPr>
          <w:p w14:paraId="45199325" w14:textId="77777777" w:rsidR="00446405" w:rsidRPr="000857AC" w:rsidRDefault="00446405" w:rsidP="00C90895">
            <w:pPr>
              <w:jc w:val="center"/>
              <w:rPr>
                <w:rFonts w:ascii="Garamond" w:hAnsi="Garamond" w:cs="Arial"/>
                <w:sz w:val="18"/>
                <w:szCs w:val="18"/>
              </w:rPr>
            </w:pPr>
          </w:p>
          <w:p w14:paraId="5D24E549" w14:textId="012ECE4F" w:rsidR="00446405" w:rsidRPr="000857AC" w:rsidRDefault="00446405">
            <w:pPr>
              <w:jc w:val="center"/>
              <w:rPr>
                <w:rFonts w:ascii="Garamond" w:hAnsi="Garamond" w:cs="Arial"/>
                <w:sz w:val="18"/>
                <w:szCs w:val="18"/>
              </w:rPr>
            </w:pPr>
            <w:r w:rsidRPr="000857AC">
              <w:rPr>
                <w:rFonts w:ascii="Garamond" w:hAnsi="Garamond" w:cs="Arial"/>
                <w:sz w:val="18"/>
                <w:szCs w:val="18"/>
              </w:rPr>
              <w:t>13</w:t>
            </w:r>
          </w:p>
        </w:tc>
      </w:tr>
      <w:tr w:rsidR="00446405" w:rsidRPr="003756E0" w14:paraId="424D974F" w14:textId="77777777" w:rsidTr="000857AC">
        <w:trPr>
          <w:jc w:val="center"/>
        </w:trPr>
        <w:tc>
          <w:tcPr>
            <w:tcW w:w="3485" w:type="pct"/>
            <w:tcBorders>
              <w:top w:val="single" w:sz="4" w:space="0" w:color="auto"/>
              <w:left w:val="single" w:sz="4" w:space="0" w:color="auto"/>
              <w:bottom w:val="single" w:sz="4" w:space="0" w:color="auto"/>
            </w:tcBorders>
          </w:tcPr>
          <w:p w14:paraId="34EEE828" w14:textId="43894474" w:rsidR="00446405" w:rsidRPr="000857AC" w:rsidRDefault="00446405" w:rsidP="00086A1B">
            <w:pPr>
              <w:jc w:val="both"/>
              <w:rPr>
                <w:rFonts w:ascii="Garamond" w:hAnsi="Garamond" w:cs="Arial"/>
                <w:sz w:val="18"/>
                <w:szCs w:val="18"/>
              </w:rPr>
            </w:pPr>
            <w:r w:rsidRPr="000857AC">
              <w:rPr>
                <w:rFonts w:ascii="Garamond" w:hAnsi="Garamond" w:cs="Arial"/>
                <w:sz w:val="18"/>
                <w:szCs w:val="18"/>
              </w:rPr>
              <w:t xml:space="preserve"> Fomento productivo y turístico</w:t>
            </w:r>
          </w:p>
        </w:tc>
        <w:tc>
          <w:tcPr>
            <w:tcW w:w="1515" w:type="pct"/>
            <w:tcBorders>
              <w:top w:val="single" w:sz="4" w:space="0" w:color="auto"/>
              <w:bottom w:val="single" w:sz="4" w:space="0" w:color="auto"/>
              <w:right w:val="single" w:sz="4" w:space="0" w:color="auto"/>
            </w:tcBorders>
          </w:tcPr>
          <w:p w14:paraId="4C4D088B" w14:textId="0D6B7087" w:rsidR="00446405" w:rsidRPr="000857AC" w:rsidRDefault="00446405" w:rsidP="00C90895">
            <w:pPr>
              <w:jc w:val="center"/>
              <w:rPr>
                <w:rFonts w:ascii="Garamond" w:hAnsi="Garamond" w:cs="Arial"/>
                <w:sz w:val="18"/>
                <w:szCs w:val="18"/>
              </w:rPr>
            </w:pPr>
            <w:r w:rsidRPr="000857AC">
              <w:rPr>
                <w:rFonts w:ascii="Garamond" w:hAnsi="Garamond" w:cs="Arial"/>
                <w:sz w:val="18"/>
                <w:szCs w:val="18"/>
              </w:rPr>
              <w:t>5</w:t>
            </w:r>
          </w:p>
        </w:tc>
      </w:tr>
      <w:tr w:rsidR="00446405" w:rsidRPr="003756E0" w14:paraId="5AE66DEA" w14:textId="77777777" w:rsidTr="000857AC">
        <w:trPr>
          <w:jc w:val="center"/>
        </w:trPr>
        <w:tc>
          <w:tcPr>
            <w:tcW w:w="3485" w:type="pct"/>
            <w:tcBorders>
              <w:top w:val="single" w:sz="4" w:space="0" w:color="auto"/>
              <w:left w:val="single" w:sz="4" w:space="0" w:color="auto"/>
              <w:bottom w:val="single" w:sz="4" w:space="0" w:color="auto"/>
            </w:tcBorders>
          </w:tcPr>
          <w:p w14:paraId="35B2913C" w14:textId="47DFFEAC" w:rsidR="00446405" w:rsidRPr="000857AC" w:rsidRDefault="00446405" w:rsidP="00086A1B">
            <w:pPr>
              <w:jc w:val="both"/>
              <w:rPr>
                <w:rFonts w:ascii="Garamond" w:hAnsi="Garamond" w:cs="Arial"/>
                <w:sz w:val="18"/>
                <w:szCs w:val="18"/>
              </w:rPr>
            </w:pPr>
            <w:r w:rsidRPr="000857AC">
              <w:rPr>
                <w:rFonts w:ascii="Garamond" w:hAnsi="Garamond" w:cs="Arial"/>
                <w:sz w:val="18"/>
                <w:szCs w:val="18"/>
              </w:rPr>
              <w:t xml:space="preserve"> Calidad de la educación</w:t>
            </w:r>
          </w:p>
        </w:tc>
        <w:tc>
          <w:tcPr>
            <w:tcW w:w="1515" w:type="pct"/>
            <w:tcBorders>
              <w:top w:val="single" w:sz="4" w:space="0" w:color="auto"/>
              <w:bottom w:val="single" w:sz="4" w:space="0" w:color="auto"/>
              <w:right w:val="single" w:sz="4" w:space="0" w:color="auto"/>
            </w:tcBorders>
          </w:tcPr>
          <w:p w14:paraId="1E7A74FA" w14:textId="05343996" w:rsidR="00446405" w:rsidRPr="000857AC" w:rsidRDefault="00446405" w:rsidP="00C90895">
            <w:pPr>
              <w:jc w:val="center"/>
              <w:rPr>
                <w:rFonts w:ascii="Garamond" w:hAnsi="Garamond" w:cs="Arial"/>
                <w:sz w:val="18"/>
                <w:szCs w:val="18"/>
              </w:rPr>
            </w:pPr>
            <w:r w:rsidRPr="000857AC">
              <w:rPr>
                <w:rFonts w:ascii="Garamond" w:hAnsi="Garamond" w:cs="Arial"/>
                <w:sz w:val="18"/>
                <w:szCs w:val="18"/>
              </w:rPr>
              <w:t>3</w:t>
            </w:r>
          </w:p>
        </w:tc>
      </w:tr>
      <w:tr w:rsidR="00446405" w:rsidRPr="003756E0" w14:paraId="124858A8" w14:textId="77777777" w:rsidTr="000857AC">
        <w:trPr>
          <w:jc w:val="center"/>
        </w:trPr>
        <w:tc>
          <w:tcPr>
            <w:tcW w:w="3485" w:type="pct"/>
            <w:tcBorders>
              <w:top w:val="single" w:sz="4" w:space="0" w:color="auto"/>
              <w:left w:val="single" w:sz="4" w:space="0" w:color="auto"/>
              <w:bottom w:val="single" w:sz="4" w:space="0" w:color="auto"/>
            </w:tcBorders>
          </w:tcPr>
          <w:p w14:paraId="551394B4" w14:textId="0DD2B829" w:rsidR="00446405" w:rsidRPr="000857AC" w:rsidRDefault="00446405" w:rsidP="00086A1B">
            <w:pPr>
              <w:jc w:val="both"/>
              <w:rPr>
                <w:rFonts w:ascii="Garamond" w:hAnsi="Garamond" w:cs="Arial"/>
                <w:sz w:val="18"/>
                <w:szCs w:val="18"/>
              </w:rPr>
            </w:pPr>
            <w:r w:rsidRPr="000857AC">
              <w:rPr>
                <w:rFonts w:ascii="Garamond" w:hAnsi="Garamond" w:cs="Arial"/>
                <w:sz w:val="18"/>
                <w:szCs w:val="18"/>
              </w:rPr>
              <w:t xml:space="preserve"> Gobierno electrónico</w:t>
            </w:r>
          </w:p>
        </w:tc>
        <w:tc>
          <w:tcPr>
            <w:tcW w:w="1515" w:type="pct"/>
            <w:tcBorders>
              <w:top w:val="single" w:sz="4" w:space="0" w:color="auto"/>
              <w:bottom w:val="single" w:sz="4" w:space="0" w:color="auto"/>
              <w:right w:val="single" w:sz="4" w:space="0" w:color="auto"/>
            </w:tcBorders>
          </w:tcPr>
          <w:p w14:paraId="6B3CB067" w14:textId="739863CC" w:rsidR="00446405" w:rsidRPr="000857AC" w:rsidRDefault="00446405" w:rsidP="00C90895">
            <w:pPr>
              <w:jc w:val="center"/>
              <w:rPr>
                <w:rFonts w:ascii="Garamond" w:hAnsi="Garamond" w:cs="Arial"/>
                <w:sz w:val="18"/>
                <w:szCs w:val="18"/>
              </w:rPr>
            </w:pPr>
            <w:r w:rsidRPr="000857AC">
              <w:rPr>
                <w:rFonts w:ascii="Garamond" w:hAnsi="Garamond" w:cs="Arial"/>
                <w:sz w:val="18"/>
                <w:szCs w:val="18"/>
              </w:rPr>
              <w:t>1</w:t>
            </w:r>
          </w:p>
        </w:tc>
      </w:tr>
      <w:tr w:rsidR="00446405" w:rsidRPr="003756E0" w14:paraId="2A2C02C8" w14:textId="77777777" w:rsidTr="000857AC">
        <w:trPr>
          <w:jc w:val="center"/>
        </w:trPr>
        <w:tc>
          <w:tcPr>
            <w:tcW w:w="3485" w:type="pct"/>
            <w:tcBorders>
              <w:top w:val="single" w:sz="4" w:space="0" w:color="auto"/>
              <w:left w:val="single" w:sz="4" w:space="0" w:color="auto"/>
              <w:bottom w:val="single" w:sz="4" w:space="0" w:color="auto"/>
            </w:tcBorders>
          </w:tcPr>
          <w:p w14:paraId="7C7DD49B" w14:textId="12C2CEE6" w:rsidR="00446405" w:rsidRPr="000857AC" w:rsidRDefault="00446405" w:rsidP="00086A1B">
            <w:pPr>
              <w:jc w:val="both"/>
              <w:rPr>
                <w:rFonts w:ascii="Garamond" w:hAnsi="Garamond" w:cs="Arial"/>
                <w:sz w:val="18"/>
                <w:szCs w:val="18"/>
              </w:rPr>
            </w:pPr>
            <w:r w:rsidRPr="000857AC">
              <w:rPr>
                <w:rFonts w:ascii="Garamond" w:hAnsi="Garamond" w:cs="Arial"/>
                <w:sz w:val="18"/>
                <w:szCs w:val="18"/>
              </w:rPr>
              <w:t xml:space="preserve"> Desarrollo social</w:t>
            </w:r>
          </w:p>
        </w:tc>
        <w:tc>
          <w:tcPr>
            <w:tcW w:w="1515" w:type="pct"/>
            <w:tcBorders>
              <w:top w:val="single" w:sz="4" w:space="0" w:color="auto"/>
              <w:bottom w:val="single" w:sz="4" w:space="0" w:color="auto"/>
              <w:right w:val="single" w:sz="4" w:space="0" w:color="auto"/>
            </w:tcBorders>
          </w:tcPr>
          <w:p w14:paraId="02524BA1" w14:textId="3B1DBBC2" w:rsidR="00446405" w:rsidRPr="000857AC" w:rsidRDefault="00446405" w:rsidP="00C90895">
            <w:pPr>
              <w:jc w:val="center"/>
              <w:rPr>
                <w:rFonts w:ascii="Garamond" w:hAnsi="Garamond" w:cs="Arial"/>
                <w:sz w:val="18"/>
                <w:szCs w:val="18"/>
              </w:rPr>
            </w:pPr>
            <w:r w:rsidRPr="000857AC">
              <w:rPr>
                <w:rFonts w:ascii="Garamond" w:hAnsi="Garamond" w:cs="Arial"/>
                <w:sz w:val="18"/>
                <w:szCs w:val="18"/>
              </w:rPr>
              <w:t>1</w:t>
            </w:r>
          </w:p>
        </w:tc>
      </w:tr>
      <w:tr w:rsidR="00446405" w:rsidRPr="003756E0" w14:paraId="2C02AF49"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6EC3A075" w14:textId="77777777" w:rsidR="00446405" w:rsidRPr="000857AC" w:rsidRDefault="00446405" w:rsidP="000857AC">
            <w:pPr>
              <w:jc w:val="center"/>
              <w:rPr>
                <w:rFonts w:ascii="Garamond" w:hAnsi="Garamond" w:cs="Arial"/>
                <w:b/>
                <w:sz w:val="18"/>
                <w:szCs w:val="18"/>
              </w:rPr>
            </w:pPr>
            <w:r w:rsidRPr="000857AC">
              <w:rPr>
                <w:rFonts w:ascii="Garamond" w:hAnsi="Garamond" w:cs="Arial"/>
                <w:b/>
                <w:sz w:val="18"/>
                <w:szCs w:val="18"/>
              </w:rPr>
              <w:t>AÑO 2008</w:t>
            </w:r>
          </w:p>
          <w:p w14:paraId="21682EA8" w14:textId="45CF22A2" w:rsidR="00086A1B" w:rsidRDefault="00446405" w:rsidP="00086A1B">
            <w:pPr>
              <w:jc w:val="center"/>
              <w:rPr>
                <w:rFonts w:ascii="Garamond" w:hAnsi="Garamond" w:cs="Arial"/>
                <w:b/>
                <w:sz w:val="18"/>
                <w:szCs w:val="18"/>
              </w:rPr>
            </w:pPr>
            <w:r w:rsidRPr="000857AC">
              <w:rPr>
                <w:rFonts w:ascii="Garamond" w:hAnsi="Garamond" w:cs="Arial"/>
                <w:b/>
                <w:sz w:val="18"/>
                <w:szCs w:val="18"/>
              </w:rPr>
              <w:t>Ejecutados: $ 230.300.264</w:t>
            </w:r>
          </w:p>
          <w:p w14:paraId="02DB869F" w14:textId="77777777" w:rsidR="00446405" w:rsidRDefault="00086A1B" w:rsidP="00086A1B">
            <w:pPr>
              <w:jc w:val="center"/>
              <w:rPr>
                <w:rFonts w:ascii="Garamond" w:hAnsi="Garamond" w:cs="Arial"/>
                <w:b/>
                <w:sz w:val="18"/>
                <w:szCs w:val="18"/>
              </w:rPr>
            </w:pPr>
            <w:r w:rsidRPr="000857AC">
              <w:rPr>
                <w:rFonts w:ascii="Garamond" w:hAnsi="Garamond" w:cs="Arial"/>
                <w:b/>
                <w:sz w:val="18"/>
                <w:szCs w:val="18"/>
              </w:rPr>
              <w:t>(a</w:t>
            </w:r>
            <w:r w:rsidR="00446405" w:rsidRPr="000857AC">
              <w:rPr>
                <w:rFonts w:ascii="Garamond" w:hAnsi="Garamond" w:cs="Arial"/>
                <w:b/>
                <w:sz w:val="18"/>
                <w:szCs w:val="18"/>
              </w:rPr>
              <w:t xml:space="preserve"> este monto se agregan fondos del Sistema Nacional de Capacitación Municipal</w:t>
            </w:r>
            <w:r w:rsidRPr="000857AC">
              <w:rPr>
                <w:rFonts w:ascii="Garamond" w:hAnsi="Garamond" w:cs="Arial"/>
                <w:b/>
                <w:sz w:val="18"/>
                <w:szCs w:val="18"/>
              </w:rPr>
              <w:t xml:space="preserve"> por</w:t>
            </w:r>
            <w:r w:rsidR="00446405" w:rsidRPr="000857AC">
              <w:rPr>
                <w:rFonts w:ascii="Garamond" w:hAnsi="Garamond" w:cs="Arial"/>
                <w:b/>
                <w:sz w:val="18"/>
                <w:szCs w:val="18"/>
              </w:rPr>
              <w:t xml:space="preserve"> $ 180.087.000</w:t>
            </w:r>
            <w:r w:rsidRPr="000857AC">
              <w:rPr>
                <w:rFonts w:ascii="Garamond" w:hAnsi="Garamond" w:cs="Arial"/>
                <w:b/>
                <w:sz w:val="18"/>
                <w:szCs w:val="18"/>
              </w:rPr>
              <w:t>)</w:t>
            </w:r>
          </w:p>
          <w:p w14:paraId="58400B69" w14:textId="3AC835C3" w:rsidR="00086A1B" w:rsidRPr="000857AC" w:rsidRDefault="00086A1B" w:rsidP="00086A1B">
            <w:pPr>
              <w:jc w:val="center"/>
              <w:rPr>
                <w:rFonts w:ascii="Garamond" w:hAnsi="Garamond" w:cs="Arial"/>
                <w:b/>
                <w:sz w:val="18"/>
                <w:szCs w:val="18"/>
              </w:rPr>
            </w:pPr>
            <w:r>
              <w:rPr>
                <w:rFonts w:ascii="Garamond" w:hAnsi="Garamond" w:cs="Arial"/>
                <w:b/>
                <w:sz w:val="18"/>
                <w:szCs w:val="18"/>
              </w:rPr>
              <w:t>39 proyectos</w:t>
            </w:r>
          </w:p>
        </w:tc>
      </w:tr>
      <w:tr w:rsidR="00446405" w:rsidRPr="00086A1B" w14:paraId="6AB999EF" w14:textId="77777777" w:rsidTr="000857AC">
        <w:trPr>
          <w:jc w:val="center"/>
        </w:trPr>
        <w:tc>
          <w:tcPr>
            <w:tcW w:w="3485" w:type="pct"/>
            <w:tcBorders>
              <w:top w:val="single" w:sz="4" w:space="0" w:color="auto"/>
              <w:left w:val="single" w:sz="4" w:space="0" w:color="auto"/>
              <w:bottom w:val="single" w:sz="4" w:space="0" w:color="auto"/>
            </w:tcBorders>
          </w:tcPr>
          <w:p w14:paraId="3918CBB2" w14:textId="29C65291" w:rsidR="00446405" w:rsidRPr="000857AC" w:rsidRDefault="00446405" w:rsidP="000857AC">
            <w:pPr>
              <w:jc w:val="both"/>
              <w:rPr>
                <w:rFonts w:ascii="Garamond" w:hAnsi="Garamond" w:cs="Arial"/>
                <w:sz w:val="18"/>
                <w:szCs w:val="18"/>
              </w:rPr>
            </w:pPr>
            <w:r w:rsidRPr="000857AC">
              <w:rPr>
                <w:rFonts w:ascii="Garamond" w:hAnsi="Garamond" w:cs="Arial"/>
                <w:sz w:val="18"/>
                <w:szCs w:val="18"/>
              </w:rPr>
              <w:t>Desarrollo económico local</w:t>
            </w:r>
          </w:p>
        </w:tc>
        <w:tc>
          <w:tcPr>
            <w:tcW w:w="1515" w:type="pct"/>
            <w:tcBorders>
              <w:top w:val="single" w:sz="4" w:space="0" w:color="auto"/>
              <w:bottom w:val="single" w:sz="4" w:space="0" w:color="auto"/>
              <w:right w:val="single" w:sz="4" w:space="0" w:color="auto"/>
            </w:tcBorders>
          </w:tcPr>
          <w:p w14:paraId="074B3193" w14:textId="77777777" w:rsidR="00446405" w:rsidRPr="000857AC" w:rsidRDefault="00446405" w:rsidP="000857AC">
            <w:pPr>
              <w:jc w:val="center"/>
              <w:rPr>
                <w:rFonts w:ascii="Garamond" w:hAnsi="Garamond" w:cs="Arial"/>
                <w:sz w:val="18"/>
                <w:szCs w:val="18"/>
              </w:rPr>
            </w:pPr>
            <w:r w:rsidRPr="000857AC">
              <w:rPr>
                <w:rFonts w:ascii="Garamond" w:hAnsi="Garamond" w:cs="Arial"/>
                <w:sz w:val="18"/>
                <w:szCs w:val="18"/>
              </w:rPr>
              <w:t>24</w:t>
            </w:r>
          </w:p>
        </w:tc>
      </w:tr>
      <w:tr w:rsidR="00446405" w:rsidRPr="00086A1B" w14:paraId="2988440F" w14:textId="77777777" w:rsidTr="000857AC">
        <w:trPr>
          <w:jc w:val="center"/>
        </w:trPr>
        <w:tc>
          <w:tcPr>
            <w:tcW w:w="3485" w:type="pct"/>
            <w:tcBorders>
              <w:top w:val="single" w:sz="4" w:space="0" w:color="auto"/>
              <w:left w:val="single" w:sz="4" w:space="0" w:color="auto"/>
              <w:bottom w:val="single" w:sz="4" w:space="0" w:color="auto"/>
            </w:tcBorders>
          </w:tcPr>
          <w:p w14:paraId="30FA092F" w14:textId="12769F4D" w:rsidR="00446405" w:rsidRPr="000857AC" w:rsidRDefault="00446405" w:rsidP="000857AC">
            <w:pPr>
              <w:jc w:val="both"/>
              <w:rPr>
                <w:rFonts w:ascii="Garamond" w:hAnsi="Garamond" w:cs="Arial"/>
                <w:sz w:val="18"/>
                <w:szCs w:val="18"/>
              </w:rPr>
            </w:pPr>
            <w:r w:rsidRPr="000857AC">
              <w:rPr>
                <w:rFonts w:ascii="Garamond" w:hAnsi="Garamond" w:cs="Arial"/>
                <w:sz w:val="18"/>
                <w:szCs w:val="18"/>
              </w:rPr>
              <w:t>Calidad de la gestión municipal de educación</w:t>
            </w:r>
          </w:p>
        </w:tc>
        <w:tc>
          <w:tcPr>
            <w:tcW w:w="1515" w:type="pct"/>
            <w:tcBorders>
              <w:top w:val="single" w:sz="4" w:space="0" w:color="auto"/>
              <w:bottom w:val="single" w:sz="4" w:space="0" w:color="auto"/>
              <w:right w:val="single" w:sz="4" w:space="0" w:color="auto"/>
            </w:tcBorders>
          </w:tcPr>
          <w:p w14:paraId="033F2C04" w14:textId="77777777" w:rsidR="00446405" w:rsidRPr="000857AC" w:rsidRDefault="00446405" w:rsidP="000857AC">
            <w:pPr>
              <w:jc w:val="center"/>
              <w:rPr>
                <w:rFonts w:ascii="Garamond" w:hAnsi="Garamond" w:cs="Arial"/>
                <w:sz w:val="18"/>
                <w:szCs w:val="18"/>
              </w:rPr>
            </w:pPr>
            <w:r w:rsidRPr="000857AC">
              <w:rPr>
                <w:rFonts w:ascii="Garamond" w:hAnsi="Garamond" w:cs="Arial"/>
                <w:sz w:val="18"/>
                <w:szCs w:val="18"/>
              </w:rPr>
              <w:t>9</w:t>
            </w:r>
          </w:p>
        </w:tc>
      </w:tr>
      <w:tr w:rsidR="00446405" w:rsidRPr="00086A1B" w14:paraId="524CC852" w14:textId="77777777" w:rsidTr="000857AC">
        <w:trPr>
          <w:jc w:val="center"/>
        </w:trPr>
        <w:tc>
          <w:tcPr>
            <w:tcW w:w="3485" w:type="pct"/>
            <w:tcBorders>
              <w:top w:val="single" w:sz="4" w:space="0" w:color="auto"/>
              <w:left w:val="single" w:sz="4" w:space="0" w:color="auto"/>
              <w:bottom w:val="single" w:sz="4" w:space="0" w:color="auto"/>
            </w:tcBorders>
          </w:tcPr>
          <w:p w14:paraId="1F5EB9DA" w14:textId="6BCA06BD" w:rsidR="00446405" w:rsidRPr="000857AC" w:rsidRDefault="00446405" w:rsidP="000857AC">
            <w:pPr>
              <w:jc w:val="both"/>
              <w:rPr>
                <w:rFonts w:ascii="Garamond" w:hAnsi="Garamond" w:cs="Arial"/>
                <w:sz w:val="18"/>
                <w:szCs w:val="18"/>
              </w:rPr>
            </w:pPr>
            <w:r w:rsidRPr="000857AC">
              <w:rPr>
                <w:rFonts w:ascii="Garamond" w:hAnsi="Garamond" w:cs="Arial"/>
                <w:sz w:val="18"/>
                <w:szCs w:val="18"/>
              </w:rPr>
              <w:t>Gestión cultural</w:t>
            </w:r>
          </w:p>
        </w:tc>
        <w:tc>
          <w:tcPr>
            <w:tcW w:w="1515" w:type="pct"/>
            <w:tcBorders>
              <w:top w:val="single" w:sz="4" w:space="0" w:color="auto"/>
              <w:bottom w:val="single" w:sz="4" w:space="0" w:color="auto"/>
              <w:right w:val="single" w:sz="4" w:space="0" w:color="auto"/>
            </w:tcBorders>
          </w:tcPr>
          <w:p w14:paraId="100CB372" w14:textId="77777777" w:rsidR="00446405" w:rsidRPr="000857AC" w:rsidRDefault="00446405" w:rsidP="000857AC">
            <w:pPr>
              <w:jc w:val="center"/>
              <w:rPr>
                <w:rFonts w:ascii="Garamond" w:hAnsi="Garamond" w:cs="Arial"/>
                <w:sz w:val="18"/>
                <w:szCs w:val="18"/>
              </w:rPr>
            </w:pPr>
            <w:r w:rsidRPr="000857AC">
              <w:rPr>
                <w:rFonts w:ascii="Garamond" w:hAnsi="Garamond" w:cs="Arial"/>
                <w:sz w:val="18"/>
                <w:szCs w:val="18"/>
              </w:rPr>
              <w:t>3</w:t>
            </w:r>
          </w:p>
        </w:tc>
      </w:tr>
      <w:tr w:rsidR="00446405" w:rsidRPr="00086A1B" w14:paraId="69B9CB91" w14:textId="77777777" w:rsidTr="000857AC">
        <w:trPr>
          <w:jc w:val="center"/>
        </w:trPr>
        <w:tc>
          <w:tcPr>
            <w:tcW w:w="3485" w:type="pct"/>
            <w:tcBorders>
              <w:top w:val="single" w:sz="4" w:space="0" w:color="auto"/>
              <w:left w:val="single" w:sz="4" w:space="0" w:color="auto"/>
              <w:bottom w:val="single" w:sz="4" w:space="0" w:color="auto"/>
            </w:tcBorders>
          </w:tcPr>
          <w:p w14:paraId="36F353EF" w14:textId="7AF0EC12" w:rsidR="00446405" w:rsidRPr="000857AC" w:rsidRDefault="00446405" w:rsidP="000857AC">
            <w:pPr>
              <w:jc w:val="both"/>
              <w:rPr>
                <w:rFonts w:ascii="Garamond" w:hAnsi="Garamond" w:cs="Arial"/>
                <w:sz w:val="18"/>
                <w:szCs w:val="18"/>
              </w:rPr>
            </w:pPr>
            <w:r w:rsidRPr="000857AC">
              <w:rPr>
                <w:rFonts w:ascii="Garamond" w:hAnsi="Garamond" w:cs="Arial"/>
                <w:sz w:val="18"/>
                <w:szCs w:val="18"/>
              </w:rPr>
              <w:t>Otras temas (no incluidos en la convocatoria)</w:t>
            </w:r>
          </w:p>
        </w:tc>
        <w:tc>
          <w:tcPr>
            <w:tcW w:w="1515" w:type="pct"/>
            <w:tcBorders>
              <w:top w:val="single" w:sz="4" w:space="0" w:color="auto"/>
              <w:bottom w:val="single" w:sz="4" w:space="0" w:color="auto"/>
              <w:right w:val="single" w:sz="4" w:space="0" w:color="auto"/>
            </w:tcBorders>
          </w:tcPr>
          <w:p w14:paraId="2FE7C693" w14:textId="77777777" w:rsidR="00446405" w:rsidRPr="000857AC" w:rsidRDefault="00446405" w:rsidP="000857AC">
            <w:pPr>
              <w:jc w:val="center"/>
              <w:rPr>
                <w:rFonts w:ascii="Garamond" w:hAnsi="Garamond" w:cs="Arial"/>
                <w:sz w:val="18"/>
                <w:szCs w:val="18"/>
              </w:rPr>
            </w:pPr>
            <w:r w:rsidRPr="000857AC">
              <w:rPr>
                <w:rFonts w:ascii="Garamond" w:hAnsi="Garamond" w:cs="Arial"/>
                <w:sz w:val="18"/>
                <w:szCs w:val="18"/>
              </w:rPr>
              <w:t>3</w:t>
            </w:r>
          </w:p>
        </w:tc>
      </w:tr>
      <w:tr w:rsidR="00446405" w:rsidRPr="006D058F" w14:paraId="5C39C069"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F883946" w14:textId="4809EFB9" w:rsidR="00446405" w:rsidRPr="000857AC" w:rsidRDefault="00446405" w:rsidP="000857AC">
            <w:pPr>
              <w:jc w:val="center"/>
              <w:rPr>
                <w:rFonts w:ascii="Garamond" w:hAnsi="Garamond" w:cs="Arial"/>
                <w:b/>
                <w:sz w:val="18"/>
                <w:szCs w:val="18"/>
              </w:rPr>
            </w:pPr>
            <w:r w:rsidRPr="000857AC">
              <w:rPr>
                <w:rFonts w:ascii="Garamond" w:hAnsi="Garamond" w:cs="Arial"/>
                <w:b/>
                <w:sz w:val="18"/>
                <w:szCs w:val="18"/>
              </w:rPr>
              <w:t>AÑO 2009</w:t>
            </w:r>
          </w:p>
          <w:p w14:paraId="7EB40BE8" w14:textId="1952269F" w:rsidR="00446405" w:rsidRPr="000857AC" w:rsidRDefault="00086A1B" w:rsidP="000857AC">
            <w:pPr>
              <w:jc w:val="center"/>
              <w:rPr>
                <w:rFonts w:ascii="Garamond" w:hAnsi="Garamond" w:cs="Arial"/>
                <w:b/>
                <w:sz w:val="18"/>
                <w:szCs w:val="18"/>
              </w:rPr>
            </w:pPr>
            <w:r>
              <w:rPr>
                <w:rFonts w:ascii="Garamond" w:hAnsi="Garamond" w:cs="Arial"/>
                <w:b/>
                <w:sz w:val="18"/>
                <w:szCs w:val="18"/>
              </w:rPr>
              <w:t xml:space="preserve">Ejecutados: $ </w:t>
            </w:r>
            <w:r w:rsidR="00446405" w:rsidRPr="000857AC">
              <w:rPr>
                <w:rFonts w:ascii="Garamond" w:hAnsi="Garamond" w:cs="Arial"/>
                <w:b/>
                <w:sz w:val="18"/>
                <w:szCs w:val="18"/>
              </w:rPr>
              <w:t>172.000.000</w:t>
            </w:r>
          </w:p>
        </w:tc>
      </w:tr>
      <w:tr w:rsidR="00446405" w:rsidRPr="006D058F" w14:paraId="511C3C2B" w14:textId="77777777" w:rsidTr="000857AC">
        <w:trPr>
          <w:jc w:val="center"/>
        </w:trPr>
        <w:tc>
          <w:tcPr>
            <w:tcW w:w="3485" w:type="pct"/>
            <w:tcBorders>
              <w:top w:val="single" w:sz="4" w:space="0" w:color="auto"/>
              <w:left w:val="single" w:sz="4" w:space="0" w:color="auto"/>
              <w:bottom w:val="single" w:sz="4" w:space="0" w:color="auto"/>
            </w:tcBorders>
          </w:tcPr>
          <w:p w14:paraId="7289726F" w14:textId="36605905" w:rsidR="00446405" w:rsidRPr="000857AC" w:rsidRDefault="00086A1B" w:rsidP="000857AC">
            <w:pPr>
              <w:jc w:val="both"/>
              <w:rPr>
                <w:rFonts w:ascii="Garamond" w:hAnsi="Garamond" w:cs="Arial"/>
                <w:sz w:val="18"/>
                <w:szCs w:val="18"/>
              </w:rPr>
            </w:pPr>
            <w:r>
              <w:rPr>
                <w:rFonts w:ascii="Garamond" w:hAnsi="Garamond" w:cs="Arial"/>
                <w:sz w:val="18"/>
                <w:szCs w:val="18"/>
              </w:rPr>
              <w:t>Temáticas y números de proyectos sin información</w:t>
            </w:r>
          </w:p>
        </w:tc>
        <w:tc>
          <w:tcPr>
            <w:tcW w:w="1515" w:type="pct"/>
            <w:tcBorders>
              <w:top w:val="single" w:sz="4" w:space="0" w:color="auto"/>
              <w:bottom w:val="single" w:sz="4" w:space="0" w:color="auto"/>
              <w:right w:val="single" w:sz="4" w:space="0" w:color="auto"/>
            </w:tcBorders>
          </w:tcPr>
          <w:p w14:paraId="1DF813CC" w14:textId="77777777" w:rsidR="00446405" w:rsidRPr="000857AC" w:rsidRDefault="00446405" w:rsidP="00086A1B">
            <w:pPr>
              <w:ind w:left="360"/>
              <w:jc w:val="both"/>
              <w:rPr>
                <w:rFonts w:ascii="Garamond" w:hAnsi="Garamond" w:cs="Arial"/>
                <w:sz w:val="18"/>
                <w:szCs w:val="18"/>
              </w:rPr>
            </w:pPr>
          </w:p>
        </w:tc>
      </w:tr>
      <w:tr w:rsidR="00446405" w:rsidRPr="006D058F" w14:paraId="56445D6A"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574C2271" w14:textId="77777777" w:rsidR="00446405" w:rsidRPr="000857AC" w:rsidRDefault="00446405" w:rsidP="000857AC">
            <w:pPr>
              <w:ind w:left="360"/>
              <w:jc w:val="center"/>
              <w:rPr>
                <w:rFonts w:ascii="Garamond" w:hAnsi="Garamond" w:cs="Arial"/>
                <w:b/>
                <w:sz w:val="18"/>
                <w:szCs w:val="18"/>
              </w:rPr>
            </w:pPr>
            <w:r w:rsidRPr="000857AC">
              <w:rPr>
                <w:rFonts w:ascii="Garamond" w:hAnsi="Garamond" w:cs="Arial"/>
                <w:b/>
                <w:sz w:val="18"/>
                <w:szCs w:val="18"/>
              </w:rPr>
              <w:t>AÑO 2010</w:t>
            </w:r>
          </w:p>
          <w:p w14:paraId="38DB29C5" w14:textId="77777777" w:rsidR="00446405" w:rsidRDefault="00086A1B" w:rsidP="000857AC">
            <w:pPr>
              <w:ind w:left="360"/>
              <w:jc w:val="center"/>
              <w:rPr>
                <w:rFonts w:ascii="Garamond" w:hAnsi="Garamond" w:cs="Arial"/>
                <w:b/>
                <w:sz w:val="18"/>
                <w:szCs w:val="18"/>
              </w:rPr>
            </w:pPr>
            <w:r>
              <w:rPr>
                <w:rFonts w:ascii="Garamond" w:hAnsi="Garamond" w:cs="Arial"/>
                <w:b/>
                <w:sz w:val="18"/>
                <w:szCs w:val="18"/>
              </w:rPr>
              <w:t xml:space="preserve">Ejecutados: $ </w:t>
            </w:r>
            <w:r w:rsidR="00446405" w:rsidRPr="000857AC">
              <w:rPr>
                <w:rFonts w:ascii="Garamond" w:hAnsi="Garamond" w:cs="Arial"/>
                <w:b/>
                <w:sz w:val="18"/>
                <w:szCs w:val="18"/>
              </w:rPr>
              <w:t>312.000.000</w:t>
            </w:r>
          </w:p>
          <w:p w14:paraId="73EC9606" w14:textId="4ADE3F3C" w:rsidR="00086A1B" w:rsidRPr="000857AC" w:rsidRDefault="00086A1B" w:rsidP="000857AC">
            <w:pPr>
              <w:ind w:left="360"/>
              <w:jc w:val="center"/>
              <w:rPr>
                <w:rFonts w:ascii="Garamond" w:hAnsi="Garamond" w:cs="Arial"/>
                <w:b/>
                <w:sz w:val="18"/>
                <w:szCs w:val="18"/>
              </w:rPr>
            </w:pPr>
            <w:r>
              <w:rPr>
                <w:rFonts w:ascii="Garamond" w:hAnsi="Garamond" w:cs="Arial"/>
                <w:b/>
                <w:sz w:val="18"/>
                <w:szCs w:val="18"/>
              </w:rPr>
              <w:t>21 proyectos</w:t>
            </w:r>
          </w:p>
        </w:tc>
      </w:tr>
      <w:tr w:rsidR="00446405" w:rsidRPr="006D058F" w14:paraId="56E1D3AA" w14:textId="77777777" w:rsidTr="000857AC">
        <w:trPr>
          <w:jc w:val="center"/>
        </w:trPr>
        <w:tc>
          <w:tcPr>
            <w:tcW w:w="3485" w:type="pct"/>
            <w:tcBorders>
              <w:top w:val="single" w:sz="4" w:space="0" w:color="auto"/>
              <w:left w:val="single" w:sz="4" w:space="0" w:color="auto"/>
              <w:bottom w:val="single" w:sz="4" w:space="0" w:color="auto"/>
            </w:tcBorders>
          </w:tcPr>
          <w:p w14:paraId="1527C303" w14:textId="1A25E68B" w:rsidR="00446405" w:rsidRPr="000857AC" w:rsidRDefault="00446405" w:rsidP="000857AC">
            <w:pPr>
              <w:jc w:val="both"/>
              <w:rPr>
                <w:rFonts w:ascii="Garamond" w:hAnsi="Garamond" w:cs="Arial"/>
                <w:sz w:val="18"/>
                <w:szCs w:val="18"/>
              </w:rPr>
            </w:pPr>
            <w:r w:rsidRPr="000857AC">
              <w:rPr>
                <w:rFonts w:ascii="Garamond" w:hAnsi="Garamond" w:cs="Arial"/>
                <w:sz w:val="18"/>
                <w:szCs w:val="18"/>
              </w:rPr>
              <w:t>Fortalecimiento de la gestión asociativa municipal</w:t>
            </w:r>
          </w:p>
        </w:tc>
        <w:tc>
          <w:tcPr>
            <w:tcW w:w="1515" w:type="pct"/>
            <w:tcBorders>
              <w:top w:val="single" w:sz="4" w:space="0" w:color="auto"/>
              <w:bottom w:val="single" w:sz="4" w:space="0" w:color="auto"/>
              <w:right w:val="single" w:sz="4" w:space="0" w:color="auto"/>
            </w:tcBorders>
          </w:tcPr>
          <w:p w14:paraId="3170FE8A" w14:textId="7435C660" w:rsidR="00446405" w:rsidRPr="000857AC" w:rsidRDefault="009160E5" w:rsidP="000857AC">
            <w:pPr>
              <w:jc w:val="center"/>
              <w:rPr>
                <w:rFonts w:ascii="Garamond" w:hAnsi="Garamond" w:cs="Arial"/>
                <w:sz w:val="18"/>
                <w:szCs w:val="18"/>
              </w:rPr>
            </w:pPr>
            <w:r w:rsidRPr="000857AC">
              <w:rPr>
                <w:rFonts w:ascii="Garamond" w:hAnsi="Garamond" w:cs="Arial"/>
                <w:sz w:val="18"/>
                <w:szCs w:val="18"/>
              </w:rPr>
              <w:t>6</w:t>
            </w:r>
          </w:p>
        </w:tc>
      </w:tr>
      <w:tr w:rsidR="00446405" w:rsidRPr="006D058F" w14:paraId="47465294" w14:textId="77777777" w:rsidTr="000857AC">
        <w:trPr>
          <w:jc w:val="center"/>
        </w:trPr>
        <w:tc>
          <w:tcPr>
            <w:tcW w:w="3485" w:type="pct"/>
            <w:tcBorders>
              <w:top w:val="single" w:sz="4" w:space="0" w:color="auto"/>
              <w:left w:val="single" w:sz="4" w:space="0" w:color="auto"/>
              <w:bottom w:val="single" w:sz="4" w:space="0" w:color="auto"/>
            </w:tcBorders>
          </w:tcPr>
          <w:p w14:paraId="336C5298" w14:textId="3649C938" w:rsidR="00446405" w:rsidRPr="000857AC" w:rsidRDefault="009160E5" w:rsidP="000857AC">
            <w:pPr>
              <w:jc w:val="both"/>
              <w:rPr>
                <w:rFonts w:ascii="Garamond" w:hAnsi="Garamond" w:cs="Arial"/>
                <w:sz w:val="18"/>
                <w:szCs w:val="18"/>
              </w:rPr>
            </w:pPr>
            <w:r w:rsidRPr="000857AC">
              <w:rPr>
                <w:rFonts w:ascii="Garamond" w:hAnsi="Garamond" w:cs="Arial"/>
                <w:sz w:val="18"/>
                <w:szCs w:val="18"/>
              </w:rPr>
              <w:t>Planificación estratégica territorial</w:t>
            </w:r>
          </w:p>
        </w:tc>
        <w:tc>
          <w:tcPr>
            <w:tcW w:w="1515" w:type="pct"/>
            <w:tcBorders>
              <w:top w:val="single" w:sz="4" w:space="0" w:color="auto"/>
              <w:bottom w:val="single" w:sz="4" w:space="0" w:color="auto"/>
              <w:right w:val="single" w:sz="4" w:space="0" w:color="auto"/>
            </w:tcBorders>
          </w:tcPr>
          <w:p w14:paraId="5DA969A2" w14:textId="47B94761" w:rsidR="00446405" w:rsidRPr="000857AC" w:rsidRDefault="009160E5" w:rsidP="000857AC">
            <w:pPr>
              <w:jc w:val="center"/>
              <w:rPr>
                <w:rFonts w:ascii="Garamond" w:hAnsi="Garamond" w:cs="Arial"/>
                <w:sz w:val="18"/>
                <w:szCs w:val="18"/>
              </w:rPr>
            </w:pPr>
            <w:r w:rsidRPr="000857AC">
              <w:rPr>
                <w:rFonts w:ascii="Garamond" w:hAnsi="Garamond" w:cs="Arial"/>
                <w:sz w:val="18"/>
                <w:szCs w:val="18"/>
              </w:rPr>
              <w:t>4</w:t>
            </w:r>
          </w:p>
        </w:tc>
      </w:tr>
      <w:tr w:rsidR="00446405" w:rsidRPr="006D058F" w14:paraId="39D196DC" w14:textId="77777777" w:rsidTr="000857AC">
        <w:trPr>
          <w:jc w:val="center"/>
        </w:trPr>
        <w:tc>
          <w:tcPr>
            <w:tcW w:w="3485" w:type="pct"/>
            <w:tcBorders>
              <w:top w:val="single" w:sz="4" w:space="0" w:color="auto"/>
              <w:left w:val="single" w:sz="4" w:space="0" w:color="auto"/>
              <w:bottom w:val="single" w:sz="4" w:space="0" w:color="auto"/>
            </w:tcBorders>
          </w:tcPr>
          <w:p w14:paraId="5B7E06C9" w14:textId="29F42C81" w:rsidR="00446405" w:rsidRPr="000857AC" w:rsidRDefault="009160E5" w:rsidP="000857AC">
            <w:pPr>
              <w:jc w:val="both"/>
              <w:rPr>
                <w:rFonts w:ascii="Garamond" w:hAnsi="Garamond" w:cs="Arial"/>
                <w:sz w:val="18"/>
                <w:szCs w:val="18"/>
              </w:rPr>
            </w:pPr>
            <w:r w:rsidRPr="000857AC">
              <w:rPr>
                <w:rFonts w:ascii="Garamond" w:hAnsi="Garamond" w:cs="Arial"/>
                <w:sz w:val="18"/>
                <w:szCs w:val="18"/>
              </w:rPr>
              <w:t>Fomento productivo</w:t>
            </w:r>
          </w:p>
        </w:tc>
        <w:tc>
          <w:tcPr>
            <w:tcW w:w="1515" w:type="pct"/>
            <w:tcBorders>
              <w:top w:val="single" w:sz="4" w:space="0" w:color="auto"/>
              <w:bottom w:val="single" w:sz="4" w:space="0" w:color="auto"/>
              <w:right w:val="single" w:sz="4" w:space="0" w:color="auto"/>
            </w:tcBorders>
          </w:tcPr>
          <w:p w14:paraId="0CD74729" w14:textId="175C29A8" w:rsidR="00446405" w:rsidRPr="000857AC" w:rsidRDefault="009160E5" w:rsidP="000857AC">
            <w:pPr>
              <w:jc w:val="center"/>
              <w:rPr>
                <w:rFonts w:ascii="Garamond" w:hAnsi="Garamond" w:cs="Arial"/>
                <w:sz w:val="18"/>
                <w:szCs w:val="18"/>
              </w:rPr>
            </w:pPr>
            <w:r w:rsidRPr="000857AC">
              <w:rPr>
                <w:rFonts w:ascii="Garamond" w:hAnsi="Garamond" w:cs="Arial"/>
                <w:sz w:val="18"/>
                <w:szCs w:val="18"/>
              </w:rPr>
              <w:t>4</w:t>
            </w:r>
          </w:p>
        </w:tc>
      </w:tr>
      <w:tr w:rsidR="00446405" w:rsidRPr="006D058F" w14:paraId="66341924" w14:textId="77777777" w:rsidTr="000857AC">
        <w:trPr>
          <w:jc w:val="center"/>
        </w:trPr>
        <w:tc>
          <w:tcPr>
            <w:tcW w:w="3485" w:type="pct"/>
            <w:tcBorders>
              <w:top w:val="single" w:sz="4" w:space="0" w:color="auto"/>
              <w:left w:val="single" w:sz="4" w:space="0" w:color="auto"/>
              <w:bottom w:val="single" w:sz="4" w:space="0" w:color="auto"/>
            </w:tcBorders>
          </w:tcPr>
          <w:p w14:paraId="50C2D7AD" w14:textId="112B2DBC" w:rsidR="00446405" w:rsidRPr="000857AC" w:rsidRDefault="009160E5" w:rsidP="000857AC">
            <w:pPr>
              <w:jc w:val="both"/>
              <w:rPr>
                <w:rFonts w:ascii="Garamond" w:hAnsi="Garamond" w:cs="Arial"/>
                <w:sz w:val="18"/>
                <w:szCs w:val="18"/>
              </w:rPr>
            </w:pPr>
            <w:r w:rsidRPr="000857AC">
              <w:rPr>
                <w:rFonts w:ascii="Garamond" w:hAnsi="Garamond" w:cs="Arial"/>
                <w:sz w:val="18"/>
                <w:szCs w:val="18"/>
              </w:rPr>
              <w:t>Desarrollo turístico</w:t>
            </w:r>
          </w:p>
        </w:tc>
        <w:tc>
          <w:tcPr>
            <w:tcW w:w="1515" w:type="pct"/>
            <w:tcBorders>
              <w:top w:val="single" w:sz="4" w:space="0" w:color="auto"/>
              <w:bottom w:val="single" w:sz="4" w:space="0" w:color="auto"/>
              <w:right w:val="single" w:sz="4" w:space="0" w:color="auto"/>
            </w:tcBorders>
          </w:tcPr>
          <w:p w14:paraId="5DD8EE20" w14:textId="40864E47" w:rsidR="00446405" w:rsidRPr="000857AC" w:rsidRDefault="009160E5" w:rsidP="000857AC">
            <w:pPr>
              <w:jc w:val="center"/>
              <w:rPr>
                <w:rFonts w:ascii="Garamond" w:hAnsi="Garamond" w:cs="Arial"/>
                <w:sz w:val="18"/>
                <w:szCs w:val="18"/>
              </w:rPr>
            </w:pPr>
            <w:r w:rsidRPr="000857AC">
              <w:rPr>
                <w:rFonts w:ascii="Garamond" w:hAnsi="Garamond" w:cs="Arial"/>
                <w:sz w:val="18"/>
                <w:szCs w:val="18"/>
              </w:rPr>
              <w:t>2</w:t>
            </w:r>
          </w:p>
        </w:tc>
      </w:tr>
      <w:tr w:rsidR="00446405" w:rsidRPr="006D058F" w14:paraId="4D690048" w14:textId="77777777" w:rsidTr="000857AC">
        <w:trPr>
          <w:jc w:val="center"/>
        </w:trPr>
        <w:tc>
          <w:tcPr>
            <w:tcW w:w="3485" w:type="pct"/>
            <w:tcBorders>
              <w:top w:val="single" w:sz="4" w:space="0" w:color="auto"/>
              <w:left w:val="single" w:sz="4" w:space="0" w:color="auto"/>
              <w:bottom w:val="single" w:sz="4" w:space="0" w:color="auto"/>
            </w:tcBorders>
          </w:tcPr>
          <w:p w14:paraId="5500B7FC" w14:textId="7B75D07B" w:rsidR="00446405" w:rsidRPr="000857AC" w:rsidRDefault="009160E5" w:rsidP="000857AC">
            <w:pPr>
              <w:jc w:val="both"/>
              <w:rPr>
                <w:rFonts w:ascii="Garamond" w:hAnsi="Garamond" w:cs="Arial"/>
                <w:sz w:val="18"/>
                <w:szCs w:val="18"/>
              </w:rPr>
            </w:pPr>
            <w:r w:rsidRPr="000857AC">
              <w:rPr>
                <w:rFonts w:ascii="Garamond" w:hAnsi="Garamond" w:cs="Arial"/>
                <w:sz w:val="18"/>
                <w:szCs w:val="18"/>
              </w:rPr>
              <w:t>Fomento del empleo</w:t>
            </w:r>
          </w:p>
        </w:tc>
        <w:tc>
          <w:tcPr>
            <w:tcW w:w="1515" w:type="pct"/>
            <w:tcBorders>
              <w:top w:val="single" w:sz="4" w:space="0" w:color="auto"/>
              <w:bottom w:val="single" w:sz="4" w:space="0" w:color="auto"/>
              <w:right w:val="single" w:sz="4" w:space="0" w:color="auto"/>
            </w:tcBorders>
          </w:tcPr>
          <w:p w14:paraId="179F1804" w14:textId="71CC04F4" w:rsidR="00446405" w:rsidRPr="000857AC" w:rsidRDefault="009160E5" w:rsidP="000857AC">
            <w:pPr>
              <w:jc w:val="center"/>
              <w:rPr>
                <w:rFonts w:ascii="Garamond" w:hAnsi="Garamond" w:cs="Arial"/>
                <w:sz w:val="18"/>
                <w:szCs w:val="18"/>
              </w:rPr>
            </w:pPr>
            <w:r w:rsidRPr="000857AC">
              <w:rPr>
                <w:rFonts w:ascii="Garamond" w:hAnsi="Garamond" w:cs="Arial"/>
                <w:sz w:val="18"/>
                <w:szCs w:val="18"/>
              </w:rPr>
              <w:t>2</w:t>
            </w:r>
          </w:p>
        </w:tc>
      </w:tr>
      <w:tr w:rsidR="00446405" w:rsidRPr="006D058F" w14:paraId="5E461CC8" w14:textId="77777777" w:rsidTr="000857AC">
        <w:trPr>
          <w:jc w:val="center"/>
        </w:trPr>
        <w:tc>
          <w:tcPr>
            <w:tcW w:w="3485" w:type="pct"/>
            <w:tcBorders>
              <w:top w:val="single" w:sz="4" w:space="0" w:color="auto"/>
              <w:left w:val="single" w:sz="4" w:space="0" w:color="auto"/>
              <w:bottom w:val="single" w:sz="4" w:space="0" w:color="auto"/>
            </w:tcBorders>
          </w:tcPr>
          <w:p w14:paraId="0190B8E7" w14:textId="48D1C553" w:rsidR="00446405" w:rsidRPr="000857AC" w:rsidRDefault="009160E5" w:rsidP="000857AC">
            <w:pPr>
              <w:jc w:val="both"/>
              <w:rPr>
                <w:rFonts w:ascii="Garamond" w:hAnsi="Garamond" w:cs="Arial"/>
                <w:sz w:val="18"/>
                <w:szCs w:val="18"/>
              </w:rPr>
            </w:pPr>
            <w:r w:rsidRPr="000857AC">
              <w:rPr>
                <w:rFonts w:ascii="Garamond" w:hAnsi="Garamond" w:cs="Arial"/>
                <w:sz w:val="18"/>
                <w:szCs w:val="18"/>
              </w:rPr>
              <w:t>Apoyo a la formulación de proyectos</w:t>
            </w:r>
          </w:p>
        </w:tc>
        <w:tc>
          <w:tcPr>
            <w:tcW w:w="1515" w:type="pct"/>
            <w:tcBorders>
              <w:top w:val="single" w:sz="4" w:space="0" w:color="auto"/>
              <w:bottom w:val="single" w:sz="4" w:space="0" w:color="auto"/>
              <w:right w:val="single" w:sz="4" w:space="0" w:color="auto"/>
            </w:tcBorders>
          </w:tcPr>
          <w:p w14:paraId="281239F4" w14:textId="328BCE54" w:rsidR="00446405" w:rsidRPr="000857AC" w:rsidRDefault="009160E5" w:rsidP="000857AC">
            <w:pPr>
              <w:jc w:val="center"/>
              <w:rPr>
                <w:rFonts w:ascii="Garamond" w:hAnsi="Garamond" w:cs="Arial"/>
                <w:sz w:val="18"/>
                <w:szCs w:val="18"/>
              </w:rPr>
            </w:pPr>
            <w:r w:rsidRPr="000857AC">
              <w:rPr>
                <w:rFonts w:ascii="Garamond" w:hAnsi="Garamond" w:cs="Arial"/>
                <w:sz w:val="18"/>
                <w:szCs w:val="18"/>
              </w:rPr>
              <w:t>3</w:t>
            </w:r>
          </w:p>
        </w:tc>
      </w:tr>
      <w:tr w:rsidR="00DF6010" w:rsidRPr="006D058F" w14:paraId="3C580F92"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2ADF6CB" w14:textId="77777777" w:rsidR="00DF6010" w:rsidRPr="000857AC" w:rsidRDefault="00DF6010" w:rsidP="000857AC">
            <w:pPr>
              <w:ind w:left="360"/>
              <w:jc w:val="center"/>
              <w:rPr>
                <w:rFonts w:ascii="Garamond" w:hAnsi="Garamond" w:cs="Arial"/>
                <w:b/>
                <w:sz w:val="18"/>
                <w:szCs w:val="18"/>
              </w:rPr>
            </w:pPr>
            <w:r w:rsidRPr="000857AC">
              <w:rPr>
                <w:rFonts w:ascii="Garamond" w:hAnsi="Garamond" w:cs="Arial"/>
                <w:b/>
                <w:sz w:val="18"/>
                <w:szCs w:val="18"/>
              </w:rPr>
              <w:t>AÑO 2011</w:t>
            </w:r>
          </w:p>
          <w:p w14:paraId="6E95B83E" w14:textId="77777777" w:rsidR="00DF6010" w:rsidRDefault="00DF6010" w:rsidP="000857AC">
            <w:pPr>
              <w:ind w:left="360"/>
              <w:jc w:val="center"/>
              <w:rPr>
                <w:rFonts w:ascii="Garamond" w:hAnsi="Garamond" w:cs="Arial"/>
                <w:b/>
                <w:sz w:val="18"/>
                <w:szCs w:val="18"/>
              </w:rPr>
            </w:pPr>
            <w:r>
              <w:rPr>
                <w:rFonts w:ascii="Garamond" w:hAnsi="Garamond" w:cs="Arial"/>
                <w:b/>
                <w:sz w:val="18"/>
                <w:szCs w:val="18"/>
              </w:rPr>
              <w:t xml:space="preserve">Ejecutados: $ </w:t>
            </w:r>
            <w:r w:rsidRPr="000857AC">
              <w:rPr>
                <w:rFonts w:ascii="Garamond" w:hAnsi="Garamond" w:cs="Arial"/>
                <w:b/>
                <w:sz w:val="18"/>
                <w:szCs w:val="18"/>
              </w:rPr>
              <w:t>158.000.000</w:t>
            </w:r>
          </w:p>
          <w:p w14:paraId="793D3646" w14:textId="00CA05F5" w:rsidR="00DF6010" w:rsidRPr="000857AC" w:rsidRDefault="00DF6010" w:rsidP="000857AC">
            <w:pPr>
              <w:ind w:left="360"/>
              <w:jc w:val="center"/>
              <w:rPr>
                <w:rFonts w:ascii="Garamond" w:hAnsi="Garamond" w:cs="Arial"/>
                <w:b/>
                <w:sz w:val="18"/>
                <w:szCs w:val="18"/>
              </w:rPr>
            </w:pPr>
            <w:r>
              <w:rPr>
                <w:rFonts w:ascii="Garamond" w:hAnsi="Garamond" w:cs="Arial"/>
                <w:b/>
                <w:sz w:val="18"/>
                <w:szCs w:val="18"/>
              </w:rPr>
              <w:t>35 proyectos</w:t>
            </w:r>
          </w:p>
        </w:tc>
      </w:tr>
      <w:tr w:rsidR="00446405" w:rsidRPr="006D058F" w14:paraId="2CA24F22" w14:textId="77777777" w:rsidTr="000857AC">
        <w:trPr>
          <w:jc w:val="center"/>
        </w:trPr>
        <w:tc>
          <w:tcPr>
            <w:tcW w:w="3485" w:type="pct"/>
            <w:tcBorders>
              <w:top w:val="single" w:sz="4" w:space="0" w:color="auto"/>
              <w:left w:val="single" w:sz="4" w:space="0" w:color="auto"/>
              <w:bottom w:val="single" w:sz="4" w:space="0" w:color="auto"/>
            </w:tcBorders>
          </w:tcPr>
          <w:p w14:paraId="78DF21B5" w14:textId="2AACF106" w:rsidR="00446405" w:rsidRPr="000857AC" w:rsidRDefault="009160E5" w:rsidP="000857AC">
            <w:pPr>
              <w:jc w:val="both"/>
              <w:rPr>
                <w:rFonts w:ascii="Garamond" w:hAnsi="Garamond" w:cs="Arial"/>
                <w:sz w:val="18"/>
                <w:szCs w:val="18"/>
              </w:rPr>
            </w:pPr>
            <w:r w:rsidRPr="000857AC">
              <w:rPr>
                <w:rFonts w:ascii="Garamond" w:hAnsi="Garamond" w:cs="Arial"/>
                <w:sz w:val="18"/>
                <w:szCs w:val="18"/>
              </w:rPr>
              <w:t>Planificación estratégica</w:t>
            </w:r>
          </w:p>
        </w:tc>
        <w:tc>
          <w:tcPr>
            <w:tcW w:w="1515" w:type="pct"/>
            <w:tcBorders>
              <w:top w:val="single" w:sz="4" w:space="0" w:color="auto"/>
              <w:bottom w:val="single" w:sz="4" w:space="0" w:color="auto"/>
              <w:right w:val="single" w:sz="4" w:space="0" w:color="auto"/>
            </w:tcBorders>
          </w:tcPr>
          <w:p w14:paraId="231D0DAC" w14:textId="47A73E1C" w:rsidR="00446405" w:rsidRPr="000857AC" w:rsidRDefault="009160E5" w:rsidP="000857AC">
            <w:pPr>
              <w:jc w:val="center"/>
              <w:rPr>
                <w:rFonts w:ascii="Garamond" w:hAnsi="Garamond" w:cs="Arial"/>
                <w:sz w:val="18"/>
                <w:szCs w:val="18"/>
              </w:rPr>
            </w:pPr>
            <w:r w:rsidRPr="000857AC">
              <w:rPr>
                <w:rFonts w:ascii="Garamond" w:hAnsi="Garamond" w:cs="Arial"/>
                <w:sz w:val="18"/>
                <w:szCs w:val="18"/>
              </w:rPr>
              <w:t>9</w:t>
            </w:r>
          </w:p>
        </w:tc>
      </w:tr>
      <w:tr w:rsidR="00446405" w:rsidRPr="006D058F" w14:paraId="1ADCA646" w14:textId="77777777" w:rsidTr="000857AC">
        <w:trPr>
          <w:jc w:val="center"/>
        </w:trPr>
        <w:tc>
          <w:tcPr>
            <w:tcW w:w="3485" w:type="pct"/>
            <w:tcBorders>
              <w:top w:val="single" w:sz="4" w:space="0" w:color="auto"/>
              <w:left w:val="single" w:sz="4" w:space="0" w:color="auto"/>
              <w:bottom w:val="single" w:sz="4" w:space="0" w:color="auto"/>
            </w:tcBorders>
          </w:tcPr>
          <w:p w14:paraId="079A8464" w14:textId="730B668E" w:rsidR="00446405" w:rsidRPr="000857AC" w:rsidRDefault="009160E5" w:rsidP="000857AC">
            <w:pPr>
              <w:jc w:val="both"/>
              <w:rPr>
                <w:rFonts w:ascii="Garamond" w:hAnsi="Garamond" w:cs="Arial"/>
                <w:sz w:val="18"/>
                <w:szCs w:val="18"/>
              </w:rPr>
            </w:pPr>
            <w:r w:rsidRPr="000857AC">
              <w:rPr>
                <w:rFonts w:ascii="Garamond" w:hAnsi="Garamond" w:cs="Arial"/>
                <w:sz w:val="18"/>
                <w:szCs w:val="18"/>
              </w:rPr>
              <w:t>Formulación de proyectos</w:t>
            </w:r>
          </w:p>
        </w:tc>
        <w:tc>
          <w:tcPr>
            <w:tcW w:w="1515" w:type="pct"/>
            <w:tcBorders>
              <w:top w:val="single" w:sz="4" w:space="0" w:color="auto"/>
              <w:bottom w:val="single" w:sz="4" w:space="0" w:color="auto"/>
              <w:right w:val="single" w:sz="4" w:space="0" w:color="auto"/>
            </w:tcBorders>
          </w:tcPr>
          <w:p w14:paraId="4DD5B70F" w14:textId="176A4C80" w:rsidR="00446405" w:rsidRPr="000857AC" w:rsidRDefault="009160E5" w:rsidP="000857AC">
            <w:pPr>
              <w:jc w:val="center"/>
              <w:rPr>
                <w:rFonts w:ascii="Garamond" w:hAnsi="Garamond" w:cs="Arial"/>
                <w:sz w:val="18"/>
                <w:szCs w:val="18"/>
              </w:rPr>
            </w:pPr>
            <w:r w:rsidRPr="000857AC">
              <w:rPr>
                <w:rFonts w:ascii="Garamond" w:hAnsi="Garamond" w:cs="Arial"/>
                <w:sz w:val="18"/>
                <w:szCs w:val="18"/>
              </w:rPr>
              <w:t>7</w:t>
            </w:r>
          </w:p>
        </w:tc>
      </w:tr>
      <w:tr w:rsidR="00446405" w:rsidRPr="006D058F" w14:paraId="5E355681" w14:textId="77777777" w:rsidTr="000857AC">
        <w:trPr>
          <w:jc w:val="center"/>
        </w:trPr>
        <w:tc>
          <w:tcPr>
            <w:tcW w:w="3485" w:type="pct"/>
            <w:tcBorders>
              <w:top w:val="single" w:sz="4" w:space="0" w:color="auto"/>
              <w:left w:val="single" w:sz="4" w:space="0" w:color="auto"/>
              <w:bottom w:val="single" w:sz="4" w:space="0" w:color="auto"/>
            </w:tcBorders>
          </w:tcPr>
          <w:p w14:paraId="2D795273" w14:textId="43459FE7" w:rsidR="00446405" w:rsidRPr="000857AC" w:rsidRDefault="009160E5" w:rsidP="000857AC">
            <w:pPr>
              <w:jc w:val="both"/>
              <w:rPr>
                <w:rFonts w:ascii="Garamond" w:hAnsi="Garamond" w:cs="Arial"/>
                <w:sz w:val="18"/>
                <w:szCs w:val="18"/>
              </w:rPr>
            </w:pPr>
            <w:r w:rsidRPr="000857AC">
              <w:rPr>
                <w:rFonts w:ascii="Garamond" w:hAnsi="Garamond" w:cs="Arial"/>
                <w:sz w:val="18"/>
                <w:szCs w:val="18"/>
              </w:rPr>
              <w:t>Formulación de estatutos</w:t>
            </w:r>
          </w:p>
        </w:tc>
        <w:tc>
          <w:tcPr>
            <w:tcW w:w="1515" w:type="pct"/>
            <w:tcBorders>
              <w:top w:val="single" w:sz="4" w:space="0" w:color="auto"/>
              <w:bottom w:val="single" w:sz="4" w:space="0" w:color="auto"/>
              <w:right w:val="single" w:sz="4" w:space="0" w:color="auto"/>
            </w:tcBorders>
          </w:tcPr>
          <w:p w14:paraId="225CD3C8" w14:textId="6114494B" w:rsidR="00446405" w:rsidRPr="000857AC" w:rsidRDefault="009160E5" w:rsidP="000857AC">
            <w:pPr>
              <w:jc w:val="center"/>
              <w:rPr>
                <w:rFonts w:ascii="Garamond" w:hAnsi="Garamond" w:cs="Arial"/>
                <w:sz w:val="18"/>
                <w:szCs w:val="18"/>
              </w:rPr>
            </w:pPr>
            <w:r w:rsidRPr="000857AC">
              <w:rPr>
                <w:rFonts w:ascii="Garamond" w:hAnsi="Garamond" w:cs="Arial"/>
                <w:sz w:val="18"/>
                <w:szCs w:val="18"/>
              </w:rPr>
              <w:t>8</w:t>
            </w:r>
          </w:p>
        </w:tc>
      </w:tr>
      <w:tr w:rsidR="00446405" w:rsidRPr="006D058F" w14:paraId="6E19686E" w14:textId="77777777" w:rsidTr="000857AC">
        <w:trPr>
          <w:jc w:val="center"/>
        </w:trPr>
        <w:tc>
          <w:tcPr>
            <w:tcW w:w="3485" w:type="pct"/>
            <w:tcBorders>
              <w:top w:val="single" w:sz="4" w:space="0" w:color="auto"/>
              <w:left w:val="single" w:sz="4" w:space="0" w:color="auto"/>
              <w:bottom w:val="single" w:sz="4" w:space="0" w:color="auto"/>
            </w:tcBorders>
          </w:tcPr>
          <w:p w14:paraId="75407EC4" w14:textId="624C9D0F" w:rsidR="00446405" w:rsidRPr="000857AC" w:rsidRDefault="009160E5" w:rsidP="000857AC">
            <w:pPr>
              <w:jc w:val="both"/>
              <w:rPr>
                <w:rFonts w:ascii="Garamond" w:hAnsi="Garamond" w:cs="Arial"/>
                <w:sz w:val="18"/>
                <w:szCs w:val="18"/>
              </w:rPr>
            </w:pPr>
            <w:r w:rsidRPr="000857AC">
              <w:rPr>
                <w:rFonts w:ascii="Garamond" w:hAnsi="Garamond" w:cs="Arial"/>
                <w:sz w:val="18"/>
                <w:szCs w:val="18"/>
              </w:rPr>
              <w:t>Desarrollo de organigramas</w:t>
            </w:r>
          </w:p>
        </w:tc>
        <w:tc>
          <w:tcPr>
            <w:tcW w:w="1515" w:type="pct"/>
            <w:tcBorders>
              <w:top w:val="single" w:sz="4" w:space="0" w:color="auto"/>
              <w:bottom w:val="single" w:sz="4" w:space="0" w:color="auto"/>
              <w:right w:val="single" w:sz="4" w:space="0" w:color="auto"/>
            </w:tcBorders>
          </w:tcPr>
          <w:p w14:paraId="464C099B" w14:textId="303227FC" w:rsidR="00446405" w:rsidRPr="000857AC" w:rsidRDefault="009160E5" w:rsidP="000857AC">
            <w:pPr>
              <w:jc w:val="center"/>
              <w:rPr>
                <w:rFonts w:ascii="Garamond" w:hAnsi="Garamond" w:cs="Arial"/>
                <w:sz w:val="18"/>
                <w:szCs w:val="18"/>
              </w:rPr>
            </w:pPr>
            <w:r w:rsidRPr="000857AC">
              <w:rPr>
                <w:rFonts w:ascii="Garamond" w:hAnsi="Garamond" w:cs="Arial"/>
                <w:sz w:val="18"/>
                <w:szCs w:val="18"/>
              </w:rPr>
              <w:t>8</w:t>
            </w:r>
          </w:p>
        </w:tc>
      </w:tr>
      <w:tr w:rsidR="00446405" w:rsidRPr="006D058F" w14:paraId="1E8B3398" w14:textId="77777777" w:rsidTr="000857AC">
        <w:trPr>
          <w:jc w:val="center"/>
        </w:trPr>
        <w:tc>
          <w:tcPr>
            <w:tcW w:w="3485" w:type="pct"/>
            <w:tcBorders>
              <w:top w:val="single" w:sz="4" w:space="0" w:color="auto"/>
              <w:left w:val="single" w:sz="4" w:space="0" w:color="auto"/>
              <w:bottom w:val="single" w:sz="4" w:space="0" w:color="auto"/>
            </w:tcBorders>
          </w:tcPr>
          <w:p w14:paraId="5A8C0903" w14:textId="749F8AAA" w:rsidR="00446405" w:rsidRPr="000857AC" w:rsidRDefault="009160E5" w:rsidP="000857AC">
            <w:pPr>
              <w:jc w:val="both"/>
              <w:rPr>
                <w:rFonts w:ascii="Garamond" w:hAnsi="Garamond" w:cs="Arial"/>
                <w:sz w:val="18"/>
                <w:szCs w:val="18"/>
              </w:rPr>
            </w:pPr>
            <w:r w:rsidRPr="000857AC">
              <w:rPr>
                <w:rFonts w:ascii="Garamond" w:hAnsi="Garamond" w:cs="Arial"/>
                <w:sz w:val="18"/>
                <w:szCs w:val="18"/>
              </w:rPr>
              <w:t>Páginas web asociativas</w:t>
            </w:r>
          </w:p>
        </w:tc>
        <w:tc>
          <w:tcPr>
            <w:tcW w:w="1515" w:type="pct"/>
            <w:tcBorders>
              <w:top w:val="single" w:sz="4" w:space="0" w:color="auto"/>
              <w:bottom w:val="single" w:sz="4" w:space="0" w:color="auto"/>
              <w:right w:val="single" w:sz="4" w:space="0" w:color="auto"/>
            </w:tcBorders>
          </w:tcPr>
          <w:p w14:paraId="4942B0F3" w14:textId="27978675" w:rsidR="00446405" w:rsidRPr="000857AC" w:rsidRDefault="009160E5" w:rsidP="000857AC">
            <w:pPr>
              <w:jc w:val="center"/>
              <w:rPr>
                <w:rFonts w:ascii="Garamond" w:hAnsi="Garamond" w:cs="Arial"/>
                <w:sz w:val="18"/>
                <w:szCs w:val="18"/>
              </w:rPr>
            </w:pPr>
            <w:r w:rsidRPr="000857AC">
              <w:rPr>
                <w:rFonts w:ascii="Garamond" w:hAnsi="Garamond" w:cs="Arial"/>
                <w:sz w:val="18"/>
                <w:szCs w:val="18"/>
              </w:rPr>
              <w:t>3</w:t>
            </w:r>
          </w:p>
        </w:tc>
      </w:tr>
      <w:tr w:rsidR="00DF6010" w:rsidRPr="00DF6010" w14:paraId="1CE31498"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6ED2982" w14:textId="0B42F121" w:rsidR="00DF6010" w:rsidRPr="000857AC" w:rsidRDefault="00DF6010" w:rsidP="000857AC">
            <w:pPr>
              <w:ind w:left="360"/>
              <w:jc w:val="center"/>
              <w:rPr>
                <w:rFonts w:ascii="Garamond" w:hAnsi="Garamond" w:cs="Arial"/>
                <w:b/>
                <w:sz w:val="18"/>
                <w:szCs w:val="18"/>
              </w:rPr>
            </w:pPr>
            <w:r w:rsidRPr="00DF6010">
              <w:rPr>
                <w:rFonts w:ascii="Garamond" w:hAnsi="Garamond" w:cs="Arial"/>
                <w:b/>
                <w:sz w:val="18"/>
                <w:szCs w:val="18"/>
              </w:rPr>
              <w:t>AÑ</w:t>
            </w:r>
            <w:r w:rsidRPr="000857AC">
              <w:rPr>
                <w:rFonts w:ascii="Garamond" w:hAnsi="Garamond" w:cs="Arial"/>
                <w:b/>
                <w:sz w:val="18"/>
                <w:szCs w:val="18"/>
              </w:rPr>
              <w:t>O 2012:</w:t>
            </w:r>
          </w:p>
          <w:p w14:paraId="242272A4" w14:textId="77777777" w:rsidR="00DF6010" w:rsidRDefault="00DF6010" w:rsidP="000857AC">
            <w:pPr>
              <w:ind w:left="360"/>
              <w:jc w:val="center"/>
              <w:rPr>
                <w:rFonts w:ascii="Garamond" w:hAnsi="Garamond" w:cs="Arial"/>
                <w:b/>
                <w:sz w:val="18"/>
                <w:szCs w:val="18"/>
              </w:rPr>
            </w:pPr>
            <w:r>
              <w:rPr>
                <w:rFonts w:ascii="Garamond" w:hAnsi="Garamond" w:cs="Arial"/>
                <w:b/>
                <w:sz w:val="18"/>
                <w:szCs w:val="18"/>
              </w:rPr>
              <w:t xml:space="preserve">Ejecutados: $ </w:t>
            </w:r>
            <w:r w:rsidRPr="000857AC">
              <w:rPr>
                <w:rFonts w:ascii="Garamond" w:hAnsi="Garamond" w:cs="Arial"/>
                <w:b/>
                <w:sz w:val="18"/>
                <w:szCs w:val="18"/>
              </w:rPr>
              <w:t>171.180.000</w:t>
            </w:r>
          </w:p>
          <w:p w14:paraId="7368F745" w14:textId="5894D1B9" w:rsidR="00DF6010" w:rsidRPr="000857AC" w:rsidRDefault="00DF6010" w:rsidP="000857AC">
            <w:pPr>
              <w:ind w:left="360"/>
              <w:jc w:val="center"/>
              <w:rPr>
                <w:rFonts w:ascii="Garamond" w:hAnsi="Garamond" w:cs="Arial"/>
                <w:b/>
                <w:sz w:val="18"/>
                <w:szCs w:val="18"/>
              </w:rPr>
            </w:pPr>
            <w:r>
              <w:rPr>
                <w:rFonts w:ascii="Garamond" w:hAnsi="Garamond" w:cs="Arial"/>
                <w:b/>
                <w:sz w:val="18"/>
                <w:szCs w:val="18"/>
              </w:rPr>
              <w:t>18 proyectos</w:t>
            </w:r>
          </w:p>
        </w:tc>
      </w:tr>
      <w:tr w:rsidR="00446405" w:rsidRPr="006D058F" w14:paraId="09712D64" w14:textId="77777777" w:rsidTr="000857AC">
        <w:trPr>
          <w:jc w:val="center"/>
        </w:trPr>
        <w:tc>
          <w:tcPr>
            <w:tcW w:w="3485" w:type="pct"/>
            <w:tcBorders>
              <w:top w:val="single" w:sz="4" w:space="0" w:color="auto"/>
              <w:left w:val="single" w:sz="4" w:space="0" w:color="auto"/>
              <w:bottom w:val="single" w:sz="4" w:space="0" w:color="auto"/>
            </w:tcBorders>
          </w:tcPr>
          <w:p w14:paraId="6FCE331B" w14:textId="52255DA0" w:rsidR="00446405" w:rsidRPr="000857AC" w:rsidRDefault="009160E5" w:rsidP="000857AC">
            <w:pPr>
              <w:jc w:val="both"/>
              <w:rPr>
                <w:rFonts w:ascii="Garamond" w:hAnsi="Garamond" w:cs="Arial"/>
                <w:sz w:val="18"/>
                <w:szCs w:val="18"/>
              </w:rPr>
            </w:pPr>
            <w:r w:rsidRPr="000857AC">
              <w:rPr>
                <w:rFonts w:ascii="Garamond" w:hAnsi="Garamond" w:cs="Arial"/>
                <w:sz w:val="18"/>
                <w:szCs w:val="18"/>
              </w:rPr>
              <w:t>Planificación estratégica</w:t>
            </w:r>
          </w:p>
        </w:tc>
        <w:tc>
          <w:tcPr>
            <w:tcW w:w="1515" w:type="pct"/>
            <w:tcBorders>
              <w:top w:val="single" w:sz="4" w:space="0" w:color="auto"/>
              <w:bottom w:val="single" w:sz="4" w:space="0" w:color="auto"/>
              <w:right w:val="single" w:sz="4" w:space="0" w:color="auto"/>
            </w:tcBorders>
          </w:tcPr>
          <w:p w14:paraId="548B921C" w14:textId="193A1BCA" w:rsidR="00446405" w:rsidRPr="000857AC" w:rsidRDefault="009160E5" w:rsidP="000857AC">
            <w:pPr>
              <w:jc w:val="center"/>
              <w:rPr>
                <w:rFonts w:ascii="Garamond" w:hAnsi="Garamond" w:cs="Arial"/>
                <w:sz w:val="18"/>
                <w:szCs w:val="18"/>
              </w:rPr>
            </w:pPr>
            <w:r w:rsidRPr="000857AC">
              <w:rPr>
                <w:rFonts w:ascii="Garamond" w:hAnsi="Garamond" w:cs="Arial"/>
                <w:sz w:val="18"/>
                <w:szCs w:val="18"/>
              </w:rPr>
              <w:t>10</w:t>
            </w:r>
          </w:p>
        </w:tc>
      </w:tr>
      <w:tr w:rsidR="00446405" w:rsidRPr="006D058F" w14:paraId="671E56C0" w14:textId="77777777" w:rsidTr="000857AC">
        <w:trPr>
          <w:jc w:val="center"/>
        </w:trPr>
        <w:tc>
          <w:tcPr>
            <w:tcW w:w="3485" w:type="pct"/>
            <w:tcBorders>
              <w:top w:val="single" w:sz="4" w:space="0" w:color="auto"/>
              <w:left w:val="single" w:sz="4" w:space="0" w:color="auto"/>
              <w:bottom w:val="single" w:sz="4" w:space="0" w:color="auto"/>
            </w:tcBorders>
          </w:tcPr>
          <w:p w14:paraId="11F2F4F8" w14:textId="7E85ADBF" w:rsidR="00446405" w:rsidRPr="000857AC" w:rsidRDefault="009160E5" w:rsidP="000857AC">
            <w:pPr>
              <w:jc w:val="both"/>
              <w:rPr>
                <w:rFonts w:ascii="Garamond" w:hAnsi="Garamond" w:cs="Arial"/>
                <w:sz w:val="18"/>
                <w:szCs w:val="18"/>
              </w:rPr>
            </w:pPr>
            <w:r w:rsidRPr="000857AC">
              <w:rPr>
                <w:rFonts w:ascii="Garamond" w:hAnsi="Garamond" w:cs="Arial"/>
                <w:sz w:val="18"/>
                <w:szCs w:val="18"/>
              </w:rPr>
              <w:t>Proyectos</w:t>
            </w:r>
          </w:p>
        </w:tc>
        <w:tc>
          <w:tcPr>
            <w:tcW w:w="1515" w:type="pct"/>
            <w:tcBorders>
              <w:top w:val="single" w:sz="4" w:space="0" w:color="auto"/>
              <w:bottom w:val="single" w:sz="4" w:space="0" w:color="auto"/>
              <w:right w:val="single" w:sz="4" w:space="0" w:color="auto"/>
            </w:tcBorders>
          </w:tcPr>
          <w:p w14:paraId="30AC9008" w14:textId="6967646E" w:rsidR="00446405" w:rsidRPr="000857AC" w:rsidRDefault="009160E5" w:rsidP="000857AC">
            <w:pPr>
              <w:jc w:val="center"/>
              <w:rPr>
                <w:rFonts w:ascii="Garamond" w:hAnsi="Garamond" w:cs="Arial"/>
                <w:sz w:val="18"/>
                <w:szCs w:val="18"/>
              </w:rPr>
            </w:pPr>
            <w:r w:rsidRPr="000857AC">
              <w:rPr>
                <w:rFonts w:ascii="Garamond" w:hAnsi="Garamond" w:cs="Arial"/>
                <w:sz w:val="18"/>
                <w:szCs w:val="18"/>
              </w:rPr>
              <w:t>7</w:t>
            </w:r>
          </w:p>
        </w:tc>
      </w:tr>
      <w:tr w:rsidR="009160E5" w:rsidRPr="006D058F" w14:paraId="726DA8E4" w14:textId="77777777" w:rsidTr="000857AC">
        <w:trPr>
          <w:jc w:val="center"/>
        </w:trPr>
        <w:tc>
          <w:tcPr>
            <w:tcW w:w="3485" w:type="pct"/>
            <w:tcBorders>
              <w:top w:val="single" w:sz="4" w:space="0" w:color="auto"/>
              <w:left w:val="single" w:sz="4" w:space="0" w:color="auto"/>
              <w:bottom w:val="single" w:sz="4" w:space="0" w:color="auto"/>
            </w:tcBorders>
          </w:tcPr>
          <w:p w14:paraId="30DEC323" w14:textId="3E84CD77" w:rsidR="009160E5" w:rsidRPr="000857AC" w:rsidRDefault="009160E5" w:rsidP="000857AC">
            <w:pPr>
              <w:jc w:val="both"/>
              <w:rPr>
                <w:rFonts w:ascii="Garamond" w:hAnsi="Garamond" w:cs="Arial"/>
                <w:sz w:val="18"/>
                <w:szCs w:val="18"/>
              </w:rPr>
            </w:pPr>
            <w:r w:rsidRPr="000857AC">
              <w:rPr>
                <w:rFonts w:ascii="Garamond" w:hAnsi="Garamond" w:cs="Arial"/>
                <w:sz w:val="18"/>
                <w:szCs w:val="18"/>
              </w:rPr>
              <w:t>Estudios</w:t>
            </w:r>
          </w:p>
        </w:tc>
        <w:tc>
          <w:tcPr>
            <w:tcW w:w="1515" w:type="pct"/>
            <w:tcBorders>
              <w:top w:val="single" w:sz="4" w:space="0" w:color="auto"/>
              <w:bottom w:val="single" w:sz="4" w:space="0" w:color="auto"/>
              <w:right w:val="single" w:sz="4" w:space="0" w:color="auto"/>
            </w:tcBorders>
          </w:tcPr>
          <w:p w14:paraId="6CF0F180" w14:textId="07CB3197" w:rsidR="009160E5" w:rsidRPr="000857AC" w:rsidRDefault="009160E5" w:rsidP="000857AC">
            <w:pPr>
              <w:jc w:val="center"/>
              <w:rPr>
                <w:rFonts w:ascii="Garamond" w:hAnsi="Garamond" w:cs="Arial"/>
                <w:sz w:val="18"/>
                <w:szCs w:val="18"/>
              </w:rPr>
            </w:pPr>
            <w:r w:rsidRPr="000857AC">
              <w:rPr>
                <w:rFonts w:ascii="Garamond" w:hAnsi="Garamond" w:cs="Arial"/>
                <w:sz w:val="18"/>
                <w:szCs w:val="18"/>
              </w:rPr>
              <w:t>1</w:t>
            </w:r>
          </w:p>
        </w:tc>
      </w:tr>
      <w:tr w:rsidR="00DF6010" w:rsidRPr="006D058F" w14:paraId="76C6E9F6" w14:textId="77777777" w:rsidTr="000857AC">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4B81A40" w14:textId="77777777" w:rsidR="00DF6010" w:rsidRPr="000857AC" w:rsidRDefault="00DF6010" w:rsidP="000857AC">
            <w:pPr>
              <w:ind w:left="360"/>
              <w:jc w:val="center"/>
              <w:rPr>
                <w:rFonts w:ascii="Garamond" w:hAnsi="Garamond" w:cs="Arial"/>
                <w:b/>
                <w:sz w:val="18"/>
                <w:szCs w:val="18"/>
              </w:rPr>
            </w:pPr>
            <w:r w:rsidRPr="000857AC">
              <w:rPr>
                <w:rFonts w:ascii="Garamond" w:hAnsi="Garamond" w:cs="Arial"/>
                <w:b/>
                <w:sz w:val="18"/>
                <w:szCs w:val="18"/>
              </w:rPr>
              <w:t>AÑO 2013</w:t>
            </w:r>
          </w:p>
          <w:p w14:paraId="23AC1BC0" w14:textId="77777777" w:rsidR="00DF6010" w:rsidRPr="00DF6010" w:rsidRDefault="00DF6010" w:rsidP="000857AC">
            <w:pPr>
              <w:ind w:left="360"/>
              <w:jc w:val="center"/>
              <w:rPr>
                <w:rFonts w:ascii="Garamond" w:hAnsi="Garamond" w:cs="Arial"/>
                <w:b/>
                <w:sz w:val="18"/>
                <w:szCs w:val="18"/>
              </w:rPr>
            </w:pPr>
            <w:r>
              <w:rPr>
                <w:rFonts w:ascii="Garamond" w:hAnsi="Garamond" w:cs="Arial"/>
                <w:b/>
                <w:sz w:val="18"/>
                <w:szCs w:val="18"/>
              </w:rPr>
              <w:t xml:space="preserve">Ejecutados: </w:t>
            </w:r>
            <w:r w:rsidRPr="000857AC">
              <w:rPr>
                <w:rFonts w:ascii="Garamond" w:hAnsi="Garamond" w:cs="Arial"/>
                <w:b/>
                <w:sz w:val="18"/>
                <w:szCs w:val="18"/>
              </w:rPr>
              <w:t>96.720.000</w:t>
            </w:r>
          </w:p>
          <w:p w14:paraId="34929766" w14:textId="034CF191" w:rsidR="00DF6010" w:rsidRPr="000857AC" w:rsidRDefault="00DF6010" w:rsidP="000857AC">
            <w:pPr>
              <w:ind w:left="360"/>
              <w:jc w:val="center"/>
              <w:rPr>
                <w:rFonts w:ascii="Garamond" w:hAnsi="Garamond" w:cs="Arial"/>
                <w:b/>
                <w:sz w:val="18"/>
                <w:szCs w:val="18"/>
              </w:rPr>
            </w:pPr>
            <w:r>
              <w:rPr>
                <w:rFonts w:ascii="Garamond" w:hAnsi="Garamond" w:cs="Arial"/>
                <w:b/>
                <w:sz w:val="18"/>
                <w:szCs w:val="18"/>
              </w:rPr>
              <w:t xml:space="preserve">7 proyectos </w:t>
            </w:r>
            <w:r w:rsidRPr="00C03E25">
              <w:rPr>
                <w:rFonts w:ascii="Garamond" w:hAnsi="Garamond" w:cs="Arial"/>
                <w:b/>
                <w:sz w:val="18"/>
                <w:szCs w:val="18"/>
              </w:rPr>
              <w:t>(otros proyectos fueron derivados al PMB)</w:t>
            </w:r>
          </w:p>
        </w:tc>
      </w:tr>
      <w:tr w:rsidR="009160E5" w:rsidRPr="006D058F" w14:paraId="4D5C86EA" w14:textId="77777777" w:rsidTr="000857AC">
        <w:trPr>
          <w:jc w:val="center"/>
        </w:trPr>
        <w:tc>
          <w:tcPr>
            <w:tcW w:w="3485" w:type="pct"/>
            <w:tcBorders>
              <w:top w:val="single" w:sz="4" w:space="0" w:color="auto"/>
              <w:left w:val="single" w:sz="4" w:space="0" w:color="auto"/>
              <w:bottom w:val="single" w:sz="4" w:space="0" w:color="auto"/>
            </w:tcBorders>
          </w:tcPr>
          <w:p w14:paraId="639E75DD" w14:textId="70F62811" w:rsidR="009160E5" w:rsidRPr="000857AC" w:rsidRDefault="009160E5" w:rsidP="000857AC">
            <w:pPr>
              <w:jc w:val="both"/>
              <w:rPr>
                <w:rFonts w:ascii="Garamond" w:hAnsi="Garamond" w:cs="Arial"/>
                <w:sz w:val="18"/>
                <w:szCs w:val="18"/>
              </w:rPr>
            </w:pPr>
            <w:r w:rsidRPr="000857AC">
              <w:rPr>
                <w:rFonts w:ascii="Garamond" w:hAnsi="Garamond" w:cs="Arial"/>
                <w:sz w:val="18"/>
                <w:szCs w:val="18"/>
              </w:rPr>
              <w:t>Planificación estratégica</w:t>
            </w:r>
          </w:p>
        </w:tc>
        <w:tc>
          <w:tcPr>
            <w:tcW w:w="1515" w:type="pct"/>
            <w:tcBorders>
              <w:top w:val="single" w:sz="4" w:space="0" w:color="auto"/>
              <w:bottom w:val="single" w:sz="4" w:space="0" w:color="auto"/>
              <w:right w:val="single" w:sz="4" w:space="0" w:color="auto"/>
            </w:tcBorders>
          </w:tcPr>
          <w:p w14:paraId="511C7FB8" w14:textId="2E6C05D8" w:rsidR="009160E5" w:rsidRPr="000857AC" w:rsidRDefault="009160E5" w:rsidP="000857AC">
            <w:pPr>
              <w:jc w:val="center"/>
              <w:rPr>
                <w:rFonts w:ascii="Garamond" w:hAnsi="Garamond" w:cs="Arial"/>
                <w:sz w:val="18"/>
                <w:szCs w:val="18"/>
              </w:rPr>
            </w:pPr>
            <w:r w:rsidRPr="000857AC">
              <w:rPr>
                <w:rFonts w:ascii="Garamond" w:hAnsi="Garamond" w:cs="Arial"/>
                <w:sz w:val="18"/>
                <w:szCs w:val="18"/>
              </w:rPr>
              <w:t>4</w:t>
            </w:r>
          </w:p>
        </w:tc>
      </w:tr>
      <w:tr w:rsidR="009160E5" w:rsidRPr="006D058F" w14:paraId="74DB76CE" w14:textId="77777777" w:rsidTr="000857AC">
        <w:trPr>
          <w:jc w:val="center"/>
        </w:trPr>
        <w:tc>
          <w:tcPr>
            <w:tcW w:w="3485" w:type="pct"/>
            <w:tcBorders>
              <w:top w:val="single" w:sz="4" w:space="0" w:color="auto"/>
              <w:left w:val="single" w:sz="4" w:space="0" w:color="auto"/>
              <w:bottom w:val="single" w:sz="4" w:space="0" w:color="auto"/>
            </w:tcBorders>
          </w:tcPr>
          <w:p w14:paraId="68FA9770" w14:textId="0128F814" w:rsidR="009160E5" w:rsidRPr="000857AC" w:rsidRDefault="009160E5" w:rsidP="000857AC">
            <w:pPr>
              <w:jc w:val="both"/>
              <w:rPr>
                <w:rFonts w:ascii="Garamond" w:hAnsi="Garamond" w:cs="Arial"/>
                <w:sz w:val="18"/>
                <w:szCs w:val="18"/>
              </w:rPr>
            </w:pPr>
            <w:r w:rsidRPr="000857AC">
              <w:rPr>
                <w:rFonts w:ascii="Garamond" w:hAnsi="Garamond" w:cs="Arial"/>
                <w:sz w:val="18"/>
                <w:szCs w:val="18"/>
              </w:rPr>
              <w:t>Estudios</w:t>
            </w:r>
          </w:p>
        </w:tc>
        <w:tc>
          <w:tcPr>
            <w:tcW w:w="1515" w:type="pct"/>
            <w:tcBorders>
              <w:top w:val="single" w:sz="4" w:space="0" w:color="auto"/>
              <w:bottom w:val="single" w:sz="4" w:space="0" w:color="auto"/>
              <w:right w:val="single" w:sz="4" w:space="0" w:color="auto"/>
            </w:tcBorders>
          </w:tcPr>
          <w:p w14:paraId="70908F6F" w14:textId="1BC1CB1E" w:rsidR="009160E5" w:rsidRPr="000857AC" w:rsidRDefault="009160E5" w:rsidP="000857AC">
            <w:pPr>
              <w:jc w:val="center"/>
              <w:rPr>
                <w:rFonts w:ascii="Garamond" w:hAnsi="Garamond" w:cs="Arial"/>
                <w:sz w:val="18"/>
                <w:szCs w:val="18"/>
              </w:rPr>
            </w:pPr>
            <w:r w:rsidRPr="000857AC">
              <w:rPr>
                <w:rFonts w:ascii="Garamond" w:hAnsi="Garamond" w:cs="Arial"/>
                <w:sz w:val="18"/>
                <w:szCs w:val="18"/>
              </w:rPr>
              <w:t>3</w:t>
            </w:r>
          </w:p>
        </w:tc>
      </w:tr>
    </w:tbl>
    <w:p w14:paraId="75737B56" w14:textId="77777777" w:rsidR="00C62D56" w:rsidRDefault="00C62D56" w:rsidP="00C62D56">
      <w:pPr>
        <w:ind w:left="360"/>
        <w:jc w:val="both"/>
        <w:rPr>
          <w:rFonts w:ascii="Arial" w:hAnsi="Arial" w:cs="Arial"/>
        </w:rPr>
      </w:pPr>
    </w:p>
    <w:p w14:paraId="11BBC4EB" w14:textId="77777777" w:rsidR="00385032" w:rsidRDefault="00385032" w:rsidP="00C62D56">
      <w:pPr>
        <w:ind w:left="360"/>
        <w:jc w:val="both"/>
        <w:rPr>
          <w:rFonts w:ascii="Arial" w:hAnsi="Arial" w:cs="Arial"/>
        </w:rPr>
      </w:pPr>
    </w:p>
    <w:p w14:paraId="63F63A3C" w14:textId="77777777" w:rsidR="00C62D56" w:rsidRPr="000816D0" w:rsidRDefault="00C62D56" w:rsidP="000816D0">
      <w:pPr>
        <w:spacing w:after="0" w:line="360" w:lineRule="auto"/>
        <w:jc w:val="both"/>
        <w:rPr>
          <w:rFonts w:ascii="Garamond" w:hAnsi="Garamond"/>
        </w:rPr>
      </w:pPr>
    </w:p>
    <w:p w14:paraId="53967F17" w14:textId="77777777" w:rsidR="00385032" w:rsidRDefault="00385032">
      <w:pPr>
        <w:rPr>
          <w:rFonts w:ascii="Garamond" w:hAnsi="Garamond" w:cs="gobCL"/>
          <w:b/>
          <w:color w:val="000000"/>
          <w:sz w:val="28"/>
        </w:rPr>
      </w:pPr>
      <w:r>
        <w:rPr>
          <w:rFonts w:ascii="Garamond" w:hAnsi="Garamond"/>
          <w:b/>
          <w:sz w:val="28"/>
        </w:rPr>
        <w:br w:type="page"/>
      </w:r>
    </w:p>
    <w:p w14:paraId="6B286C62" w14:textId="4369F987" w:rsidR="007A495D" w:rsidRPr="000816D0" w:rsidRDefault="007A495D" w:rsidP="000816D0">
      <w:pPr>
        <w:pStyle w:val="Default"/>
        <w:numPr>
          <w:ilvl w:val="0"/>
          <w:numId w:val="4"/>
        </w:numPr>
        <w:spacing w:line="360" w:lineRule="auto"/>
        <w:jc w:val="both"/>
        <w:rPr>
          <w:rFonts w:ascii="Garamond" w:hAnsi="Garamond"/>
          <w:b/>
          <w:sz w:val="28"/>
          <w:szCs w:val="22"/>
        </w:rPr>
      </w:pPr>
      <w:r w:rsidRPr="000816D0">
        <w:rPr>
          <w:rFonts w:ascii="Garamond" w:hAnsi="Garamond"/>
          <w:b/>
          <w:sz w:val="28"/>
          <w:szCs w:val="22"/>
        </w:rPr>
        <w:t xml:space="preserve">OBJETIVOS DE </w:t>
      </w:r>
      <w:r w:rsidR="00A757F4" w:rsidRPr="000816D0">
        <w:rPr>
          <w:rFonts w:ascii="Garamond" w:hAnsi="Garamond"/>
          <w:b/>
          <w:sz w:val="28"/>
          <w:szCs w:val="22"/>
        </w:rPr>
        <w:t>LA</w:t>
      </w:r>
      <w:r w:rsidRPr="000816D0">
        <w:rPr>
          <w:rFonts w:ascii="Garamond" w:hAnsi="Garamond"/>
          <w:b/>
          <w:sz w:val="28"/>
          <w:szCs w:val="22"/>
        </w:rPr>
        <w:t xml:space="preserve"> EVALUACIÓN</w:t>
      </w:r>
    </w:p>
    <w:p w14:paraId="08D2E2BE" w14:textId="77777777" w:rsidR="007A495D" w:rsidRPr="000816D0" w:rsidRDefault="007A495D" w:rsidP="000816D0">
      <w:pPr>
        <w:spacing w:after="0" w:line="360" w:lineRule="auto"/>
        <w:jc w:val="both"/>
        <w:rPr>
          <w:rFonts w:ascii="Garamond" w:hAnsi="Garamond"/>
        </w:rPr>
      </w:pPr>
    </w:p>
    <w:p w14:paraId="1D51563D" w14:textId="77777777" w:rsidR="007A495D" w:rsidRPr="000816D0" w:rsidRDefault="00C54414" w:rsidP="000816D0">
      <w:pPr>
        <w:pStyle w:val="Prrafodelista"/>
        <w:numPr>
          <w:ilvl w:val="1"/>
          <w:numId w:val="4"/>
        </w:numPr>
        <w:spacing w:after="0" w:line="360" w:lineRule="auto"/>
        <w:ind w:left="851" w:hanging="491"/>
        <w:jc w:val="both"/>
        <w:rPr>
          <w:rFonts w:ascii="Garamond" w:hAnsi="Garamond"/>
          <w:b/>
        </w:rPr>
      </w:pPr>
      <w:r>
        <w:rPr>
          <w:rFonts w:ascii="Garamond" w:hAnsi="Garamond"/>
          <w:b/>
        </w:rPr>
        <w:t>OBJETIVO GENERAL</w:t>
      </w:r>
    </w:p>
    <w:p w14:paraId="54661303" w14:textId="77777777" w:rsidR="007A495D" w:rsidRPr="000816D0" w:rsidRDefault="007A495D" w:rsidP="000816D0">
      <w:pPr>
        <w:spacing w:after="0" w:line="360" w:lineRule="auto"/>
        <w:jc w:val="both"/>
        <w:rPr>
          <w:rFonts w:ascii="Garamond" w:hAnsi="Garamond"/>
        </w:rPr>
      </w:pPr>
    </w:p>
    <w:p w14:paraId="6AF44469" w14:textId="77777777" w:rsidR="00F022AF" w:rsidRDefault="00AC0FE1" w:rsidP="000816D0">
      <w:pPr>
        <w:spacing w:after="0" w:line="360" w:lineRule="auto"/>
        <w:jc w:val="both"/>
        <w:rPr>
          <w:rFonts w:ascii="Garamond" w:hAnsi="Garamond"/>
        </w:rPr>
      </w:pPr>
      <w:r w:rsidRPr="000816D0">
        <w:rPr>
          <w:rFonts w:ascii="Garamond" w:hAnsi="Garamond"/>
        </w:rPr>
        <w:t>Conocer y calificar resultados e impacto del Programa de Fortalecimiento de Asociaciones Municipales.</w:t>
      </w:r>
    </w:p>
    <w:p w14:paraId="42FD08D6" w14:textId="10462314" w:rsidR="0069453D" w:rsidRDefault="0069453D">
      <w:pPr>
        <w:rPr>
          <w:rFonts w:ascii="Garamond" w:hAnsi="Garamond"/>
          <w:b/>
        </w:rPr>
      </w:pPr>
    </w:p>
    <w:p w14:paraId="0048DB9A" w14:textId="77777777" w:rsidR="007A495D" w:rsidRPr="000816D0" w:rsidRDefault="00C54414" w:rsidP="000816D0">
      <w:pPr>
        <w:pStyle w:val="Prrafodelista"/>
        <w:numPr>
          <w:ilvl w:val="1"/>
          <w:numId w:val="4"/>
        </w:numPr>
        <w:spacing w:after="0" w:line="360" w:lineRule="auto"/>
        <w:ind w:left="851" w:hanging="491"/>
        <w:jc w:val="both"/>
        <w:rPr>
          <w:rFonts w:ascii="Garamond" w:hAnsi="Garamond"/>
          <w:b/>
        </w:rPr>
      </w:pPr>
      <w:r>
        <w:rPr>
          <w:rFonts w:ascii="Garamond" w:hAnsi="Garamond"/>
          <w:b/>
        </w:rPr>
        <w:t>OBJETIVOS ESPECÍFICOS</w:t>
      </w:r>
    </w:p>
    <w:p w14:paraId="061D5EF7" w14:textId="77777777" w:rsidR="007A495D" w:rsidRPr="000816D0" w:rsidRDefault="007A495D" w:rsidP="000816D0">
      <w:pPr>
        <w:spacing w:after="0" w:line="360" w:lineRule="auto"/>
        <w:jc w:val="both"/>
        <w:rPr>
          <w:rFonts w:ascii="Garamond" w:hAnsi="Garamond"/>
        </w:rPr>
      </w:pPr>
    </w:p>
    <w:p w14:paraId="2FD0F02A" w14:textId="77777777" w:rsidR="007A495D" w:rsidRPr="000816D0" w:rsidRDefault="00FB1031" w:rsidP="000816D0">
      <w:pPr>
        <w:pStyle w:val="Prrafodelista"/>
        <w:numPr>
          <w:ilvl w:val="2"/>
          <w:numId w:val="4"/>
        </w:numPr>
        <w:spacing w:after="0" w:line="360" w:lineRule="auto"/>
        <w:ind w:left="709"/>
        <w:jc w:val="both"/>
        <w:rPr>
          <w:rFonts w:ascii="Garamond" w:hAnsi="Garamond"/>
        </w:rPr>
      </w:pPr>
      <w:r w:rsidRPr="000816D0">
        <w:rPr>
          <w:rFonts w:ascii="Garamond" w:hAnsi="Garamond"/>
        </w:rPr>
        <w:t>Examinar</w:t>
      </w:r>
      <w:r w:rsidR="007A495D" w:rsidRPr="000816D0">
        <w:rPr>
          <w:rFonts w:ascii="Garamond" w:hAnsi="Garamond"/>
        </w:rPr>
        <w:t xml:space="preserve"> el desempeño </w:t>
      </w:r>
      <w:r w:rsidR="005971CD" w:rsidRPr="000816D0">
        <w:rPr>
          <w:rFonts w:ascii="Garamond" w:hAnsi="Garamond"/>
        </w:rPr>
        <w:t xml:space="preserve">interno </w:t>
      </w:r>
      <w:r w:rsidR="007A495D" w:rsidRPr="000816D0">
        <w:rPr>
          <w:rFonts w:ascii="Garamond" w:hAnsi="Garamond"/>
        </w:rPr>
        <w:t>de las asociaciones</w:t>
      </w:r>
      <w:r w:rsidR="005971CD" w:rsidRPr="000816D0">
        <w:rPr>
          <w:rFonts w:ascii="Garamond" w:hAnsi="Garamond"/>
        </w:rPr>
        <w:t>.</w:t>
      </w:r>
    </w:p>
    <w:p w14:paraId="7D9A5993" w14:textId="77777777" w:rsidR="004B51F9" w:rsidRPr="000816D0" w:rsidRDefault="004B51F9" w:rsidP="000816D0">
      <w:pPr>
        <w:pStyle w:val="Prrafodelista"/>
        <w:numPr>
          <w:ilvl w:val="2"/>
          <w:numId w:val="4"/>
        </w:numPr>
        <w:spacing w:after="0" w:line="360" w:lineRule="auto"/>
        <w:ind w:left="709"/>
        <w:jc w:val="both"/>
        <w:rPr>
          <w:rFonts w:ascii="Garamond" w:hAnsi="Garamond"/>
        </w:rPr>
      </w:pPr>
      <w:r w:rsidRPr="000816D0">
        <w:rPr>
          <w:rFonts w:ascii="Garamond" w:hAnsi="Garamond"/>
        </w:rPr>
        <w:t>Evaluar los resultados de las iniciativas financiadas.</w:t>
      </w:r>
    </w:p>
    <w:p w14:paraId="256B6004" w14:textId="77777777" w:rsidR="004B51F9" w:rsidRPr="000816D0" w:rsidRDefault="004B51F9" w:rsidP="000816D0">
      <w:pPr>
        <w:pStyle w:val="Prrafodelista"/>
        <w:numPr>
          <w:ilvl w:val="2"/>
          <w:numId w:val="4"/>
        </w:numPr>
        <w:spacing w:after="0" w:line="360" w:lineRule="auto"/>
        <w:ind w:left="709"/>
        <w:jc w:val="both"/>
        <w:rPr>
          <w:rFonts w:ascii="Garamond" w:hAnsi="Garamond"/>
        </w:rPr>
      </w:pPr>
      <w:r w:rsidRPr="000816D0">
        <w:rPr>
          <w:rFonts w:ascii="Garamond" w:hAnsi="Garamond"/>
        </w:rPr>
        <w:t>Examinar el impacto de las iniciativas financiadas.</w:t>
      </w:r>
    </w:p>
    <w:p w14:paraId="234F4236" w14:textId="77777777" w:rsidR="004B51F9" w:rsidRPr="000816D0" w:rsidRDefault="004B51F9" w:rsidP="000816D0">
      <w:pPr>
        <w:pStyle w:val="Prrafodelista"/>
        <w:numPr>
          <w:ilvl w:val="2"/>
          <w:numId w:val="4"/>
        </w:numPr>
        <w:spacing w:after="0" w:line="360" w:lineRule="auto"/>
        <w:ind w:left="709"/>
        <w:jc w:val="both"/>
        <w:rPr>
          <w:rFonts w:ascii="Garamond" w:hAnsi="Garamond"/>
        </w:rPr>
      </w:pPr>
      <w:r w:rsidRPr="000816D0">
        <w:rPr>
          <w:rFonts w:ascii="Garamond" w:hAnsi="Garamond"/>
        </w:rPr>
        <w:t>Evaluar el cumplimiento de las expectativas de los usuarios/beneficiarios (municipios: funcionarios y alcaldes).</w:t>
      </w:r>
    </w:p>
    <w:p w14:paraId="32ABD368" w14:textId="77777777" w:rsidR="004B51F9" w:rsidRPr="000816D0" w:rsidRDefault="004B51F9" w:rsidP="000816D0">
      <w:pPr>
        <w:pStyle w:val="Prrafodelista"/>
        <w:numPr>
          <w:ilvl w:val="2"/>
          <w:numId w:val="4"/>
        </w:numPr>
        <w:spacing w:after="0" w:line="360" w:lineRule="auto"/>
        <w:ind w:left="709"/>
        <w:jc w:val="both"/>
        <w:rPr>
          <w:rFonts w:ascii="Garamond" w:hAnsi="Garamond"/>
        </w:rPr>
      </w:pPr>
      <w:r w:rsidRPr="000816D0">
        <w:rPr>
          <w:rFonts w:ascii="Garamond" w:hAnsi="Garamond"/>
        </w:rPr>
        <w:t>Transversalmente, se examinará la incorporación de las recomendaciones efectuadas por los propios usuarios/beneficiarios del Programa, así como de las efectuadas en la evaluación realizada en 2009 por este Departamento de Estudios y Evaluación.</w:t>
      </w:r>
    </w:p>
    <w:p w14:paraId="04DA02B1" w14:textId="77777777" w:rsidR="004B51F9" w:rsidRPr="000816D0" w:rsidRDefault="004B51F9" w:rsidP="000816D0">
      <w:pPr>
        <w:pStyle w:val="Prrafodelista"/>
        <w:numPr>
          <w:ilvl w:val="2"/>
          <w:numId w:val="4"/>
        </w:numPr>
        <w:spacing w:after="0" w:line="360" w:lineRule="auto"/>
        <w:ind w:left="709"/>
        <w:jc w:val="both"/>
        <w:rPr>
          <w:rFonts w:ascii="Garamond" w:hAnsi="Garamond"/>
        </w:rPr>
      </w:pPr>
      <w:r w:rsidRPr="000816D0">
        <w:rPr>
          <w:rFonts w:ascii="Garamond" w:hAnsi="Garamond"/>
        </w:rPr>
        <w:t>Efectuar recomendaciones para mejorar el impacto del Programa de Fortalecimiento.</w:t>
      </w:r>
    </w:p>
    <w:p w14:paraId="0E3AABCD" w14:textId="77777777" w:rsidR="0069453D" w:rsidRPr="000816D0" w:rsidRDefault="0069453D" w:rsidP="000816D0">
      <w:pPr>
        <w:spacing w:after="0" w:line="360" w:lineRule="auto"/>
        <w:ind w:left="-11"/>
        <w:jc w:val="both"/>
        <w:rPr>
          <w:rFonts w:ascii="Garamond" w:hAnsi="Garamond"/>
          <w:u w:val="single"/>
        </w:rPr>
      </w:pPr>
    </w:p>
    <w:p w14:paraId="7BDD8EC4" w14:textId="77777777" w:rsidR="006D3FD6" w:rsidRPr="000816D0" w:rsidRDefault="00A757F4" w:rsidP="000816D0">
      <w:pPr>
        <w:pStyle w:val="Default"/>
        <w:numPr>
          <w:ilvl w:val="0"/>
          <w:numId w:val="4"/>
        </w:numPr>
        <w:spacing w:line="360" w:lineRule="auto"/>
        <w:jc w:val="both"/>
        <w:rPr>
          <w:rFonts w:ascii="Garamond" w:hAnsi="Garamond"/>
          <w:b/>
          <w:sz w:val="28"/>
          <w:szCs w:val="22"/>
        </w:rPr>
      </w:pPr>
      <w:r w:rsidRPr="000816D0">
        <w:rPr>
          <w:rFonts w:ascii="Garamond" w:hAnsi="Garamond"/>
          <w:b/>
          <w:sz w:val="28"/>
          <w:szCs w:val="22"/>
        </w:rPr>
        <w:t>METODOLOGÍA GENERAL DE TRABAJO</w:t>
      </w:r>
    </w:p>
    <w:p w14:paraId="7DBAF75A" w14:textId="77777777" w:rsidR="00A757F4" w:rsidRPr="000816D0" w:rsidRDefault="00A757F4" w:rsidP="000816D0">
      <w:pPr>
        <w:pStyle w:val="Default"/>
        <w:spacing w:line="360" w:lineRule="auto"/>
        <w:jc w:val="both"/>
        <w:rPr>
          <w:rFonts w:ascii="Garamond" w:hAnsi="Garamond"/>
          <w:b/>
          <w:sz w:val="28"/>
          <w:szCs w:val="22"/>
        </w:rPr>
      </w:pPr>
    </w:p>
    <w:p w14:paraId="08B0252B" w14:textId="1CEB71A4" w:rsidR="00A757F4" w:rsidRPr="000816D0" w:rsidRDefault="00A757F4" w:rsidP="000816D0">
      <w:pPr>
        <w:pStyle w:val="Default"/>
        <w:spacing w:line="360" w:lineRule="auto"/>
        <w:jc w:val="both"/>
        <w:rPr>
          <w:rFonts w:ascii="Garamond" w:hAnsi="Garamond"/>
          <w:sz w:val="22"/>
          <w:szCs w:val="22"/>
        </w:rPr>
      </w:pPr>
      <w:r w:rsidRPr="000816D0">
        <w:rPr>
          <w:rFonts w:ascii="Garamond" w:hAnsi="Garamond"/>
          <w:sz w:val="22"/>
          <w:szCs w:val="22"/>
        </w:rPr>
        <w:t>La evaluación utilizó una metodología cualita</w:t>
      </w:r>
      <w:r w:rsidR="00DE28B3" w:rsidRPr="000816D0">
        <w:rPr>
          <w:rFonts w:ascii="Garamond" w:hAnsi="Garamond"/>
          <w:sz w:val="22"/>
          <w:szCs w:val="22"/>
        </w:rPr>
        <w:t>tiva basada en entrevistas semi</w:t>
      </w:r>
      <w:r w:rsidRPr="000816D0">
        <w:rPr>
          <w:rFonts w:ascii="Garamond" w:hAnsi="Garamond"/>
          <w:sz w:val="22"/>
          <w:szCs w:val="22"/>
        </w:rPr>
        <w:t xml:space="preserve">estructuradas, </w:t>
      </w:r>
      <w:r w:rsidR="00A020C2">
        <w:rPr>
          <w:rFonts w:ascii="Garamond" w:hAnsi="Garamond"/>
          <w:sz w:val="22"/>
          <w:szCs w:val="22"/>
        </w:rPr>
        <w:t>aplicadas a un grupo de 3</w:t>
      </w:r>
      <w:r w:rsidR="00DC7D50">
        <w:rPr>
          <w:rFonts w:ascii="Garamond" w:hAnsi="Garamond"/>
          <w:sz w:val="22"/>
          <w:szCs w:val="22"/>
        </w:rPr>
        <w:t>6</w:t>
      </w:r>
      <w:r w:rsidR="00A020C2">
        <w:rPr>
          <w:rFonts w:ascii="Garamond" w:hAnsi="Garamond"/>
          <w:sz w:val="22"/>
          <w:szCs w:val="22"/>
        </w:rPr>
        <w:t xml:space="preserve"> personas, entre </w:t>
      </w:r>
      <w:r w:rsidRPr="000816D0">
        <w:rPr>
          <w:rFonts w:ascii="Garamond" w:hAnsi="Garamond"/>
          <w:sz w:val="22"/>
          <w:szCs w:val="22"/>
        </w:rPr>
        <w:t>alcaldes</w:t>
      </w:r>
      <w:r w:rsidR="00A020C2">
        <w:rPr>
          <w:rFonts w:ascii="Garamond" w:hAnsi="Garamond"/>
          <w:sz w:val="22"/>
          <w:szCs w:val="22"/>
        </w:rPr>
        <w:t xml:space="preserve"> asociados</w:t>
      </w:r>
      <w:r w:rsidRPr="000816D0">
        <w:rPr>
          <w:rFonts w:ascii="Garamond" w:hAnsi="Garamond"/>
          <w:sz w:val="22"/>
          <w:szCs w:val="22"/>
        </w:rPr>
        <w:t xml:space="preserve">, </w:t>
      </w:r>
      <w:r w:rsidR="00A020C2">
        <w:rPr>
          <w:rFonts w:ascii="Garamond" w:hAnsi="Garamond"/>
          <w:sz w:val="22"/>
          <w:szCs w:val="22"/>
        </w:rPr>
        <w:t xml:space="preserve">funcionarios de los municipios miembros, </w:t>
      </w:r>
      <w:r w:rsidRPr="000816D0">
        <w:rPr>
          <w:rFonts w:ascii="Garamond" w:hAnsi="Garamond"/>
          <w:sz w:val="22"/>
          <w:szCs w:val="22"/>
        </w:rPr>
        <w:t xml:space="preserve">funcionarios municipales, concejales miembros de comisiones o encargados temáticos </w:t>
      </w:r>
      <w:r w:rsidR="00A020C2">
        <w:rPr>
          <w:rFonts w:ascii="Garamond" w:hAnsi="Garamond"/>
          <w:sz w:val="22"/>
          <w:szCs w:val="22"/>
        </w:rPr>
        <w:t>en</w:t>
      </w:r>
      <w:r w:rsidR="00A020C2" w:rsidRPr="000816D0">
        <w:rPr>
          <w:rFonts w:ascii="Garamond" w:hAnsi="Garamond"/>
          <w:sz w:val="22"/>
          <w:szCs w:val="22"/>
        </w:rPr>
        <w:t xml:space="preserve"> </w:t>
      </w:r>
      <w:r w:rsidRPr="000816D0">
        <w:rPr>
          <w:rFonts w:ascii="Garamond" w:hAnsi="Garamond"/>
          <w:sz w:val="22"/>
          <w:szCs w:val="22"/>
        </w:rPr>
        <w:t>las asambleas de las asociaciones</w:t>
      </w:r>
      <w:r w:rsidR="00A020C2">
        <w:rPr>
          <w:rFonts w:ascii="Garamond" w:hAnsi="Garamond"/>
          <w:sz w:val="22"/>
          <w:szCs w:val="22"/>
        </w:rPr>
        <w:t>, y la totalidad de los</w:t>
      </w:r>
      <w:r w:rsidR="00A020C2" w:rsidRPr="000816D0">
        <w:rPr>
          <w:rFonts w:ascii="Garamond" w:hAnsi="Garamond"/>
          <w:sz w:val="22"/>
          <w:szCs w:val="22"/>
        </w:rPr>
        <w:t xml:space="preserve"> secretario</w:t>
      </w:r>
      <w:r w:rsidR="00A020C2">
        <w:rPr>
          <w:rFonts w:ascii="Garamond" w:hAnsi="Garamond"/>
          <w:sz w:val="22"/>
          <w:szCs w:val="22"/>
        </w:rPr>
        <w:t>s</w:t>
      </w:r>
      <w:r w:rsidR="00A020C2" w:rsidRPr="000816D0">
        <w:rPr>
          <w:rFonts w:ascii="Garamond" w:hAnsi="Garamond"/>
          <w:sz w:val="22"/>
          <w:szCs w:val="22"/>
        </w:rPr>
        <w:t xml:space="preserve"> ejecutivo</w:t>
      </w:r>
      <w:r w:rsidR="00A020C2">
        <w:rPr>
          <w:rFonts w:ascii="Garamond" w:hAnsi="Garamond"/>
          <w:sz w:val="22"/>
          <w:szCs w:val="22"/>
        </w:rPr>
        <w:t>s</w:t>
      </w:r>
      <w:r w:rsidRPr="000816D0">
        <w:rPr>
          <w:rFonts w:ascii="Garamond" w:hAnsi="Garamond"/>
          <w:sz w:val="22"/>
          <w:szCs w:val="22"/>
        </w:rPr>
        <w:t>.</w:t>
      </w:r>
      <w:r w:rsidR="00DE28B3" w:rsidRPr="000816D0">
        <w:rPr>
          <w:rFonts w:ascii="Garamond" w:hAnsi="Garamond"/>
          <w:sz w:val="22"/>
          <w:szCs w:val="22"/>
        </w:rPr>
        <w:t xml:space="preserve"> La pauta de la entrevista se incluye en anexo de este documento.</w:t>
      </w:r>
    </w:p>
    <w:p w14:paraId="688EA4A1" w14:textId="77777777" w:rsidR="00A757F4" w:rsidRPr="000816D0" w:rsidRDefault="00A757F4" w:rsidP="000816D0">
      <w:pPr>
        <w:pStyle w:val="Default"/>
        <w:spacing w:line="360" w:lineRule="auto"/>
        <w:jc w:val="both"/>
        <w:rPr>
          <w:rFonts w:ascii="Garamond" w:hAnsi="Garamond"/>
          <w:sz w:val="22"/>
          <w:szCs w:val="22"/>
        </w:rPr>
      </w:pPr>
    </w:p>
    <w:p w14:paraId="434EB5AA" w14:textId="77777777" w:rsidR="00A757F4" w:rsidRPr="000816D0" w:rsidRDefault="00A757F4" w:rsidP="000816D0">
      <w:pPr>
        <w:pStyle w:val="Default"/>
        <w:spacing w:line="360" w:lineRule="auto"/>
        <w:jc w:val="both"/>
        <w:rPr>
          <w:rFonts w:ascii="Garamond" w:hAnsi="Garamond"/>
          <w:sz w:val="22"/>
          <w:szCs w:val="22"/>
        </w:rPr>
      </w:pPr>
      <w:r w:rsidRPr="000816D0">
        <w:rPr>
          <w:rFonts w:ascii="Garamond" w:hAnsi="Garamond"/>
          <w:sz w:val="22"/>
          <w:szCs w:val="22"/>
        </w:rPr>
        <w:t>En conjunto con la encargada del Programa, se definió una muestra de 10 asociaciones, intentando cubrir los siguientes criterios:</w:t>
      </w:r>
    </w:p>
    <w:p w14:paraId="28A9796D"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Que han recibido recursos del Programa;</w:t>
      </w:r>
    </w:p>
    <w:p w14:paraId="08A41DB2"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Distribuidas a lo largo de Chile;</w:t>
      </w:r>
    </w:p>
    <w:p w14:paraId="1B13FA00"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Grandes y pequeñas;</w:t>
      </w:r>
    </w:p>
    <w:p w14:paraId="686A9EA6"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Regionales y temáticas;</w:t>
      </w:r>
    </w:p>
    <w:p w14:paraId="5D553F8A"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Rurales y Urbanas;</w:t>
      </w:r>
    </w:p>
    <w:p w14:paraId="2A7366ED"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Todas con proyectos financiados;</w:t>
      </w:r>
    </w:p>
    <w:p w14:paraId="28406B1D" w14:textId="77777777" w:rsidR="00A757F4" w:rsidRPr="000816D0" w:rsidRDefault="00A757F4" w:rsidP="000816D0">
      <w:pPr>
        <w:pStyle w:val="Prrafodelista"/>
        <w:numPr>
          <w:ilvl w:val="0"/>
          <w:numId w:val="3"/>
        </w:numPr>
        <w:spacing w:after="0" w:line="360" w:lineRule="auto"/>
        <w:jc w:val="both"/>
        <w:rPr>
          <w:rFonts w:ascii="Garamond" w:hAnsi="Garamond"/>
          <w:noProof/>
          <w:lang w:eastAsia="es-CL"/>
        </w:rPr>
      </w:pPr>
      <w:r w:rsidRPr="000816D0">
        <w:rPr>
          <w:rFonts w:ascii="Garamond" w:hAnsi="Garamond"/>
          <w:noProof/>
          <w:lang w:eastAsia="es-CL"/>
        </w:rPr>
        <w:t>Con y sin personalidad jurídica.</w:t>
      </w:r>
    </w:p>
    <w:p w14:paraId="4A5A0948" w14:textId="77777777" w:rsidR="00A757F4" w:rsidRPr="000816D0" w:rsidRDefault="00A757F4" w:rsidP="000816D0">
      <w:pPr>
        <w:spacing w:after="0" w:line="360" w:lineRule="auto"/>
        <w:jc w:val="both"/>
        <w:rPr>
          <w:rFonts w:ascii="Garamond" w:hAnsi="Garamond"/>
          <w:noProof/>
          <w:lang w:eastAsia="es-CL"/>
        </w:rPr>
      </w:pPr>
    </w:p>
    <w:p w14:paraId="7B22EF83" w14:textId="77777777" w:rsidR="00A757F4" w:rsidRPr="000816D0" w:rsidRDefault="00A757F4" w:rsidP="000816D0">
      <w:pPr>
        <w:spacing w:after="0" w:line="360" w:lineRule="auto"/>
        <w:jc w:val="both"/>
        <w:rPr>
          <w:rFonts w:ascii="Garamond" w:hAnsi="Garamond"/>
          <w:noProof/>
          <w:lang w:eastAsia="es-CL"/>
        </w:rPr>
      </w:pPr>
      <w:r w:rsidRPr="000816D0">
        <w:rPr>
          <w:rFonts w:ascii="Garamond" w:hAnsi="Garamond"/>
          <w:noProof/>
          <w:lang w:eastAsia="es-CL"/>
        </w:rPr>
        <w:t>La muestra final fue la siguiente:</w:t>
      </w:r>
    </w:p>
    <w:p w14:paraId="064B6510" w14:textId="77777777" w:rsidR="00A757F4" w:rsidRPr="000816D0" w:rsidRDefault="00A757F4" w:rsidP="000816D0">
      <w:pPr>
        <w:spacing w:after="0" w:line="360" w:lineRule="auto"/>
        <w:jc w:val="both"/>
        <w:rPr>
          <w:rFonts w:ascii="Garamond" w:hAnsi="Garamond"/>
          <w:noProof/>
          <w:lang w:eastAsia="es-CL"/>
        </w:rPr>
      </w:pPr>
    </w:p>
    <w:tbl>
      <w:tblPr>
        <w:tblStyle w:val="Tablaconcuadrcula"/>
        <w:tblW w:w="10257" w:type="dxa"/>
        <w:jc w:val="center"/>
        <w:tblLayout w:type="fixed"/>
        <w:tblLook w:val="04A0" w:firstRow="1" w:lastRow="0" w:firstColumn="1" w:lastColumn="0" w:noHBand="0" w:noVBand="1"/>
      </w:tblPr>
      <w:tblGrid>
        <w:gridCol w:w="1413"/>
        <w:gridCol w:w="3408"/>
        <w:gridCol w:w="1560"/>
        <w:gridCol w:w="2827"/>
        <w:gridCol w:w="1049"/>
      </w:tblGrid>
      <w:tr w:rsidR="00A757F4" w:rsidRPr="000816D0" w14:paraId="5AEE028A" w14:textId="77777777" w:rsidTr="00385032">
        <w:trPr>
          <w:tblHeader/>
          <w:jc w:val="center"/>
        </w:trPr>
        <w:tc>
          <w:tcPr>
            <w:tcW w:w="1413" w:type="dxa"/>
            <w:shd w:val="clear" w:color="auto" w:fill="D9D9D9" w:themeFill="background1" w:themeFillShade="D9"/>
          </w:tcPr>
          <w:p w14:paraId="1570BCA7" w14:textId="0845FD0D" w:rsidR="00A757F4" w:rsidRPr="00385032" w:rsidRDefault="00385032" w:rsidP="000816D0">
            <w:pPr>
              <w:jc w:val="center"/>
              <w:rPr>
                <w:rFonts w:ascii="Garamond" w:hAnsi="Garamond"/>
                <w:b/>
                <w:noProof/>
                <w:sz w:val="22"/>
                <w:szCs w:val="22"/>
              </w:rPr>
            </w:pPr>
            <w:r w:rsidRPr="00385032">
              <w:rPr>
                <w:rFonts w:ascii="Garamond" w:hAnsi="Garamond"/>
                <w:b/>
                <w:noProof/>
                <w:sz w:val="22"/>
                <w:szCs w:val="22"/>
              </w:rPr>
              <w:t>Region(es</w:t>
            </w:r>
            <w:r w:rsidR="00A757F4" w:rsidRPr="00385032">
              <w:rPr>
                <w:rFonts w:ascii="Garamond" w:hAnsi="Garamond"/>
                <w:b/>
                <w:noProof/>
                <w:sz w:val="22"/>
                <w:szCs w:val="22"/>
              </w:rPr>
              <w:t>)</w:t>
            </w:r>
          </w:p>
        </w:tc>
        <w:tc>
          <w:tcPr>
            <w:tcW w:w="3408" w:type="dxa"/>
            <w:shd w:val="clear" w:color="auto" w:fill="D9D9D9" w:themeFill="background1" w:themeFillShade="D9"/>
          </w:tcPr>
          <w:p w14:paraId="21022218" w14:textId="38A5B558" w:rsidR="00A757F4" w:rsidRPr="00385032" w:rsidRDefault="00385032" w:rsidP="000816D0">
            <w:pPr>
              <w:jc w:val="center"/>
              <w:rPr>
                <w:rFonts w:ascii="Garamond" w:hAnsi="Garamond"/>
                <w:b/>
                <w:noProof/>
                <w:sz w:val="22"/>
                <w:szCs w:val="22"/>
              </w:rPr>
            </w:pPr>
            <w:r w:rsidRPr="00385032">
              <w:rPr>
                <w:rFonts w:ascii="Garamond" w:hAnsi="Garamond"/>
                <w:b/>
                <w:noProof/>
                <w:sz w:val="22"/>
                <w:szCs w:val="22"/>
              </w:rPr>
              <w:t>Asociación</w:t>
            </w:r>
          </w:p>
        </w:tc>
        <w:tc>
          <w:tcPr>
            <w:tcW w:w="1560" w:type="dxa"/>
            <w:shd w:val="clear" w:color="auto" w:fill="D9D9D9" w:themeFill="background1" w:themeFillShade="D9"/>
          </w:tcPr>
          <w:p w14:paraId="69E2BADF" w14:textId="7A349089" w:rsidR="00A757F4" w:rsidRPr="00385032" w:rsidRDefault="00385032" w:rsidP="000816D0">
            <w:pPr>
              <w:jc w:val="center"/>
              <w:rPr>
                <w:rFonts w:ascii="Garamond" w:hAnsi="Garamond"/>
                <w:b/>
                <w:noProof/>
                <w:sz w:val="22"/>
                <w:szCs w:val="22"/>
              </w:rPr>
            </w:pPr>
            <w:r w:rsidRPr="00385032">
              <w:rPr>
                <w:rFonts w:ascii="Garamond" w:hAnsi="Garamond"/>
                <w:b/>
                <w:noProof/>
                <w:sz w:val="22"/>
                <w:szCs w:val="22"/>
              </w:rPr>
              <w:t>Recursos Recibidos</w:t>
            </w:r>
            <w:r w:rsidR="00A757F4" w:rsidRPr="00385032">
              <w:rPr>
                <w:rFonts w:ascii="Garamond" w:hAnsi="Garamond"/>
                <w:b/>
                <w:noProof/>
                <w:sz w:val="22"/>
                <w:szCs w:val="22"/>
              </w:rPr>
              <w:t xml:space="preserve"> 2007-2013 (M$)</w:t>
            </w:r>
          </w:p>
        </w:tc>
        <w:tc>
          <w:tcPr>
            <w:tcW w:w="2827" w:type="dxa"/>
            <w:shd w:val="clear" w:color="auto" w:fill="D9D9D9" w:themeFill="background1" w:themeFillShade="D9"/>
          </w:tcPr>
          <w:p w14:paraId="3A27FA25" w14:textId="27186B96" w:rsidR="00A757F4" w:rsidRPr="00385032" w:rsidRDefault="00385032" w:rsidP="000816D0">
            <w:pPr>
              <w:jc w:val="center"/>
              <w:rPr>
                <w:rFonts w:ascii="Garamond" w:hAnsi="Garamond"/>
                <w:b/>
                <w:noProof/>
                <w:sz w:val="22"/>
                <w:szCs w:val="22"/>
              </w:rPr>
            </w:pPr>
            <w:r w:rsidRPr="00385032">
              <w:rPr>
                <w:rFonts w:ascii="Garamond" w:hAnsi="Garamond"/>
                <w:b/>
                <w:noProof/>
                <w:sz w:val="22"/>
                <w:szCs w:val="22"/>
              </w:rPr>
              <w:t>Municipios Integrantes</w:t>
            </w:r>
          </w:p>
        </w:tc>
        <w:tc>
          <w:tcPr>
            <w:tcW w:w="1049" w:type="dxa"/>
            <w:shd w:val="clear" w:color="auto" w:fill="D9D9D9" w:themeFill="background1" w:themeFillShade="D9"/>
          </w:tcPr>
          <w:p w14:paraId="24D3594E" w14:textId="77777777" w:rsidR="00385032" w:rsidRPr="00385032" w:rsidRDefault="00385032" w:rsidP="000816D0">
            <w:pPr>
              <w:jc w:val="center"/>
              <w:rPr>
                <w:rFonts w:ascii="Garamond" w:hAnsi="Garamond"/>
                <w:b/>
                <w:noProof/>
                <w:sz w:val="22"/>
                <w:szCs w:val="22"/>
              </w:rPr>
            </w:pPr>
            <w:r w:rsidRPr="00385032">
              <w:rPr>
                <w:rFonts w:ascii="Garamond" w:hAnsi="Garamond"/>
                <w:b/>
                <w:noProof/>
                <w:sz w:val="22"/>
                <w:szCs w:val="22"/>
              </w:rPr>
              <w:t>Registro</w:t>
            </w:r>
          </w:p>
          <w:p w14:paraId="2AB41DF5" w14:textId="5B15C699" w:rsidR="00A757F4" w:rsidRPr="00385032" w:rsidRDefault="00385032" w:rsidP="000816D0">
            <w:pPr>
              <w:jc w:val="center"/>
              <w:rPr>
                <w:rFonts w:ascii="Garamond" w:hAnsi="Garamond"/>
                <w:b/>
                <w:noProof/>
                <w:sz w:val="22"/>
                <w:szCs w:val="22"/>
              </w:rPr>
            </w:pPr>
            <w:r w:rsidRPr="00385032">
              <w:rPr>
                <w:rFonts w:ascii="Garamond" w:hAnsi="Garamond"/>
                <w:b/>
                <w:noProof/>
                <w:sz w:val="22"/>
                <w:szCs w:val="22"/>
              </w:rPr>
              <w:t>(1)</w:t>
            </w:r>
          </w:p>
        </w:tc>
      </w:tr>
      <w:tr w:rsidR="00A757F4" w:rsidRPr="000816D0" w14:paraId="48D29FC7" w14:textId="77777777" w:rsidTr="00385032">
        <w:trPr>
          <w:jc w:val="center"/>
        </w:trPr>
        <w:tc>
          <w:tcPr>
            <w:tcW w:w="1413" w:type="dxa"/>
          </w:tcPr>
          <w:p w14:paraId="77E44D5C"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Arica y Parinacota, y Antofagasta</w:t>
            </w:r>
          </w:p>
        </w:tc>
        <w:tc>
          <w:tcPr>
            <w:tcW w:w="3408" w:type="dxa"/>
          </w:tcPr>
          <w:p w14:paraId="0C78AB7A"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Municipios Rurales Regiones de Tarapacá y Arica-Parinacota</w:t>
            </w:r>
          </w:p>
        </w:tc>
        <w:tc>
          <w:tcPr>
            <w:tcW w:w="1560" w:type="dxa"/>
          </w:tcPr>
          <w:p w14:paraId="0C570DE9"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69.800</w:t>
            </w:r>
          </w:p>
        </w:tc>
        <w:tc>
          <w:tcPr>
            <w:tcW w:w="2827" w:type="dxa"/>
          </w:tcPr>
          <w:p w14:paraId="02BD6C08" w14:textId="77777777" w:rsidR="00A757F4" w:rsidRPr="00385032" w:rsidRDefault="00A757F4" w:rsidP="000816D0">
            <w:pPr>
              <w:pStyle w:val="Prrafodelista"/>
              <w:numPr>
                <w:ilvl w:val="0"/>
                <w:numId w:val="5"/>
              </w:numPr>
              <w:ind w:left="210" w:hanging="260"/>
              <w:contextualSpacing w:val="0"/>
              <w:rPr>
                <w:rFonts w:ascii="Garamond" w:hAnsi="Garamond"/>
                <w:noProof/>
                <w:sz w:val="22"/>
                <w:szCs w:val="22"/>
              </w:rPr>
            </w:pPr>
            <w:r w:rsidRPr="00385032">
              <w:rPr>
                <w:rFonts w:ascii="Garamond" w:hAnsi="Garamond"/>
                <w:noProof/>
                <w:sz w:val="22"/>
                <w:szCs w:val="22"/>
              </w:rPr>
              <w:t>Camiña</w:t>
            </w:r>
          </w:p>
          <w:p w14:paraId="37E60DDA" w14:textId="77777777" w:rsidR="00A757F4" w:rsidRPr="00385032" w:rsidRDefault="00A757F4" w:rsidP="000816D0">
            <w:pPr>
              <w:pStyle w:val="Prrafodelista"/>
              <w:numPr>
                <w:ilvl w:val="0"/>
                <w:numId w:val="5"/>
              </w:numPr>
              <w:ind w:left="210" w:hanging="260"/>
              <w:contextualSpacing w:val="0"/>
              <w:rPr>
                <w:rFonts w:ascii="Garamond" w:hAnsi="Garamond"/>
                <w:noProof/>
                <w:sz w:val="22"/>
                <w:szCs w:val="22"/>
              </w:rPr>
            </w:pPr>
            <w:r w:rsidRPr="00385032">
              <w:rPr>
                <w:rFonts w:ascii="Garamond" w:hAnsi="Garamond"/>
                <w:noProof/>
                <w:sz w:val="22"/>
                <w:szCs w:val="22"/>
              </w:rPr>
              <w:t>General Lagos</w:t>
            </w:r>
          </w:p>
          <w:p w14:paraId="0FAE3EB7" w14:textId="77777777" w:rsidR="00A757F4" w:rsidRPr="00385032" w:rsidRDefault="00A757F4" w:rsidP="000816D0">
            <w:pPr>
              <w:pStyle w:val="Prrafodelista"/>
              <w:numPr>
                <w:ilvl w:val="0"/>
                <w:numId w:val="5"/>
              </w:numPr>
              <w:ind w:left="210" w:hanging="260"/>
              <w:contextualSpacing w:val="0"/>
              <w:rPr>
                <w:rFonts w:ascii="Garamond" w:hAnsi="Garamond"/>
                <w:noProof/>
                <w:sz w:val="22"/>
                <w:szCs w:val="22"/>
              </w:rPr>
            </w:pPr>
            <w:r w:rsidRPr="00385032">
              <w:rPr>
                <w:rFonts w:ascii="Garamond" w:hAnsi="Garamond"/>
                <w:noProof/>
                <w:sz w:val="22"/>
                <w:szCs w:val="22"/>
              </w:rPr>
              <w:t xml:space="preserve">Pozo Almonte </w:t>
            </w:r>
          </w:p>
          <w:p w14:paraId="2AA8A6C8" w14:textId="77777777" w:rsidR="00A757F4" w:rsidRPr="00385032" w:rsidRDefault="00A757F4" w:rsidP="000816D0">
            <w:pPr>
              <w:pStyle w:val="Prrafodelista"/>
              <w:numPr>
                <w:ilvl w:val="0"/>
                <w:numId w:val="5"/>
              </w:numPr>
              <w:ind w:left="210" w:hanging="260"/>
              <w:contextualSpacing w:val="0"/>
              <w:rPr>
                <w:rFonts w:ascii="Garamond" w:hAnsi="Garamond"/>
                <w:noProof/>
                <w:sz w:val="22"/>
                <w:szCs w:val="22"/>
              </w:rPr>
            </w:pPr>
            <w:r w:rsidRPr="00385032">
              <w:rPr>
                <w:rFonts w:ascii="Garamond" w:hAnsi="Garamond"/>
                <w:noProof/>
                <w:sz w:val="22"/>
                <w:szCs w:val="22"/>
              </w:rPr>
              <w:t>Camarones</w:t>
            </w:r>
          </w:p>
          <w:p w14:paraId="23131841" w14:textId="77777777" w:rsidR="00A757F4" w:rsidRPr="00385032" w:rsidRDefault="00A757F4" w:rsidP="000816D0">
            <w:pPr>
              <w:pStyle w:val="Prrafodelista"/>
              <w:numPr>
                <w:ilvl w:val="0"/>
                <w:numId w:val="5"/>
              </w:numPr>
              <w:ind w:left="210" w:hanging="260"/>
              <w:contextualSpacing w:val="0"/>
              <w:rPr>
                <w:rFonts w:ascii="Garamond" w:hAnsi="Garamond"/>
                <w:noProof/>
                <w:sz w:val="22"/>
                <w:szCs w:val="22"/>
              </w:rPr>
            </w:pPr>
            <w:r w:rsidRPr="00385032">
              <w:rPr>
                <w:rFonts w:ascii="Garamond" w:hAnsi="Garamond"/>
                <w:noProof/>
                <w:sz w:val="22"/>
                <w:szCs w:val="22"/>
              </w:rPr>
              <w:t>Putre</w:t>
            </w:r>
          </w:p>
          <w:p w14:paraId="2E964809" w14:textId="77777777" w:rsidR="00A757F4" w:rsidRPr="00385032" w:rsidRDefault="00A757F4" w:rsidP="000816D0">
            <w:pPr>
              <w:pStyle w:val="Prrafodelista"/>
              <w:numPr>
                <w:ilvl w:val="0"/>
                <w:numId w:val="5"/>
              </w:numPr>
              <w:ind w:left="210" w:hanging="260"/>
              <w:contextualSpacing w:val="0"/>
              <w:rPr>
                <w:rFonts w:ascii="Garamond" w:hAnsi="Garamond"/>
                <w:noProof/>
                <w:sz w:val="22"/>
                <w:szCs w:val="22"/>
              </w:rPr>
            </w:pPr>
            <w:r w:rsidRPr="00385032">
              <w:rPr>
                <w:rFonts w:ascii="Garamond" w:hAnsi="Garamond"/>
                <w:noProof/>
                <w:sz w:val="22"/>
                <w:szCs w:val="22"/>
              </w:rPr>
              <w:t>Pica</w:t>
            </w:r>
          </w:p>
        </w:tc>
        <w:tc>
          <w:tcPr>
            <w:tcW w:w="1049" w:type="dxa"/>
          </w:tcPr>
          <w:p w14:paraId="5656539D"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r w:rsidR="00A757F4" w:rsidRPr="000816D0" w14:paraId="4D03BE78" w14:textId="77777777" w:rsidTr="00385032">
        <w:trPr>
          <w:jc w:val="center"/>
        </w:trPr>
        <w:tc>
          <w:tcPr>
            <w:tcW w:w="1413" w:type="dxa"/>
          </w:tcPr>
          <w:p w14:paraId="534864CB"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Antofagasta</w:t>
            </w:r>
          </w:p>
        </w:tc>
        <w:tc>
          <w:tcPr>
            <w:tcW w:w="3408" w:type="dxa"/>
          </w:tcPr>
          <w:p w14:paraId="1B4F8EDF"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la Región de Antogasta</w:t>
            </w:r>
          </w:p>
        </w:tc>
        <w:tc>
          <w:tcPr>
            <w:tcW w:w="1560" w:type="dxa"/>
          </w:tcPr>
          <w:p w14:paraId="5628D3A8"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83.980</w:t>
            </w:r>
          </w:p>
        </w:tc>
        <w:tc>
          <w:tcPr>
            <w:tcW w:w="2827" w:type="dxa"/>
          </w:tcPr>
          <w:p w14:paraId="774CBB48"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Las 9 municipalidades de la Región</w:t>
            </w:r>
          </w:p>
        </w:tc>
        <w:tc>
          <w:tcPr>
            <w:tcW w:w="1049" w:type="dxa"/>
          </w:tcPr>
          <w:p w14:paraId="55B99E89"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r w:rsidR="00A757F4" w:rsidRPr="000816D0" w14:paraId="1F88B3A3" w14:textId="77777777" w:rsidTr="00385032">
        <w:trPr>
          <w:jc w:val="center"/>
        </w:trPr>
        <w:tc>
          <w:tcPr>
            <w:tcW w:w="1413" w:type="dxa"/>
          </w:tcPr>
          <w:p w14:paraId="23AECD20"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O’Higgins</w:t>
            </w:r>
          </w:p>
        </w:tc>
        <w:tc>
          <w:tcPr>
            <w:tcW w:w="3408" w:type="dxa"/>
          </w:tcPr>
          <w:p w14:paraId="03FFFBB4"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la Región de O’Higgins</w:t>
            </w:r>
          </w:p>
        </w:tc>
        <w:tc>
          <w:tcPr>
            <w:tcW w:w="1560" w:type="dxa"/>
          </w:tcPr>
          <w:p w14:paraId="0E67C8EA"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56.000</w:t>
            </w:r>
          </w:p>
        </w:tc>
        <w:tc>
          <w:tcPr>
            <w:tcW w:w="2827" w:type="dxa"/>
          </w:tcPr>
          <w:p w14:paraId="3E93660A"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30 municipalidades de la Región. Sólo se excluyen: Graneros, Mostazal y Litueche</w:t>
            </w:r>
          </w:p>
        </w:tc>
        <w:tc>
          <w:tcPr>
            <w:tcW w:w="1049" w:type="dxa"/>
          </w:tcPr>
          <w:p w14:paraId="37BE6DD7"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r w:rsidR="00A757F4" w:rsidRPr="000816D0" w14:paraId="38344BAB" w14:textId="77777777" w:rsidTr="00385032">
        <w:trPr>
          <w:jc w:val="center"/>
        </w:trPr>
        <w:tc>
          <w:tcPr>
            <w:tcW w:w="1413" w:type="dxa"/>
          </w:tcPr>
          <w:p w14:paraId="5A604895"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Biobío</w:t>
            </w:r>
          </w:p>
        </w:tc>
        <w:tc>
          <w:tcPr>
            <w:tcW w:w="3408" w:type="dxa"/>
          </w:tcPr>
          <w:p w14:paraId="3ACD6A33"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la Región del Biobío</w:t>
            </w:r>
          </w:p>
        </w:tc>
        <w:tc>
          <w:tcPr>
            <w:tcW w:w="1560" w:type="dxa"/>
          </w:tcPr>
          <w:p w14:paraId="756FF9D8"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70.400</w:t>
            </w:r>
          </w:p>
        </w:tc>
        <w:tc>
          <w:tcPr>
            <w:tcW w:w="2827" w:type="dxa"/>
          </w:tcPr>
          <w:p w14:paraId="63D0D312"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Las 54 municipalidades de la Región</w:t>
            </w:r>
          </w:p>
        </w:tc>
        <w:tc>
          <w:tcPr>
            <w:tcW w:w="1049" w:type="dxa"/>
          </w:tcPr>
          <w:p w14:paraId="5D3E4044"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NO</w:t>
            </w:r>
          </w:p>
        </w:tc>
      </w:tr>
      <w:tr w:rsidR="00A757F4" w:rsidRPr="000816D0" w14:paraId="3ED1C033" w14:textId="77777777" w:rsidTr="00385032">
        <w:trPr>
          <w:jc w:val="center"/>
        </w:trPr>
        <w:tc>
          <w:tcPr>
            <w:tcW w:w="1413" w:type="dxa"/>
          </w:tcPr>
          <w:p w14:paraId="4947A63A"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Biobío</w:t>
            </w:r>
          </w:p>
        </w:tc>
        <w:tc>
          <w:tcPr>
            <w:tcW w:w="3408" w:type="dxa"/>
          </w:tcPr>
          <w:p w14:paraId="5CC0E75E"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Punilla</w:t>
            </w:r>
          </w:p>
        </w:tc>
        <w:tc>
          <w:tcPr>
            <w:tcW w:w="1560" w:type="dxa"/>
          </w:tcPr>
          <w:p w14:paraId="6F78FB5B"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50.000</w:t>
            </w:r>
          </w:p>
        </w:tc>
        <w:tc>
          <w:tcPr>
            <w:tcW w:w="2827" w:type="dxa"/>
          </w:tcPr>
          <w:p w14:paraId="0F4FB5B7" w14:textId="77777777" w:rsidR="00A757F4" w:rsidRPr="00385032" w:rsidRDefault="00A757F4" w:rsidP="000816D0">
            <w:pPr>
              <w:pStyle w:val="Prrafodelista"/>
              <w:numPr>
                <w:ilvl w:val="0"/>
                <w:numId w:val="6"/>
              </w:numPr>
              <w:ind w:left="210" w:hanging="218"/>
              <w:contextualSpacing w:val="0"/>
              <w:rPr>
                <w:rFonts w:ascii="Garamond" w:hAnsi="Garamond"/>
                <w:noProof/>
                <w:sz w:val="22"/>
                <w:szCs w:val="22"/>
              </w:rPr>
            </w:pPr>
            <w:r w:rsidRPr="00385032">
              <w:rPr>
                <w:rFonts w:ascii="Garamond" w:hAnsi="Garamond"/>
                <w:noProof/>
                <w:sz w:val="22"/>
                <w:szCs w:val="22"/>
              </w:rPr>
              <w:t>Coihueco</w:t>
            </w:r>
          </w:p>
          <w:p w14:paraId="7FFAF76E" w14:textId="77777777" w:rsidR="00A757F4" w:rsidRPr="00385032" w:rsidRDefault="00A757F4" w:rsidP="000816D0">
            <w:pPr>
              <w:pStyle w:val="Prrafodelista"/>
              <w:numPr>
                <w:ilvl w:val="0"/>
                <w:numId w:val="6"/>
              </w:numPr>
              <w:ind w:left="210" w:hanging="218"/>
              <w:contextualSpacing w:val="0"/>
              <w:rPr>
                <w:rFonts w:ascii="Garamond" w:hAnsi="Garamond"/>
                <w:noProof/>
                <w:sz w:val="22"/>
                <w:szCs w:val="22"/>
              </w:rPr>
            </w:pPr>
            <w:r w:rsidRPr="00385032">
              <w:rPr>
                <w:rFonts w:ascii="Garamond" w:hAnsi="Garamond"/>
                <w:noProof/>
                <w:sz w:val="22"/>
                <w:szCs w:val="22"/>
              </w:rPr>
              <w:t>Ñiquén</w:t>
            </w:r>
          </w:p>
          <w:p w14:paraId="59F341E0" w14:textId="77777777" w:rsidR="00A757F4" w:rsidRPr="00385032" w:rsidRDefault="00A757F4" w:rsidP="000816D0">
            <w:pPr>
              <w:pStyle w:val="Prrafodelista"/>
              <w:numPr>
                <w:ilvl w:val="0"/>
                <w:numId w:val="6"/>
              </w:numPr>
              <w:ind w:left="210" w:hanging="218"/>
              <w:contextualSpacing w:val="0"/>
              <w:rPr>
                <w:rFonts w:ascii="Garamond" w:hAnsi="Garamond"/>
                <w:noProof/>
                <w:sz w:val="22"/>
                <w:szCs w:val="22"/>
              </w:rPr>
            </w:pPr>
            <w:r w:rsidRPr="00385032">
              <w:rPr>
                <w:rFonts w:ascii="Garamond" w:hAnsi="Garamond"/>
                <w:noProof/>
                <w:sz w:val="22"/>
                <w:szCs w:val="22"/>
              </w:rPr>
              <w:t>San Carlos</w:t>
            </w:r>
          </w:p>
          <w:p w14:paraId="64332596" w14:textId="77777777" w:rsidR="00A757F4" w:rsidRPr="00385032" w:rsidRDefault="00A757F4" w:rsidP="000816D0">
            <w:pPr>
              <w:pStyle w:val="Prrafodelista"/>
              <w:numPr>
                <w:ilvl w:val="0"/>
                <w:numId w:val="6"/>
              </w:numPr>
              <w:ind w:left="210" w:hanging="218"/>
              <w:contextualSpacing w:val="0"/>
              <w:rPr>
                <w:rFonts w:ascii="Garamond" w:hAnsi="Garamond"/>
                <w:noProof/>
                <w:sz w:val="22"/>
                <w:szCs w:val="22"/>
              </w:rPr>
            </w:pPr>
            <w:r w:rsidRPr="00385032">
              <w:rPr>
                <w:rFonts w:ascii="Garamond" w:hAnsi="Garamond"/>
                <w:noProof/>
                <w:sz w:val="22"/>
                <w:szCs w:val="22"/>
              </w:rPr>
              <w:t>San Fabián</w:t>
            </w:r>
          </w:p>
        </w:tc>
        <w:tc>
          <w:tcPr>
            <w:tcW w:w="1049" w:type="dxa"/>
          </w:tcPr>
          <w:p w14:paraId="1935C4F6"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r w:rsidR="00A757F4" w:rsidRPr="000816D0" w14:paraId="1EA628CE" w14:textId="77777777" w:rsidTr="00385032">
        <w:trPr>
          <w:jc w:val="center"/>
        </w:trPr>
        <w:tc>
          <w:tcPr>
            <w:tcW w:w="1413" w:type="dxa"/>
          </w:tcPr>
          <w:p w14:paraId="0FC72C29"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Biobío</w:t>
            </w:r>
          </w:p>
        </w:tc>
        <w:tc>
          <w:tcPr>
            <w:tcW w:w="3408" w:type="dxa"/>
          </w:tcPr>
          <w:p w14:paraId="66F5ED3F"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Biobío Centro</w:t>
            </w:r>
          </w:p>
        </w:tc>
        <w:tc>
          <w:tcPr>
            <w:tcW w:w="1560" w:type="dxa"/>
          </w:tcPr>
          <w:p w14:paraId="039B6740"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48.000</w:t>
            </w:r>
          </w:p>
        </w:tc>
        <w:tc>
          <w:tcPr>
            <w:tcW w:w="2827" w:type="dxa"/>
          </w:tcPr>
          <w:p w14:paraId="7BD4C229"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1. Los Ángeles.</w:t>
            </w:r>
          </w:p>
          <w:p w14:paraId="2C299CC7"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2. Laja.</w:t>
            </w:r>
          </w:p>
          <w:p w14:paraId="537037C3"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3. Nacimiento.</w:t>
            </w:r>
          </w:p>
        </w:tc>
        <w:tc>
          <w:tcPr>
            <w:tcW w:w="1049" w:type="dxa"/>
          </w:tcPr>
          <w:p w14:paraId="131819E5"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NO</w:t>
            </w:r>
          </w:p>
        </w:tc>
      </w:tr>
      <w:tr w:rsidR="00A757F4" w:rsidRPr="000816D0" w14:paraId="041F9494" w14:textId="77777777" w:rsidTr="00385032">
        <w:trPr>
          <w:jc w:val="center"/>
        </w:trPr>
        <w:tc>
          <w:tcPr>
            <w:tcW w:w="1413" w:type="dxa"/>
          </w:tcPr>
          <w:p w14:paraId="67782CAB"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Araucanía</w:t>
            </w:r>
          </w:p>
        </w:tc>
        <w:tc>
          <w:tcPr>
            <w:tcW w:w="3408" w:type="dxa"/>
          </w:tcPr>
          <w:p w14:paraId="0856810E"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Malleco Norte</w:t>
            </w:r>
          </w:p>
        </w:tc>
        <w:tc>
          <w:tcPr>
            <w:tcW w:w="1560" w:type="dxa"/>
          </w:tcPr>
          <w:p w14:paraId="79A19CE5"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33.000</w:t>
            </w:r>
          </w:p>
        </w:tc>
        <w:tc>
          <w:tcPr>
            <w:tcW w:w="2827" w:type="dxa"/>
          </w:tcPr>
          <w:p w14:paraId="480D00D7" w14:textId="77777777" w:rsidR="00A757F4" w:rsidRPr="00385032" w:rsidRDefault="00A757F4" w:rsidP="000816D0">
            <w:pPr>
              <w:pStyle w:val="Prrafodelista"/>
              <w:numPr>
                <w:ilvl w:val="0"/>
                <w:numId w:val="7"/>
              </w:numPr>
              <w:ind w:left="210" w:hanging="218"/>
              <w:contextualSpacing w:val="0"/>
              <w:rPr>
                <w:rFonts w:ascii="Garamond" w:hAnsi="Garamond"/>
                <w:noProof/>
                <w:sz w:val="22"/>
                <w:szCs w:val="22"/>
              </w:rPr>
            </w:pPr>
            <w:r w:rsidRPr="00385032">
              <w:rPr>
                <w:rFonts w:ascii="Garamond" w:hAnsi="Garamond"/>
                <w:noProof/>
                <w:sz w:val="22"/>
                <w:szCs w:val="22"/>
              </w:rPr>
              <w:t>Renaico</w:t>
            </w:r>
          </w:p>
          <w:p w14:paraId="35E6177D" w14:textId="77777777" w:rsidR="00A757F4" w:rsidRPr="00385032" w:rsidRDefault="00A757F4" w:rsidP="000816D0">
            <w:pPr>
              <w:pStyle w:val="Prrafodelista"/>
              <w:numPr>
                <w:ilvl w:val="0"/>
                <w:numId w:val="7"/>
              </w:numPr>
              <w:ind w:left="210" w:hanging="218"/>
              <w:contextualSpacing w:val="0"/>
              <w:rPr>
                <w:rFonts w:ascii="Garamond" w:hAnsi="Garamond"/>
                <w:noProof/>
                <w:sz w:val="22"/>
                <w:szCs w:val="22"/>
              </w:rPr>
            </w:pPr>
            <w:r w:rsidRPr="00385032">
              <w:rPr>
                <w:rFonts w:ascii="Garamond" w:hAnsi="Garamond"/>
                <w:noProof/>
                <w:sz w:val="22"/>
                <w:szCs w:val="22"/>
              </w:rPr>
              <w:t>Angol</w:t>
            </w:r>
          </w:p>
          <w:p w14:paraId="571FF904" w14:textId="77777777" w:rsidR="00A757F4" w:rsidRPr="00385032" w:rsidRDefault="00A757F4" w:rsidP="000816D0">
            <w:pPr>
              <w:pStyle w:val="Prrafodelista"/>
              <w:numPr>
                <w:ilvl w:val="0"/>
                <w:numId w:val="7"/>
              </w:numPr>
              <w:ind w:left="210" w:hanging="218"/>
              <w:contextualSpacing w:val="0"/>
              <w:rPr>
                <w:rFonts w:ascii="Garamond" w:hAnsi="Garamond"/>
                <w:noProof/>
                <w:sz w:val="22"/>
                <w:szCs w:val="22"/>
              </w:rPr>
            </w:pPr>
            <w:r w:rsidRPr="00385032">
              <w:rPr>
                <w:rFonts w:ascii="Garamond" w:hAnsi="Garamond"/>
                <w:noProof/>
                <w:sz w:val="22"/>
                <w:szCs w:val="22"/>
              </w:rPr>
              <w:t>Collipulli</w:t>
            </w:r>
          </w:p>
          <w:p w14:paraId="00A0E9CB" w14:textId="77777777" w:rsidR="00A757F4" w:rsidRPr="00385032" w:rsidRDefault="00A757F4" w:rsidP="000816D0">
            <w:pPr>
              <w:pStyle w:val="Prrafodelista"/>
              <w:numPr>
                <w:ilvl w:val="0"/>
                <w:numId w:val="7"/>
              </w:numPr>
              <w:ind w:left="210" w:hanging="218"/>
              <w:contextualSpacing w:val="0"/>
              <w:rPr>
                <w:rFonts w:ascii="Garamond" w:hAnsi="Garamond"/>
                <w:noProof/>
                <w:sz w:val="22"/>
                <w:szCs w:val="22"/>
              </w:rPr>
            </w:pPr>
            <w:r w:rsidRPr="00385032">
              <w:rPr>
                <w:rFonts w:ascii="Garamond" w:hAnsi="Garamond"/>
                <w:noProof/>
                <w:sz w:val="22"/>
                <w:szCs w:val="22"/>
              </w:rPr>
              <w:t>Ercilla.</w:t>
            </w:r>
          </w:p>
        </w:tc>
        <w:tc>
          <w:tcPr>
            <w:tcW w:w="1049" w:type="dxa"/>
          </w:tcPr>
          <w:p w14:paraId="3835D455"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r w:rsidR="00A757F4" w:rsidRPr="000816D0" w14:paraId="52C44C1B" w14:textId="77777777" w:rsidTr="00385032">
        <w:trPr>
          <w:jc w:val="center"/>
        </w:trPr>
        <w:tc>
          <w:tcPr>
            <w:tcW w:w="1413" w:type="dxa"/>
          </w:tcPr>
          <w:p w14:paraId="4A93AC96"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Araucanía</w:t>
            </w:r>
          </w:p>
        </w:tc>
        <w:tc>
          <w:tcPr>
            <w:tcW w:w="3408" w:type="dxa"/>
          </w:tcPr>
          <w:p w14:paraId="1E50C086"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del Valle Central</w:t>
            </w:r>
          </w:p>
        </w:tc>
        <w:tc>
          <w:tcPr>
            <w:tcW w:w="1560" w:type="dxa"/>
          </w:tcPr>
          <w:p w14:paraId="1AF699D7"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36.000</w:t>
            </w:r>
          </w:p>
        </w:tc>
        <w:tc>
          <w:tcPr>
            <w:tcW w:w="2827" w:type="dxa"/>
          </w:tcPr>
          <w:p w14:paraId="017899B0"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1. Lautaro</w:t>
            </w:r>
          </w:p>
          <w:p w14:paraId="0AAC9A7B"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2. Victoria.</w:t>
            </w:r>
          </w:p>
          <w:p w14:paraId="1AAF143D"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3. Perquenco</w:t>
            </w:r>
          </w:p>
        </w:tc>
        <w:tc>
          <w:tcPr>
            <w:tcW w:w="1049" w:type="dxa"/>
          </w:tcPr>
          <w:p w14:paraId="49A825F0"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NO</w:t>
            </w:r>
          </w:p>
        </w:tc>
      </w:tr>
      <w:tr w:rsidR="00A757F4" w:rsidRPr="000816D0" w14:paraId="1E79FE41" w14:textId="77777777" w:rsidTr="00385032">
        <w:trPr>
          <w:jc w:val="center"/>
        </w:trPr>
        <w:tc>
          <w:tcPr>
            <w:tcW w:w="1413" w:type="dxa"/>
          </w:tcPr>
          <w:p w14:paraId="4FA876C8"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Los Ríos</w:t>
            </w:r>
          </w:p>
        </w:tc>
        <w:tc>
          <w:tcPr>
            <w:tcW w:w="3408" w:type="dxa"/>
          </w:tcPr>
          <w:p w14:paraId="0CE1C1BB"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de la Región de Los Ríos</w:t>
            </w:r>
          </w:p>
        </w:tc>
        <w:tc>
          <w:tcPr>
            <w:tcW w:w="1560" w:type="dxa"/>
          </w:tcPr>
          <w:p w14:paraId="4BD1EC10"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51.600</w:t>
            </w:r>
          </w:p>
        </w:tc>
        <w:tc>
          <w:tcPr>
            <w:tcW w:w="2827" w:type="dxa"/>
          </w:tcPr>
          <w:p w14:paraId="4F5A0671"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Las 12 comunas de la Región</w:t>
            </w:r>
          </w:p>
        </w:tc>
        <w:tc>
          <w:tcPr>
            <w:tcW w:w="1049" w:type="dxa"/>
          </w:tcPr>
          <w:p w14:paraId="4BB5F4B7"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r w:rsidR="00A757F4" w:rsidRPr="000816D0" w14:paraId="72B67CF6" w14:textId="77777777" w:rsidTr="00385032">
        <w:trPr>
          <w:jc w:val="center"/>
        </w:trPr>
        <w:tc>
          <w:tcPr>
            <w:tcW w:w="1413" w:type="dxa"/>
          </w:tcPr>
          <w:p w14:paraId="491BBB0F"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Metropolitana</w:t>
            </w:r>
          </w:p>
        </w:tc>
        <w:tc>
          <w:tcPr>
            <w:tcW w:w="3408" w:type="dxa"/>
          </w:tcPr>
          <w:p w14:paraId="47E4182C"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Asociación de Municipalidades Parque Cordillera</w:t>
            </w:r>
          </w:p>
        </w:tc>
        <w:tc>
          <w:tcPr>
            <w:tcW w:w="1560" w:type="dxa"/>
          </w:tcPr>
          <w:p w14:paraId="14803524" w14:textId="77777777" w:rsidR="00A757F4" w:rsidRPr="00385032" w:rsidRDefault="00A757F4" w:rsidP="000816D0">
            <w:pPr>
              <w:ind w:right="176"/>
              <w:jc w:val="right"/>
              <w:rPr>
                <w:rFonts w:ascii="Garamond" w:hAnsi="Garamond"/>
                <w:noProof/>
                <w:sz w:val="22"/>
                <w:szCs w:val="22"/>
              </w:rPr>
            </w:pPr>
            <w:r w:rsidRPr="00385032">
              <w:rPr>
                <w:rFonts w:ascii="Garamond" w:hAnsi="Garamond"/>
                <w:noProof/>
                <w:sz w:val="22"/>
                <w:szCs w:val="22"/>
              </w:rPr>
              <w:t>58.000</w:t>
            </w:r>
          </w:p>
        </w:tc>
        <w:tc>
          <w:tcPr>
            <w:tcW w:w="2827" w:type="dxa"/>
          </w:tcPr>
          <w:p w14:paraId="158361CD" w14:textId="77777777" w:rsidR="00A757F4" w:rsidRPr="00385032" w:rsidRDefault="00A757F4" w:rsidP="000816D0">
            <w:pPr>
              <w:pStyle w:val="Prrafodelista"/>
              <w:numPr>
                <w:ilvl w:val="0"/>
                <w:numId w:val="8"/>
              </w:numPr>
              <w:ind w:left="210" w:hanging="188"/>
              <w:contextualSpacing w:val="0"/>
              <w:rPr>
                <w:rFonts w:ascii="Garamond" w:hAnsi="Garamond"/>
                <w:noProof/>
                <w:sz w:val="22"/>
                <w:szCs w:val="22"/>
              </w:rPr>
            </w:pPr>
            <w:r w:rsidRPr="00385032">
              <w:rPr>
                <w:rFonts w:ascii="Garamond" w:hAnsi="Garamond"/>
                <w:noProof/>
                <w:sz w:val="22"/>
                <w:szCs w:val="22"/>
              </w:rPr>
              <w:t>La Florida</w:t>
            </w:r>
          </w:p>
          <w:p w14:paraId="6C4BA008" w14:textId="77777777" w:rsidR="00A757F4" w:rsidRPr="00385032" w:rsidRDefault="00A757F4" w:rsidP="000816D0">
            <w:pPr>
              <w:pStyle w:val="Prrafodelista"/>
              <w:numPr>
                <w:ilvl w:val="0"/>
                <w:numId w:val="8"/>
              </w:numPr>
              <w:ind w:left="210" w:hanging="188"/>
              <w:contextualSpacing w:val="0"/>
              <w:rPr>
                <w:rFonts w:ascii="Garamond" w:hAnsi="Garamond"/>
                <w:noProof/>
                <w:sz w:val="22"/>
                <w:szCs w:val="22"/>
              </w:rPr>
            </w:pPr>
            <w:r w:rsidRPr="00385032">
              <w:rPr>
                <w:rFonts w:ascii="Garamond" w:hAnsi="Garamond"/>
                <w:noProof/>
                <w:sz w:val="22"/>
                <w:szCs w:val="22"/>
              </w:rPr>
              <w:t>Peñalolén</w:t>
            </w:r>
          </w:p>
          <w:p w14:paraId="2C473357" w14:textId="77777777" w:rsidR="00A757F4" w:rsidRPr="00385032" w:rsidRDefault="00A757F4" w:rsidP="000816D0">
            <w:pPr>
              <w:pStyle w:val="Prrafodelista"/>
              <w:numPr>
                <w:ilvl w:val="0"/>
                <w:numId w:val="8"/>
              </w:numPr>
              <w:ind w:left="210" w:hanging="188"/>
              <w:contextualSpacing w:val="0"/>
              <w:rPr>
                <w:rFonts w:ascii="Garamond" w:hAnsi="Garamond"/>
                <w:noProof/>
                <w:sz w:val="22"/>
                <w:szCs w:val="22"/>
              </w:rPr>
            </w:pPr>
            <w:r w:rsidRPr="00385032">
              <w:rPr>
                <w:rFonts w:ascii="Garamond" w:hAnsi="Garamond"/>
                <w:noProof/>
                <w:sz w:val="22"/>
                <w:szCs w:val="22"/>
              </w:rPr>
              <w:t>San José de Maipo</w:t>
            </w:r>
          </w:p>
          <w:p w14:paraId="428961C1" w14:textId="77777777" w:rsidR="00A757F4" w:rsidRPr="00385032" w:rsidRDefault="00A757F4" w:rsidP="000816D0">
            <w:pPr>
              <w:pStyle w:val="Prrafodelista"/>
              <w:numPr>
                <w:ilvl w:val="0"/>
                <w:numId w:val="8"/>
              </w:numPr>
              <w:ind w:left="210" w:hanging="188"/>
              <w:contextualSpacing w:val="0"/>
              <w:rPr>
                <w:rFonts w:ascii="Garamond" w:hAnsi="Garamond"/>
                <w:noProof/>
                <w:sz w:val="22"/>
                <w:szCs w:val="22"/>
              </w:rPr>
            </w:pPr>
            <w:r w:rsidRPr="00385032">
              <w:rPr>
                <w:rFonts w:ascii="Garamond" w:hAnsi="Garamond"/>
                <w:noProof/>
                <w:sz w:val="22"/>
                <w:szCs w:val="22"/>
              </w:rPr>
              <w:t>Las Condes</w:t>
            </w:r>
          </w:p>
          <w:p w14:paraId="2B77F817" w14:textId="77777777" w:rsidR="00A757F4" w:rsidRPr="00385032" w:rsidRDefault="00A757F4" w:rsidP="000816D0">
            <w:pPr>
              <w:pStyle w:val="Prrafodelista"/>
              <w:numPr>
                <w:ilvl w:val="0"/>
                <w:numId w:val="8"/>
              </w:numPr>
              <w:ind w:left="210" w:hanging="188"/>
              <w:contextualSpacing w:val="0"/>
              <w:rPr>
                <w:rFonts w:ascii="Garamond" w:hAnsi="Garamond"/>
                <w:noProof/>
                <w:sz w:val="22"/>
                <w:szCs w:val="22"/>
              </w:rPr>
            </w:pPr>
            <w:r w:rsidRPr="00385032">
              <w:rPr>
                <w:rFonts w:ascii="Garamond" w:hAnsi="Garamond"/>
                <w:noProof/>
                <w:sz w:val="22"/>
                <w:szCs w:val="22"/>
              </w:rPr>
              <w:t>Colina</w:t>
            </w:r>
          </w:p>
          <w:p w14:paraId="34754F11" w14:textId="77777777" w:rsidR="00A757F4" w:rsidRPr="00385032" w:rsidRDefault="00A757F4" w:rsidP="000816D0">
            <w:pPr>
              <w:pStyle w:val="Prrafodelista"/>
              <w:numPr>
                <w:ilvl w:val="0"/>
                <w:numId w:val="8"/>
              </w:numPr>
              <w:ind w:left="210" w:hanging="188"/>
              <w:contextualSpacing w:val="0"/>
              <w:rPr>
                <w:rFonts w:ascii="Garamond" w:hAnsi="Garamond"/>
                <w:noProof/>
                <w:sz w:val="22"/>
                <w:szCs w:val="22"/>
              </w:rPr>
            </w:pPr>
            <w:r w:rsidRPr="00385032">
              <w:rPr>
                <w:rFonts w:ascii="Garamond" w:hAnsi="Garamond"/>
                <w:noProof/>
                <w:sz w:val="22"/>
                <w:szCs w:val="22"/>
              </w:rPr>
              <w:t>Lo Barnechea</w:t>
            </w:r>
          </w:p>
        </w:tc>
        <w:tc>
          <w:tcPr>
            <w:tcW w:w="1049" w:type="dxa"/>
          </w:tcPr>
          <w:p w14:paraId="1367084F" w14:textId="77777777" w:rsidR="00A757F4" w:rsidRPr="00385032" w:rsidRDefault="00A757F4" w:rsidP="000816D0">
            <w:pPr>
              <w:rPr>
                <w:rFonts w:ascii="Garamond" w:hAnsi="Garamond"/>
                <w:noProof/>
                <w:sz w:val="22"/>
                <w:szCs w:val="22"/>
              </w:rPr>
            </w:pPr>
            <w:r w:rsidRPr="00385032">
              <w:rPr>
                <w:rFonts w:ascii="Garamond" w:hAnsi="Garamond"/>
                <w:noProof/>
                <w:sz w:val="22"/>
                <w:szCs w:val="22"/>
              </w:rPr>
              <w:t>SÍ</w:t>
            </w:r>
          </w:p>
        </w:tc>
      </w:tr>
    </w:tbl>
    <w:p w14:paraId="5DE4E765" w14:textId="26AB801D" w:rsidR="00A757F4" w:rsidRPr="00385032" w:rsidRDefault="00385032" w:rsidP="00385032">
      <w:pPr>
        <w:pStyle w:val="Default"/>
        <w:numPr>
          <w:ilvl w:val="0"/>
          <w:numId w:val="55"/>
        </w:numPr>
        <w:spacing w:line="360" w:lineRule="auto"/>
        <w:jc w:val="both"/>
        <w:rPr>
          <w:rFonts w:ascii="Garamond" w:hAnsi="Garamond"/>
          <w:sz w:val="22"/>
          <w:szCs w:val="22"/>
        </w:rPr>
      </w:pPr>
      <w:r>
        <w:rPr>
          <w:rFonts w:ascii="Garamond" w:hAnsi="Garamond"/>
          <w:sz w:val="22"/>
          <w:szCs w:val="22"/>
        </w:rPr>
        <w:t>Registro de Asociaciones con Personalidad Jurídica (Si/No).</w:t>
      </w:r>
    </w:p>
    <w:p w14:paraId="318DFB9D" w14:textId="77777777" w:rsidR="006D3FD6" w:rsidRPr="000816D0" w:rsidRDefault="006D3FD6" w:rsidP="000816D0">
      <w:pPr>
        <w:spacing w:after="0" w:line="360" w:lineRule="auto"/>
        <w:jc w:val="both"/>
        <w:rPr>
          <w:rFonts w:ascii="Garamond" w:hAnsi="Garamond"/>
        </w:rPr>
      </w:pPr>
    </w:p>
    <w:p w14:paraId="2EFA7B6C" w14:textId="77777777" w:rsidR="004513DD" w:rsidRPr="000816D0" w:rsidRDefault="00DE28B3" w:rsidP="000816D0">
      <w:pPr>
        <w:spacing w:after="0" w:line="360" w:lineRule="auto"/>
        <w:jc w:val="both"/>
        <w:rPr>
          <w:rFonts w:ascii="Garamond" w:hAnsi="Garamond"/>
        </w:rPr>
      </w:pPr>
      <w:r w:rsidRPr="000816D0">
        <w:rPr>
          <w:rFonts w:ascii="Garamond" w:hAnsi="Garamond"/>
        </w:rPr>
        <w:t xml:space="preserve">Además, se aplicó una encuesta anónima, que fue entregada en seminario </w:t>
      </w:r>
      <w:r w:rsidR="004513DD" w:rsidRPr="000816D0">
        <w:rPr>
          <w:rFonts w:ascii="Garamond" w:hAnsi="Garamond"/>
        </w:rPr>
        <w:t>de intercambio de buenas prácticas, organizado por el Programa en</w:t>
      </w:r>
      <w:r w:rsidRPr="000816D0">
        <w:rPr>
          <w:rFonts w:ascii="Garamond" w:hAnsi="Garamond"/>
        </w:rPr>
        <w:t xml:space="preserve"> Viña del Mar realizado los días </w:t>
      </w:r>
      <w:r w:rsidR="004513DD" w:rsidRPr="000816D0">
        <w:rPr>
          <w:rFonts w:ascii="Garamond" w:hAnsi="Garamond"/>
        </w:rPr>
        <w:t>6 y 7 de agosto. El instrumento, impreso, pudo ser distribuido a 30 asociaciones, a través de sus secretarios ejecutivos, alcaldes presidentes o asociados, o profesionales relacionados. De las 30 encuestas, 11 fueron devueltas respondidas, por lo que los resultados se consideran cualitativamente ilustrativos y no representativos estadísticamente.</w:t>
      </w:r>
      <w:r w:rsidR="00DB0F96" w:rsidRPr="000816D0">
        <w:rPr>
          <w:rFonts w:ascii="Garamond" w:hAnsi="Garamond"/>
        </w:rPr>
        <w:t xml:space="preserve"> Dado que la encuesta fue de respuesta anónima, la muestra resultante no necesariamente coincide con la muestra utilizada para aplicar las entrevistas.</w:t>
      </w:r>
    </w:p>
    <w:p w14:paraId="5A5D995A" w14:textId="77777777" w:rsidR="004513DD" w:rsidRPr="000816D0" w:rsidRDefault="004513DD" w:rsidP="000816D0">
      <w:pPr>
        <w:spacing w:after="0" w:line="360" w:lineRule="auto"/>
        <w:jc w:val="both"/>
        <w:rPr>
          <w:rFonts w:ascii="Garamond" w:hAnsi="Garamond"/>
        </w:rPr>
      </w:pPr>
    </w:p>
    <w:p w14:paraId="53D0F799" w14:textId="77777777" w:rsidR="006D3FD6" w:rsidRDefault="004513DD" w:rsidP="000816D0">
      <w:pPr>
        <w:spacing w:after="0" w:line="360" w:lineRule="auto"/>
        <w:jc w:val="both"/>
        <w:rPr>
          <w:rFonts w:ascii="Garamond" w:hAnsi="Garamond"/>
        </w:rPr>
      </w:pPr>
      <w:r w:rsidRPr="000816D0">
        <w:rPr>
          <w:rFonts w:ascii="Garamond" w:hAnsi="Garamond"/>
        </w:rPr>
        <w:t>El instrumento se adjunta en anexo.</w:t>
      </w:r>
    </w:p>
    <w:p w14:paraId="5CD51910" w14:textId="77777777" w:rsidR="00385032" w:rsidRPr="000816D0" w:rsidRDefault="00385032" w:rsidP="000816D0">
      <w:pPr>
        <w:spacing w:after="0" w:line="360" w:lineRule="auto"/>
        <w:jc w:val="both"/>
        <w:rPr>
          <w:rFonts w:ascii="Garamond" w:hAnsi="Garamond"/>
        </w:rPr>
      </w:pPr>
    </w:p>
    <w:p w14:paraId="4B2CB2C6" w14:textId="1C5E9588" w:rsidR="00DB0F96" w:rsidRPr="000816D0" w:rsidRDefault="00DB0F96" w:rsidP="000816D0">
      <w:pPr>
        <w:pStyle w:val="Default"/>
        <w:numPr>
          <w:ilvl w:val="0"/>
          <w:numId w:val="4"/>
        </w:numPr>
        <w:spacing w:line="360" w:lineRule="auto"/>
        <w:jc w:val="both"/>
        <w:rPr>
          <w:rFonts w:ascii="Garamond" w:hAnsi="Garamond"/>
          <w:b/>
          <w:sz w:val="28"/>
          <w:szCs w:val="22"/>
        </w:rPr>
      </w:pPr>
      <w:r w:rsidRPr="000816D0">
        <w:rPr>
          <w:rFonts w:ascii="Garamond" w:hAnsi="Garamond"/>
          <w:b/>
          <w:sz w:val="28"/>
          <w:szCs w:val="22"/>
        </w:rPr>
        <w:t>RESULTADOS DE LA EVALUACIÓN</w:t>
      </w:r>
    </w:p>
    <w:p w14:paraId="0CD3317F" w14:textId="77777777" w:rsidR="00DB0F96" w:rsidRPr="000816D0" w:rsidRDefault="00DB0F96" w:rsidP="000816D0">
      <w:pPr>
        <w:pStyle w:val="Default"/>
        <w:spacing w:line="360" w:lineRule="auto"/>
        <w:ind w:left="1080"/>
        <w:jc w:val="both"/>
        <w:rPr>
          <w:rFonts w:ascii="Garamond" w:hAnsi="Garamond"/>
          <w:b/>
          <w:sz w:val="28"/>
          <w:szCs w:val="22"/>
        </w:rPr>
      </w:pPr>
    </w:p>
    <w:p w14:paraId="1D1E8744" w14:textId="55E43AEA" w:rsidR="006D3FD6" w:rsidRPr="000816D0" w:rsidRDefault="00334547" w:rsidP="00DC7D50">
      <w:pPr>
        <w:pStyle w:val="Prrafodelista"/>
        <w:numPr>
          <w:ilvl w:val="1"/>
          <w:numId w:val="4"/>
        </w:numPr>
        <w:spacing w:after="0" w:line="360" w:lineRule="auto"/>
        <w:ind w:left="851" w:hanging="491"/>
        <w:rPr>
          <w:rFonts w:ascii="Garamond" w:hAnsi="Garamond"/>
          <w:b/>
        </w:rPr>
      </w:pPr>
      <w:r w:rsidRPr="000816D0">
        <w:rPr>
          <w:rFonts w:ascii="Garamond" w:hAnsi="Garamond"/>
          <w:b/>
        </w:rPr>
        <w:t>COMPROMISO DE LOS ASOCIADOS PARA CON LA ASOCIACIÓN</w:t>
      </w:r>
      <w:r w:rsidR="00524A25">
        <w:rPr>
          <w:rFonts w:ascii="Garamond" w:hAnsi="Garamond"/>
          <w:b/>
        </w:rPr>
        <w:t xml:space="preserve"> (Objetivo N° 1)</w:t>
      </w:r>
    </w:p>
    <w:p w14:paraId="37380309" w14:textId="77777777" w:rsidR="006D3FD6" w:rsidRPr="000816D0" w:rsidRDefault="007D5634" w:rsidP="000816D0">
      <w:pPr>
        <w:spacing w:after="0" w:line="360" w:lineRule="auto"/>
        <w:jc w:val="both"/>
        <w:rPr>
          <w:rFonts w:ascii="Garamond" w:hAnsi="Garamond"/>
        </w:rPr>
      </w:pPr>
      <w:r>
        <w:rPr>
          <w:rFonts w:ascii="Garamond" w:hAnsi="Garamond"/>
          <w:b/>
        </w:rPr>
        <w:pict w14:anchorId="6B327C3E">
          <v:rect id="_x0000_i1025" style="width:0;height:1.5pt" o:hralign="center" o:hrstd="t" o:hr="t" fillcolor="#a0a0a0" stroked="f"/>
        </w:pict>
      </w:r>
    </w:p>
    <w:p w14:paraId="7AD9471C" w14:textId="796E6E05" w:rsidR="00DB0F96" w:rsidRPr="00334547" w:rsidRDefault="00524A25" w:rsidP="000816D0">
      <w:pPr>
        <w:spacing w:after="0" w:line="360" w:lineRule="auto"/>
        <w:jc w:val="center"/>
        <w:rPr>
          <w:rFonts w:ascii="Garamond" w:hAnsi="Garamond"/>
          <w:b/>
          <w:sz w:val="18"/>
          <w:szCs w:val="18"/>
        </w:rPr>
      </w:pPr>
      <w:r>
        <w:rPr>
          <w:rFonts w:ascii="Garamond" w:hAnsi="Garamond"/>
          <w:b/>
          <w:sz w:val="18"/>
          <w:szCs w:val="18"/>
        </w:rPr>
        <w:t xml:space="preserve">PREGUNTA DE </w:t>
      </w:r>
      <w:r w:rsidR="00334547" w:rsidRPr="00334547">
        <w:rPr>
          <w:rFonts w:ascii="Garamond" w:hAnsi="Garamond"/>
          <w:b/>
          <w:sz w:val="18"/>
          <w:szCs w:val="18"/>
        </w:rPr>
        <w:t>ENCUESTA</w:t>
      </w:r>
    </w:p>
    <w:p w14:paraId="7C89EB03" w14:textId="77777777" w:rsidR="00DB0F96" w:rsidRPr="000816D0" w:rsidRDefault="00DB0F96" w:rsidP="000816D0">
      <w:pPr>
        <w:spacing w:after="0" w:line="360" w:lineRule="auto"/>
        <w:rPr>
          <w:rFonts w:ascii="Garamond" w:hAnsi="Garamond"/>
          <w:sz w:val="18"/>
          <w:szCs w:val="18"/>
        </w:rPr>
      </w:pPr>
      <w:r w:rsidRPr="000816D0">
        <w:rPr>
          <w:rFonts w:ascii="Garamond" w:hAnsi="Garamond"/>
          <w:sz w:val="18"/>
          <w:szCs w:val="18"/>
        </w:rPr>
        <w:t xml:space="preserve">En una escala de 1 a 5, en que 1 es nulo compromiso y 5 es mucho compromiso ¿cómo calificaría Ud. el </w:t>
      </w:r>
      <w:r w:rsidRPr="000816D0">
        <w:rPr>
          <w:rFonts w:ascii="Garamond" w:hAnsi="Garamond"/>
          <w:b/>
          <w:sz w:val="18"/>
          <w:szCs w:val="18"/>
        </w:rPr>
        <w:t>compromiso personal que adquieren los alcaldes</w:t>
      </w:r>
      <w:r w:rsidRPr="000816D0">
        <w:rPr>
          <w:rFonts w:ascii="Garamond" w:hAnsi="Garamond"/>
          <w:sz w:val="18"/>
          <w:szCs w:val="18"/>
        </w:rPr>
        <w:t xml:space="preserve"> para con la Asociación? </w:t>
      </w:r>
    </w:p>
    <w:p w14:paraId="5209DD61" w14:textId="77777777" w:rsidR="00DB0F96" w:rsidRPr="000816D0" w:rsidRDefault="00DB0F96" w:rsidP="000816D0">
      <w:pPr>
        <w:pStyle w:val="Prrafodelista"/>
        <w:spacing w:after="0" w:line="360" w:lineRule="auto"/>
        <w:ind w:left="851"/>
        <w:contextualSpacing w:val="0"/>
        <w:rPr>
          <w:rFonts w:ascii="Garamond" w:hAnsi="Garamond"/>
          <w:sz w:val="18"/>
          <w:szCs w:val="18"/>
        </w:rPr>
      </w:pPr>
    </w:p>
    <w:tbl>
      <w:tblPr>
        <w:tblStyle w:val="Tablaconcuadrcula"/>
        <w:tblW w:w="0" w:type="auto"/>
        <w:jc w:val="center"/>
        <w:tblLook w:val="04A0" w:firstRow="1" w:lastRow="0" w:firstColumn="1" w:lastColumn="0" w:noHBand="0" w:noVBand="1"/>
      </w:tblPr>
      <w:tblGrid>
        <w:gridCol w:w="970"/>
        <w:gridCol w:w="1100"/>
      </w:tblGrid>
      <w:tr w:rsidR="00DB0F96" w:rsidRPr="000816D0" w14:paraId="4ADEB6F7" w14:textId="77777777" w:rsidTr="00DB0F96">
        <w:trPr>
          <w:jc w:val="center"/>
        </w:trPr>
        <w:tc>
          <w:tcPr>
            <w:tcW w:w="970" w:type="dxa"/>
            <w:shd w:val="clear" w:color="auto" w:fill="D9D9D9" w:themeFill="background1" w:themeFillShade="D9"/>
          </w:tcPr>
          <w:p w14:paraId="5F7EC5DA"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Respuesta (Criterio)</w:t>
            </w:r>
          </w:p>
        </w:tc>
        <w:tc>
          <w:tcPr>
            <w:tcW w:w="1100" w:type="dxa"/>
            <w:shd w:val="clear" w:color="auto" w:fill="D9D9D9" w:themeFill="background1" w:themeFillShade="D9"/>
          </w:tcPr>
          <w:p w14:paraId="1D792074"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DB0F96" w:rsidRPr="000816D0" w14:paraId="1F01DB57" w14:textId="77777777" w:rsidTr="00DB0F96">
        <w:trPr>
          <w:jc w:val="center"/>
        </w:trPr>
        <w:tc>
          <w:tcPr>
            <w:tcW w:w="970" w:type="dxa"/>
          </w:tcPr>
          <w:p w14:paraId="5D1DFDBE"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00" w:type="dxa"/>
          </w:tcPr>
          <w:p w14:paraId="629C3DF5" w14:textId="77777777" w:rsidR="00DB0F96" w:rsidRPr="000816D0" w:rsidRDefault="00DB0F96"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B0F96" w:rsidRPr="000816D0" w14:paraId="59AEA774" w14:textId="77777777" w:rsidTr="00DB0F96">
        <w:trPr>
          <w:jc w:val="center"/>
        </w:trPr>
        <w:tc>
          <w:tcPr>
            <w:tcW w:w="970" w:type="dxa"/>
          </w:tcPr>
          <w:p w14:paraId="25484B55"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00" w:type="dxa"/>
          </w:tcPr>
          <w:p w14:paraId="617ED498" w14:textId="77777777" w:rsidR="00DB0F96" w:rsidRPr="000816D0" w:rsidRDefault="00DB0F96"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B0F96" w:rsidRPr="000816D0" w14:paraId="30713362" w14:textId="77777777" w:rsidTr="00DB0F96">
        <w:trPr>
          <w:jc w:val="center"/>
        </w:trPr>
        <w:tc>
          <w:tcPr>
            <w:tcW w:w="970" w:type="dxa"/>
          </w:tcPr>
          <w:p w14:paraId="1C5AFDFC"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1100" w:type="dxa"/>
          </w:tcPr>
          <w:p w14:paraId="69CE7526" w14:textId="77777777" w:rsidR="00DB0F96" w:rsidRPr="000816D0" w:rsidRDefault="00DB0F96" w:rsidP="000816D0">
            <w:pPr>
              <w:pStyle w:val="Prrafodelista"/>
              <w:ind w:left="0"/>
              <w:contextualSpacing w:val="0"/>
              <w:jc w:val="right"/>
              <w:rPr>
                <w:rFonts w:ascii="Garamond" w:hAnsi="Garamond"/>
                <w:sz w:val="18"/>
                <w:szCs w:val="18"/>
              </w:rPr>
            </w:pPr>
            <w:r w:rsidRPr="000816D0">
              <w:rPr>
                <w:rFonts w:ascii="Garamond" w:hAnsi="Garamond"/>
                <w:sz w:val="18"/>
                <w:szCs w:val="18"/>
              </w:rPr>
              <w:t>2</w:t>
            </w:r>
          </w:p>
        </w:tc>
      </w:tr>
      <w:tr w:rsidR="00DB0F96" w:rsidRPr="000816D0" w14:paraId="6B605BA7" w14:textId="77777777" w:rsidTr="00DB0F96">
        <w:trPr>
          <w:jc w:val="center"/>
        </w:trPr>
        <w:tc>
          <w:tcPr>
            <w:tcW w:w="970" w:type="dxa"/>
          </w:tcPr>
          <w:p w14:paraId="01CD04C2"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1100" w:type="dxa"/>
          </w:tcPr>
          <w:p w14:paraId="313C24E6" w14:textId="77777777" w:rsidR="00DB0F96" w:rsidRPr="000816D0" w:rsidRDefault="00DB0F96" w:rsidP="000816D0">
            <w:pPr>
              <w:pStyle w:val="Prrafodelista"/>
              <w:ind w:left="0"/>
              <w:contextualSpacing w:val="0"/>
              <w:jc w:val="right"/>
              <w:rPr>
                <w:rFonts w:ascii="Garamond" w:hAnsi="Garamond"/>
                <w:sz w:val="18"/>
                <w:szCs w:val="18"/>
              </w:rPr>
            </w:pPr>
            <w:r w:rsidRPr="000816D0">
              <w:rPr>
                <w:rFonts w:ascii="Garamond" w:hAnsi="Garamond"/>
                <w:sz w:val="18"/>
                <w:szCs w:val="18"/>
              </w:rPr>
              <w:t>8</w:t>
            </w:r>
          </w:p>
        </w:tc>
      </w:tr>
      <w:tr w:rsidR="00DB0F96" w:rsidRPr="000816D0" w14:paraId="1E384085" w14:textId="77777777" w:rsidTr="00DB0F96">
        <w:trPr>
          <w:jc w:val="center"/>
        </w:trPr>
        <w:tc>
          <w:tcPr>
            <w:tcW w:w="970" w:type="dxa"/>
          </w:tcPr>
          <w:p w14:paraId="6AA90D2D" w14:textId="77777777" w:rsidR="00DB0F96" w:rsidRPr="000816D0" w:rsidRDefault="00DB0F96"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1100" w:type="dxa"/>
          </w:tcPr>
          <w:p w14:paraId="726B6CC2" w14:textId="77777777" w:rsidR="00DB0F96" w:rsidRPr="000816D0" w:rsidRDefault="00DB0F96"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bl>
    <w:p w14:paraId="6F0FF379" w14:textId="77777777" w:rsidR="00DB0F96" w:rsidRPr="000816D0" w:rsidRDefault="007D5634" w:rsidP="000816D0">
      <w:pPr>
        <w:spacing w:after="0" w:line="360" w:lineRule="auto"/>
        <w:jc w:val="both"/>
        <w:rPr>
          <w:rFonts w:ascii="Garamond" w:hAnsi="Garamond"/>
        </w:rPr>
      </w:pPr>
      <w:r>
        <w:rPr>
          <w:rFonts w:ascii="Garamond" w:hAnsi="Garamond"/>
          <w:b/>
        </w:rPr>
        <w:pict w14:anchorId="0AD55010">
          <v:rect id="_x0000_i1026" style="width:0;height:1.5pt" o:hralign="center" o:hrstd="t" o:hr="t" fillcolor="#a0a0a0" stroked="f"/>
        </w:pict>
      </w:r>
    </w:p>
    <w:p w14:paraId="51FC5BE5" w14:textId="77777777" w:rsidR="00ED57A0" w:rsidRPr="000816D0" w:rsidRDefault="00ED57A0" w:rsidP="000816D0">
      <w:pPr>
        <w:spacing w:after="0" w:line="360" w:lineRule="auto"/>
        <w:jc w:val="both"/>
        <w:rPr>
          <w:rFonts w:ascii="Garamond" w:hAnsi="Garamond"/>
        </w:rPr>
      </w:pPr>
    </w:p>
    <w:p w14:paraId="595E529B" w14:textId="77777777" w:rsidR="00DB0F96" w:rsidRPr="000816D0" w:rsidRDefault="00DB0F96" w:rsidP="000816D0">
      <w:pPr>
        <w:spacing w:after="0" w:line="360" w:lineRule="auto"/>
        <w:jc w:val="both"/>
        <w:rPr>
          <w:rFonts w:ascii="Garamond" w:hAnsi="Garamond"/>
        </w:rPr>
      </w:pPr>
      <w:r w:rsidRPr="000816D0">
        <w:rPr>
          <w:rFonts w:ascii="Garamond" w:hAnsi="Garamond"/>
        </w:rPr>
        <w:t xml:space="preserve">Las respuestas </w:t>
      </w:r>
      <w:r w:rsidR="00ED57A0" w:rsidRPr="000816D0">
        <w:rPr>
          <w:rFonts w:ascii="Garamond" w:hAnsi="Garamond"/>
        </w:rPr>
        <w:t xml:space="preserve">de la encuesta </w:t>
      </w:r>
      <w:r w:rsidRPr="000816D0">
        <w:rPr>
          <w:rFonts w:ascii="Garamond" w:hAnsi="Garamond"/>
        </w:rPr>
        <w:t>indican una mayoría de alcaldes comprometidos con la Asociación.</w:t>
      </w:r>
    </w:p>
    <w:p w14:paraId="1293EC2A" w14:textId="77777777" w:rsidR="00DB0F96" w:rsidRPr="000816D0" w:rsidRDefault="00DB0F96" w:rsidP="000816D0">
      <w:pPr>
        <w:spacing w:after="0" w:line="360" w:lineRule="auto"/>
        <w:jc w:val="both"/>
        <w:rPr>
          <w:rFonts w:ascii="Garamond" w:hAnsi="Garamond"/>
        </w:rPr>
      </w:pPr>
    </w:p>
    <w:p w14:paraId="4FD7B14B" w14:textId="77777777" w:rsidR="006D3FD6" w:rsidRPr="000816D0" w:rsidRDefault="006D3FD6" w:rsidP="000816D0">
      <w:pPr>
        <w:spacing w:after="0" w:line="360" w:lineRule="auto"/>
        <w:jc w:val="both"/>
        <w:rPr>
          <w:rFonts w:ascii="Garamond" w:hAnsi="Garamond"/>
        </w:rPr>
      </w:pPr>
      <w:r w:rsidRPr="000816D0">
        <w:rPr>
          <w:rFonts w:ascii="Garamond" w:hAnsi="Garamond"/>
        </w:rPr>
        <w:t>Las entrevistas</w:t>
      </w:r>
      <w:r w:rsidR="00DB0F96" w:rsidRPr="000816D0">
        <w:rPr>
          <w:rFonts w:ascii="Garamond" w:hAnsi="Garamond"/>
        </w:rPr>
        <w:t>, por su parte,</w:t>
      </w:r>
      <w:r w:rsidRPr="000816D0">
        <w:rPr>
          <w:rFonts w:ascii="Garamond" w:hAnsi="Garamond"/>
        </w:rPr>
        <w:t xml:space="preserve"> </w:t>
      </w:r>
      <w:r w:rsidR="00A757F4" w:rsidRPr="000816D0">
        <w:rPr>
          <w:rFonts w:ascii="Garamond" w:hAnsi="Garamond"/>
        </w:rPr>
        <w:t>denotan</w:t>
      </w:r>
      <w:r w:rsidRPr="000816D0">
        <w:rPr>
          <w:rFonts w:ascii="Garamond" w:hAnsi="Garamond"/>
        </w:rPr>
        <w:t xml:space="preserve"> </w:t>
      </w:r>
      <w:r w:rsidR="00DB0F96" w:rsidRPr="000816D0">
        <w:rPr>
          <w:rFonts w:ascii="Garamond" w:hAnsi="Garamond"/>
        </w:rPr>
        <w:t xml:space="preserve">también que </w:t>
      </w:r>
      <w:r w:rsidRPr="000816D0">
        <w:rPr>
          <w:rFonts w:ascii="Garamond" w:hAnsi="Garamond"/>
        </w:rPr>
        <w:t>en general los alcaldes están bastante comprometidos con participar efectivamente en las asociaciones a que pertenecen. Esto se traduce sobre todo en el pago regular de las cuotas y, en la mayor parte de los casos, también en una participación personal en las asambleas o reuniones de directorio.</w:t>
      </w:r>
    </w:p>
    <w:p w14:paraId="20B96044" w14:textId="77777777" w:rsidR="006D3FD6" w:rsidRPr="000816D0" w:rsidRDefault="006D3FD6" w:rsidP="000816D0">
      <w:pPr>
        <w:spacing w:after="0" w:line="360" w:lineRule="auto"/>
        <w:jc w:val="both"/>
        <w:rPr>
          <w:rFonts w:ascii="Garamond" w:hAnsi="Garamond"/>
        </w:rPr>
      </w:pPr>
    </w:p>
    <w:p w14:paraId="02AED844" w14:textId="7E9A6EAD" w:rsidR="006D3FD6" w:rsidRPr="000816D0" w:rsidRDefault="006D3FD6" w:rsidP="000816D0">
      <w:pPr>
        <w:spacing w:after="0" w:line="360" w:lineRule="auto"/>
        <w:jc w:val="both"/>
        <w:rPr>
          <w:rFonts w:ascii="Garamond" w:hAnsi="Garamond"/>
        </w:rPr>
      </w:pPr>
      <w:r w:rsidRPr="000816D0">
        <w:rPr>
          <w:rFonts w:ascii="Garamond" w:hAnsi="Garamond"/>
        </w:rPr>
        <w:t>Ejemplo de lo anterior sería la Asociación Punilla, en que las relaciones y consecuentemente la gestión</w:t>
      </w:r>
      <w:r w:rsidR="00DA7C1A" w:rsidRPr="000816D0">
        <w:rPr>
          <w:rFonts w:ascii="Garamond" w:hAnsi="Garamond"/>
        </w:rPr>
        <w:t>,</w:t>
      </w:r>
      <w:r w:rsidRPr="000816D0">
        <w:rPr>
          <w:rFonts w:ascii="Garamond" w:hAnsi="Garamond"/>
        </w:rPr>
        <w:t xml:space="preserve"> se desarrollan de manera fluida, desembocando en la concreción de proyectos. Ello tiene que ver también con </w:t>
      </w:r>
      <w:r w:rsidR="004B14FB">
        <w:rPr>
          <w:rFonts w:ascii="Garamond" w:hAnsi="Garamond"/>
        </w:rPr>
        <w:t>que</w:t>
      </w:r>
      <w:r w:rsidRPr="000816D0">
        <w:rPr>
          <w:rFonts w:ascii="Garamond" w:hAnsi="Garamond"/>
        </w:rPr>
        <w:t xml:space="preserve"> las mesas temáticas de la asamblea</w:t>
      </w:r>
      <w:r w:rsidR="004B14FB">
        <w:rPr>
          <w:rFonts w:ascii="Garamond" w:hAnsi="Garamond"/>
        </w:rPr>
        <w:t xml:space="preserve"> realizan un buen </w:t>
      </w:r>
      <w:r w:rsidR="00DA7C1A" w:rsidRPr="000816D0">
        <w:rPr>
          <w:rFonts w:ascii="Garamond" w:hAnsi="Garamond"/>
        </w:rPr>
        <w:t xml:space="preserve">trabajo, </w:t>
      </w:r>
      <w:r w:rsidR="004B14FB">
        <w:rPr>
          <w:rFonts w:ascii="Garamond" w:hAnsi="Garamond"/>
        </w:rPr>
        <w:t>lo que hace que sean</w:t>
      </w:r>
      <w:r w:rsidRPr="000816D0">
        <w:rPr>
          <w:rFonts w:ascii="Garamond" w:hAnsi="Garamond"/>
        </w:rPr>
        <w:t xml:space="preserve"> respaldadas por los alcaldes. No obstante, un representante de la mesa de fomento productivo de esta asociación indica que las decisiones tienden a inclinarse hacia el interés de los municipios más grandes. La Asociación de municipios de la Región de Antofagasta, </w:t>
      </w:r>
      <w:r w:rsidR="00DA7C1A" w:rsidRPr="000816D0">
        <w:rPr>
          <w:rFonts w:ascii="Garamond" w:hAnsi="Garamond"/>
        </w:rPr>
        <w:t>asimismo</w:t>
      </w:r>
      <w:r w:rsidRPr="000816D0">
        <w:rPr>
          <w:rFonts w:ascii="Garamond" w:hAnsi="Garamond"/>
        </w:rPr>
        <w:t>, cuenta con un gran compromiso de todos sus alcaldes, lo que se traduce en la buena marcha de proyectos asociativos importantes y también en apoyos a municipios individuales miembros de la asociación.</w:t>
      </w:r>
    </w:p>
    <w:p w14:paraId="08AB47BA" w14:textId="77777777" w:rsidR="006D3FD6" w:rsidRPr="000816D0" w:rsidRDefault="006D3FD6" w:rsidP="000816D0">
      <w:pPr>
        <w:spacing w:after="0" w:line="360" w:lineRule="auto"/>
        <w:jc w:val="both"/>
        <w:rPr>
          <w:rFonts w:ascii="Garamond" w:hAnsi="Garamond"/>
        </w:rPr>
      </w:pPr>
    </w:p>
    <w:p w14:paraId="2DEB65B1" w14:textId="09050C94" w:rsidR="006D3FD6" w:rsidRPr="000816D0" w:rsidRDefault="004B1812" w:rsidP="000816D0">
      <w:pPr>
        <w:spacing w:after="0" w:line="360" w:lineRule="auto"/>
        <w:ind w:left="-11"/>
        <w:jc w:val="both"/>
        <w:rPr>
          <w:rFonts w:ascii="Garamond" w:hAnsi="Garamond"/>
        </w:rPr>
      </w:pPr>
      <w:r w:rsidRPr="000816D0">
        <w:rPr>
          <w:rFonts w:ascii="Garamond" w:hAnsi="Garamond"/>
        </w:rPr>
        <w:t xml:space="preserve">Hay también excepciones, como Pozo Almonte en la Asociación de Municipios Rurales de Arica y Parinacota y Tarapacá, cuya participación ha sido algo más irregular o débil en términos presenciales, por razones propias ante todo del municipio y no de la dinámica asociativa en sí. También en el caso de la </w:t>
      </w:r>
      <w:r w:rsidR="00524A25">
        <w:rPr>
          <w:rFonts w:ascii="Garamond" w:hAnsi="Garamond"/>
        </w:rPr>
        <w:t>Asociación de Municipios del Valle Central (en adelante, AMVACEN)</w:t>
      </w:r>
      <w:r w:rsidR="00524A25" w:rsidRPr="000816D0">
        <w:rPr>
          <w:rFonts w:ascii="Garamond" w:hAnsi="Garamond"/>
        </w:rPr>
        <w:t xml:space="preserve"> </w:t>
      </w:r>
      <w:r w:rsidRPr="000816D0">
        <w:rPr>
          <w:rFonts w:ascii="Garamond" w:hAnsi="Garamond"/>
        </w:rPr>
        <w:t xml:space="preserve">parece no ser del todo regular la participación ni el interés de los alcaldes, de modo que se reúnen en su representación Secretarios de Planificación u otros profesionales de los municipios miembros, para tratar materias asociativas. Lo que sucede en AMVACEN también se encuentra en </w:t>
      </w:r>
      <w:r w:rsidR="001E3F2B" w:rsidRPr="000816D0">
        <w:rPr>
          <w:rFonts w:ascii="Garamond" w:hAnsi="Garamond"/>
        </w:rPr>
        <w:t>la Asociación Malleco</w:t>
      </w:r>
      <w:r w:rsidR="001E3F2B">
        <w:rPr>
          <w:rFonts w:ascii="Garamond" w:hAnsi="Garamond"/>
        </w:rPr>
        <w:t xml:space="preserve">, con los municipios de </w:t>
      </w:r>
      <w:r w:rsidR="006D3FD6" w:rsidRPr="000816D0">
        <w:rPr>
          <w:rFonts w:ascii="Garamond" w:hAnsi="Garamond"/>
        </w:rPr>
        <w:t>Renaico y Ercilla</w:t>
      </w:r>
      <w:r w:rsidRPr="000816D0">
        <w:rPr>
          <w:rFonts w:ascii="Garamond" w:hAnsi="Garamond"/>
        </w:rPr>
        <w:t>.</w:t>
      </w:r>
      <w:r w:rsidR="006D3FD6" w:rsidRPr="000816D0">
        <w:rPr>
          <w:rFonts w:ascii="Garamond" w:hAnsi="Garamond"/>
        </w:rPr>
        <w:t xml:space="preserve"> La ausencia frecuente de estos alcaldes dificulta y retrasa el desarrollo de las reuniones, dado que pierden la continuidad de la información y deben ponerse al día</w:t>
      </w:r>
      <w:r w:rsidR="00DA7C1A" w:rsidRPr="000816D0">
        <w:rPr>
          <w:rFonts w:ascii="Garamond" w:hAnsi="Garamond"/>
        </w:rPr>
        <w:t xml:space="preserve"> cada vez que asisten</w:t>
      </w:r>
      <w:r w:rsidR="006D3FD6" w:rsidRPr="000816D0">
        <w:rPr>
          <w:rFonts w:ascii="Garamond" w:hAnsi="Garamond"/>
        </w:rPr>
        <w:t>. En esta asociación</w:t>
      </w:r>
      <w:r w:rsidR="00DA7C1A" w:rsidRPr="000816D0">
        <w:rPr>
          <w:rFonts w:ascii="Garamond" w:hAnsi="Garamond"/>
        </w:rPr>
        <w:t>,</w:t>
      </w:r>
      <w:r w:rsidR="006D3FD6" w:rsidRPr="000816D0">
        <w:rPr>
          <w:rFonts w:ascii="Garamond" w:hAnsi="Garamond"/>
        </w:rPr>
        <w:t xml:space="preserve"> serían los alcaldes de las comunas más grandes los más interesados en tener presencia</w:t>
      </w:r>
      <w:r w:rsidR="001E3F2B">
        <w:rPr>
          <w:rFonts w:ascii="Garamond" w:hAnsi="Garamond"/>
        </w:rPr>
        <w:t>.</w:t>
      </w:r>
    </w:p>
    <w:p w14:paraId="3AA90DD6" w14:textId="77777777" w:rsidR="006D3FD6" w:rsidRPr="000816D0" w:rsidRDefault="006D3FD6" w:rsidP="000816D0">
      <w:pPr>
        <w:spacing w:after="0" w:line="360" w:lineRule="auto"/>
        <w:jc w:val="both"/>
        <w:rPr>
          <w:rFonts w:ascii="Garamond" w:hAnsi="Garamond"/>
        </w:rPr>
      </w:pPr>
    </w:p>
    <w:p w14:paraId="02848D78" w14:textId="77777777" w:rsidR="006D3FD6" w:rsidRPr="000816D0" w:rsidRDefault="006D3FD6" w:rsidP="000816D0">
      <w:pPr>
        <w:spacing w:after="0" w:line="360" w:lineRule="auto"/>
        <w:jc w:val="both"/>
        <w:rPr>
          <w:rFonts w:ascii="Garamond" w:hAnsi="Garamond"/>
        </w:rPr>
      </w:pPr>
      <w:r w:rsidRPr="000816D0">
        <w:rPr>
          <w:rFonts w:ascii="Garamond" w:hAnsi="Garamond"/>
        </w:rPr>
        <w:t>En el caso de la Asociación de la Región de Los Ríos, el Secretario Ejecutivo manifiesta su preocupación en relación con cierta pérdida de voluntad asociativa</w:t>
      </w:r>
      <w:r w:rsidR="00DA7C1A" w:rsidRPr="000816D0">
        <w:rPr>
          <w:rFonts w:ascii="Garamond" w:hAnsi="Garamond"/>
        </w:rPr>
        <w:t>,</w:t>
      </w:r>
      <w:r w:rsidRPr="000816D0">
        <w:rPr>
          <w:rFonts w:ascii="Garamond" w:hAnsi="Garamond"/>
        </w:rPr>
        <w:t xml:space="preserve"> consecuencia del cambio de algunos alcaldes (y sus prioridades) tras las elecciones municipales. El poco interés se manifiesta en la mora en las cuotas de algunos municipios. Algo parecido sostiene la Alcaldesa de Paillaco, actual Presidenta de esa Asociación. En AMVACEN tampoco hay un gran compromiso y los alcaldes centran su interés en su gestión comunal, muy por sobr</w:t>
      </w:r>
      <w:r w:rsidR="00DA7C1A" w:rsidRPr="000816D0">
        <w:rPr>
          <w:rFonts w:ascii="Garamond" w:hAnsi="Garamond"/>
        </w:rPr>
        <w:t>e lo que requiera la asociación, según indican los entrevistados.</w:t>
      </w:r>
    </w:p>
    <w:p w14:paraId="3233F1BD" w14:textId="77777777" w:rsidR="006D3FD6" w:rsidRPr="000816D0" w:rsidRDefault="006D3FD6" w:rsidP="000816D0">
      <w:pPr>
        <w:spacing w:after="0" w:line="360" w:lineRule="auto"/>
        <w:jc w:val="both"/>
        <w:rPr>
          <w:rFonts w:ascii="Garamond" w:hAnsi="Garamond"/>
        </w:rPr>
      </w:pPr>
    </w:p>
    <w:p w14:paraId="0DCD9B89" w14:textId="21C05226" w:rsidR="006D3FD6" w:rsidRPr="000816D0" w:rsidRDefault="006D3FD6" w:rsidP="000816D0">
      <w:pPr>
        <w:spacing w:after="0" w:line="360" w:lineRule="auto"/>
        <w:jc w:val="both"/>
        <w:rPr>
          <w:rFonts w:ascii="Garamond" w:hAnsi="Garamond"/>
        </w:rPr>
      </w:pPr>
      <w:r w:rsidRPr="000816D0">
        <w:rPr>
          <w:rFonts w:ascii="Garamond" w:hAnsi="Garamond"/>
        </w:rPr>
        <w:t>No obstante esta diversidad de situaciones, la mayoría de los entrevistados de to</w:t>
      </w:r>
      <w:r w:rsidR="00DA7C1A" w:rsidRPr="000816D0">
        <w:rPr>
          <w:rFonts w:ascii="Garamond" w:hAnsi="Garamond"/>
        </w:rPr>
        <w:t>das las asociaciones observadas</w:t>
      </w:r>
      <w:r w:rsidRPr="000816D0">
        <w:rPr>
          <w:rFonts w:ascii="Garamond" w:hAnsi="Garamond"/>
        </w:rPr>
        <w:t xml:space="preserve"> manifiestan que</w:t>
      </w:r>
      <w:r w:rsidR="00DA7C1A" w:rsidRPr="000816D0">
        <w:rPr>
          <w:rFonts w:ascii="Garamond" w:hAnsi="Garamond"/>
        </w:rPr>
        <w:t>,</w:t>
      </w:r>
      <w:r w:rsidRPr="000816D0">
        <w:rPr>
          <w:rFonts w:ascii="Garamond" w:hAnsi="Garamond"/>
        </w:rPr>
        <w:t xml:space="preserve"> entre los asociados</w:t>
      </w:r>
      <w:r w:rsidR="00DA7C1A" w:rsidRPr="000816D0">
        <w:rPr>
          <w:rFonts w:ascii="Garamond" w:hAnsi="Garamond"/>
        </w:rPr>
        <w:t xml:space="preserve"> y</w:t>
      </w:r>
      <w:r w:rsidRPr="000816D0">
        <w:rPr>
          <w:rFonts w:ascii="Garamond" w:hAnsi="Garamond"/>
        </w:rPr>
        <w:t xml:space="preserve"> en particular entre los alcaldes, existen relaciones de confianza que dejan fuera las diferencias político partidarias que eventualmente podrían generar conflictos. Esto es que, salvo la participación más baja o más irregular de ciertos municipios en la operación de la asociación a que pertenecen, en general los alcaldes se apoyan los unos a los otros con tal de llevar adelante proyectos de beneficio común que no cuesta consensuar.</w:t>
      </w:r>
    </w:p>
    <w:p w14:paraId="23D47FE8" w14:textId="77777777" w:rsidR="00ED57A0" w:rsidRPr="000816D0" w:rsidRDefault="00ED57A0" w:rsidP="000816D0">
      <w:pPr>
        <w:spacing w:after="0" w:line="360" w:lineRule="auto"/>
        <w:jc w:val="both"/>
        <w:rPr>
          <w:rFonts w:ascii="Garamond" w:hAnsi="Garamond"/>
        </w:rPr>
      </w:pPr>
    </w:p>
    <w:p w14:paraId="2A3BB668" w14:textId="77777777" w:rsidR="00ED57A0" w:rsidRPr="000816D0" w:rsidRDefault="007D5634" w:rsidP="000816D0">
      <w:pPr>
        <w:spacing w:after="0" w:line="360" w:lineRule="auto"/>
        <w:jc w:val="center"/>
        <w:rPr>
          <w:rFonts w:ascii="Garamond" w:hAnsi="Garamond"/>
          <w:b/>
        </w:rPr>
      </w:pPr>
      <w:r>
        <w:rPr>
          <w:rFonts w:ascii="Garamond" w:hAnsi="Garamond"/>
          <w:b/>
        </w:rPr>
        <w:pict w14:anchorId="346D1AE7">
          <v:rect id="_x0000_i1027" style="width:0;height:1.5pt" o:hralign="center" o:hrstd="t" o:hr="t" fillcolor="#a0a0a0" stroked="f"/>
        </w:pict>
      </w:r>
    </w:p>
    <w:p w14:paraId="1B1FB159" w14:textId="1EA2BE66"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341EEADA" w14:textId="77777777" w:rsidR="00DA7C1A" w:rsidRPr="000816D0" w:rsidRDefault="00DA7C1A" w:rsidP="000816D0">
      <w:pPr>
        <w:spacing w:after="0" w:line="360" w:lineRule="auto"/>
        <w:rPr>
          <w:rFonts w:ascii="Garamond" w:hAnsi="Garamond"/>
          <w:sz w:val="18"/>
          <w:szCs w:val="18"/>
        </w:rPr>
      </w:pPr>
      <w:r w:rsidRPr="000816D0">
        <w:rPr>
          <w:rFonts w:ascii="Garamond" w:hAnsi="Garamond"/>
          <w:sz w:val="18"/>
          <w:szCs w:val="18"/>
        </w:rPr>
        <w:t xml:space="preserve">En una escala de 1 a 5, en que 1 es nula confianza y 5 es mucha confianza ¿cómo calificaría Ud. las </w:t>
      </w:r>
      <w:r w:rsidRPr="000816D0">
        <w:rPr>
          <w:rFonts w:ascii="Garamond" w:hAnsi="Garamond"/>
          <w:b/>
          <w:sz w:val="18"/>
          <w:szCs w:val="18"/>
        </w:rPr>
        <w:t>confianzas entre los asociados</w:t>
      </w:r>
      <w:r w:rsidRPr="000816D0">
        <w:rPr>
          <w:rFonts w:ascii="Garamond" w:hAnsi="Garamond"/>
          <w:sz w:val="18"/>
          <w:szCs w:val="18"/>
        </w:rPr>
        <w:t>? 1__  2__  3__  4__  5__</w:t>
      </w:r>
    </w:p>
    <w:p w14:paraId="21246C36" w14:textId="77777777" w:rsidR="00DA7C1A" w:rsidRPr="000816D0" w:rsidRDefault="00DA7C1A" w:rsidP="000816D0">
      <w:pPr>
        <w:spacing w:after="0" w:line="360" w:lineRule="auto"/>
        <w:rPr>
          <w:rFonts w:ascii="Garamond" w:hAnsi="Garamond"/>
          <w:sz w:val="18"/>
          <w:szCs w:val="18"/>
        </w:rPr>
      </w:pPr>
    </w:p>
    <w:tbl>
      <w:tblPr>
        <w:tblStyle w:val="Tablaconcuadrcula"/>
        <w:tblW w:w="0" w:type="auto"/>
        <w:jc w:val="center"/>
        <w:tblLook w:val="04A0" w:firstRow="1" w:lastRow="0" w:firstColumn="1" w:lastColumn="0" w:noHBand="0" w:noVBand="1"/>
      </w:tblPr>
      <w:tblGrid>
        <w:gridCol w:w="887"/>
        <w:gridCol w:w="1186"/>
      </w:tblGrid>
      <w:tr w:rsidR="00DA7C1A" w:rsidRPr="000816D0" w14:paraId="2115BE30" w14:textId="77777777" w:rsidTr="00385032">
        <w:trPr>
          <w:tblHeader/>
          <w:jc w:val="center"/>
        </w:trPr>
        <w:tc>
          <w:tcPr>
            <w:tcW w:w="887" w:type="dxa"/>
            <w:shd w:val="clear" w:color="auto" w:fill="D9D9D9" w:themeFill="background1" w:themeFillShade="D9"/>
          </w:tcPr>
          <w:p w14:paraId="0D58243E"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Criterio</w:t>
            </w:r>
          </w:p>
        </w:tc>
        <w:tc>
          <w:tcPr>
            <w:tcW w:w="1186" w:type="dxa"/>
            <w:shd w:val="clear" w:color="auto" w:fill="D9D9D9" w:themeFill="background1" w:themeFillShade="D9"/>
          </w:tcPr>
          <w:p w14:paraId="09732316"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DA7C1A" w:rsidRPr="000816D0" w14:paraId="4AC3D0D4" w14:textId="77777777" w:rsidTr="0073660E">
        <w:trPr>
          <w:jc w:val="center"/>
        </w:trPr>
        <w:tc>
          <w:tcPr>
            <w:tcW w:w="887" w:type="dxa"/>
          </w:tcPr>
          <w:p w14:paraId="5A2DFDF2"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86" w:type="dxa"/>
          </w:tcPr>
          <w:p w14:paraId="317403D5" w14:textId="77777777" w:rsidR="00DA7C1A" w:rsidRPr="000816D0" w:rsidRDefault="004B1812"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A7C1A" w:rsidRPr="000816D0" w14:paraId="7CE4A9DF" w14:textId="77777777" w:rsidTr="0073660E">
        <w:trPr>
          <w:jc w:val="center"/>
        </w:trPr>
        <w:tc>
          <w:tcPr>
            <w:tcW w:w="887" w:type="dxa"/>
          </w:tcPr>
          <w:p w14:paraId="552F35AC"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86" w:type="dxa"/>
          </w:tcPr>
          <w:p w14:paraId="0F2AED77" w14:textId="77777777" w:rsidR="00DA7C1A" w:rsidRPr="000816D0" w:rsidRDefault="004B1812"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A7C1A" w:rsidRPr="000816D0" w14:paraId="10A9D230" w14:textId="77777777" w:rsidTr="0073660E">
        <w:trPr>
          <w:jc w:val="center"/>
        </w:trPr>
        <w:tc>
          <w:tcPr>
            <w:tcW w:w="887" w:type="dxa"/>
          </w:tcPr>
          <w:p w14:paraId="6B55C054"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1186" w:type="dxa"/>
          </w:tcPr>
          <w:p w14:paraId="53C03B25" w14:textId="77777777" w:rsidR="00DA7C1A" w:rsidRPr="000816D0" w:rsidRDefault="004B1812"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A7C1A" w:rsidRPr="000816D0" w14:paraId="5255DB54" w14:textId="77777777" w:rsidTr="0073660E">
        <w:trPr>
          <w:jc w:val="center"/>
        </w:trPr>
        <w:tc>
          <w:tcPr>
            <w:tcW w:w="887" w:type="dxa"/>
          </w:tcPr>
          <w:p w14:paraId="5DF12373"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1186" w:type="dxa"/>
          </w:tcPr>
          <w:p w14:paraId="06E9CC78" w14:textId="77777777" w:rsidR="00DA7C1A" w:rsidRPr="000816D0" w:rsidRDefault="00DA7C1A" w:rsidP="000816D0">
            <w:pPr>
              <w:pStyle w:val="Prrafodelista"/>
              <w:ind w:left="0"/>
              <w:contextualSpacing w:val="0"/>
              <w:jc w:val="right"/>
              <w:rPr>
                <w:rFonts w:ascii="Garamond" w:hAnsi="Garamond"/>
                <w:sz w:val="18"/>
                <w:szCs w:val="18"/>
              </w:rPr>
            </w:pPr>
            <w:r w:rsidRPr="000816D0">
              <w:rPr>
                <w:rFonts w:ascii="Garamond" w:hAnsi="Garamond"/>
                <w:sz w:val="18"/>
                <w:szCs w:val="18"/>
              </w:rPr>
              <w:t>7</w:t>
            </w:r>
          </w:p>
        </w:tc>
      </w:tr>
      <w:tr w:rsidR="00DA7C1A" w:rsidRPr="000816D0" w14:paraId="7C063EF3" w14:textId="77777777" w:rsidTr="0073660E">
        <w:trPr>
          <w:jc w:val="center"/>
        </w:trPr>
        <w:tc>
          <w:tcPr>
            <w:tcW w:w="887" w:type="dxa"/>
          </w:tcPr>
          <w:p w14:paraId="42CC0726" w14:textId="77777777" w:rsidR="00DA7C1A"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1186" w:type="dxa"/>
          </w:tcPr>
          <w:p w14:paraId="283B0A48" w14:textId="77777777" w:rsidR="00DA7C1A" w:rsidRPr="000816D0" w:rsidRDefault="00DA7C1A" w:rsidP="000816D0">
            <w:pPr>
              <w:pStyle w:val="Prrafodelista"/>
              <w:ind w:left="0"/>
              <w:contextualSpacing w:val="0"/>
              <w:jc w:val="right"/>
              <w:rPr>
                <w:rFonts w:ascii="Garamond" w:hAnsi="Garamond"/>
                <w:sz w:val="18"/>
                <w:szCs w:val="18"/>
              </w:rPr>
            </w:pPr>
            <w:r w:rsidRPr="000816D0">
              <w:rPr>
                <w:rFonts w:ascii="Garamond" w:hAnsi="Garamond"/>
                <w:sz w:val="18"/>
                <w:szCs w:val="18"/>
              </w:rPr>
              <w:t>4</w:t>
            </w:r>
          </w:p>
        </w:tc>
      </w:tr>
    </w:tbl>
    <w:p w14:paraId="16A9E578" w14:textId="77777777" w:rsidR="00DA7C1A" w:rsidRPr="000816D0" w:rsidRDefault="007D5634" w:rsidP="000816D0">
      <w:pPr>
        <w:spacing w:after="0" w:line="360" w:lineRule="auto"/>
        <w:ind w:left="-11"/>
        <w:jc w:val="both"/>
        <w:rPr>
          <w:rFonts w:ascii="Garamond" w:hAnsi="Garamond"/>
          <w:b/>
        </w:rPr>
      </w:pPr>
      <w:r>
        <w:rPr>
          <w:rFonts w:ascii="Garamond" w:hAnsi="Garamond"/>
          <w:b/>
        </w:rPr>
        <w:pict w14:anchorId="58ADE662">
          <v:rect id="_x0000_i1028" style="width:0;height:1.5pt" o:hralign="center" o:hrstd="t" o:hr="t" fillcolor="#a0a0a0" stroked="f"/>
        </w:pict>
      </w:r>
    </w:p>
    <w:p w14:paraId="0ED4E35F" w14:textId="77777777" w:rsidR="00ED57A0" w:rsidRPr="000816D0" w:rsidRDefault="00ED57A0" w:rsidP="000816D0">
      <w:pPr>
        <w:spacing w:after="0" w:line="360" w:lineRule="auto"/>
        <w:ind w:left="-11"/>
        <w:jc w:val="both"/>
        <w:rPr>
          <w:rFonts w:ascii="Garamond" w:hAnsi="Garamond"/>
        </w:rPr>
      </w:pPr>
    </w:p>
    <w:p w14:paraId="18235E86" w14:textId="77777777" w:rsidR="00DA7C1A" w:rsidRDefault="00DA7C1A" w:rsidP="000816D0">
      <w:pPr>
        <w:spacing w:after="0" w:line="360" w:lineRule="auto"/>
        <w:ind w:left="-11"/>
        <w:jc w:val="both"/>
        <w:rPr>
          <w:rFonts w:ascii="Garamond" w:hAnsi="Garamond"/>
        </w:rPr>
      </w:pPr>
      <w:r w:rsidRPr="000816D0">
        <w:rPr>
          <w:rFonts w:ascii="Garamond" w:hAnsi="Garamond"/>
        </w:rPr>
        <w:t>Consistente con lo que arrojan las entrevistas, la encuesta también muestra buenos niveles de confianza entre los asociados.</w:t>
      </w:r>
    </w:p>
    <w:p w14:paraId="36F91491" w14:textId="77777777" w:rsidR="00B8688D" w:rsidRDefault="00B8688D" w:rsidP="000816D0">
      <w:pPr>
        <w:spacing w:after="0" w:line="360" w:lineRule="auto"/>
        <w:ind w:left="-11"/>
        <w:jc w:val="both"/>
        <w:rPr>
          <w:rFonts w:ascii="Garamond" w:hAnsi="Garamond"/>
        </w:rPr>
      </w:pPr>
    </w:p>
    <w:p w14:paraId="0C96BDEB" w14:textId="6FD8DEE6" w:rsidR="00B8688D" w:rsidRPr="000816D0" w:rsidRDefault="00B8688D" w:rsidP="000816D0">
      <w:pPr>
        <w:spacing w:after="0" w:line="360" w:lineRule="auto"/>
        <w:ind w:left="-11"/>
        <w:jc w:val="both"/>
        <w:rPr>
          <w:rFonts w:ascii="Garamond" w:hAnsi="Garamond"/>
        </w:rPr>
      </w:pPr>
      <w:r>
        <w:rPr>
          <w:rFonts w:ascii="Garamond" w:hAnsi="Garamond"/>
        </w:rPr>
        <w:t xml:space="preserve">Lo descrito en este punto, sumado al creciente número de asociaciones que se constituyen en personas jurídicas (según la información disponible  año 2013, </w:t>
      </w:r>
      <w:r w:rsidR="001F407A">
        <w:rPr>
          <w:rFonts w:ascii="Garamond" w:hAnsi="Garamond"/>
        </w:rPr>
        <w:t>entre julio y diciembre de 2012, se habían inscrito 11 asociaciones en el Registro Único; durante 2013 se inscribieron 9 más; y al 20 de noviembre de 2014 otras 12</w:t>
      </w:r>
      <w:r w:rsidR="000E3C7F">
        <w:rPr>
          <w:rFonts w:ascii="Garamond" w:hAnsi="Garamond"/>
        </w:rPr>
        <w:t>; a esa fecha, totalizan 32</w:t>
      </w:r>
      <w:r w:rsidR="001F407A">
        <w:rPr>
          <w:rFonts w:ascii="Garamond" w:hAnsi="Garamond"/>
        </w:rPr>
        <w:t>), sugiere que la asociatividad y las ventajas de su formalización son puntos bien posicionados en el discurso munici</w:t>
      </w:r>
      <w:r w:rsidR="000E3C7F">
        <w:rPr>
          <w:rFonts w:ascii="Garamond" w:hAnsi="Garamond"/>
        </w:rPr>
        <w:t>pal.</w:t>
      </w:r>
    </w:p>
    <w:p w14:paraId="075774E1" w14:textId="290C4662" w:rsidR="0069453D" w:rsidRDefault="0069453D">
      <w:pPr>
        <w:rPr>
          <w:rFonts w:ascii="Garamond" w:hAnsi="Garamond"/>
          <w:b/>
        </w:rPr>
      </w:pPr>
    </w:p>
    <w:p w14:paraId="127BA913" w14:textId="77777777" w:rsidR="00385032" w:rsidRDefault="00385032">
      <w:pPr>
        <w:rPr>
          <w:rFonts w:ascii="Garamond" w:hAnsi="Garamond"/>
          <w:b/>
        </w:rPr>
      </w:pPr>
    </w:p>
    <w:p w14:paraId="2D11F0C8" w14:textId="77777777" w:rsidR="00385032" w:rsidRDefault="00385032">
      <w:pPr>
        <w:rPr>
          <w:rFonts w:ascii="Garamond" w:hAnsi="Garamond"/>
          <w:b/>
        </w:rPr>
      </w:pPr>
    </w:p>
    <w:p w14:paraId="244EE8F2" w14:textId="77777777" w:rsidR="00385032" w:rsidRDefault="00385032">
      <w:pPr>
        <w:rPr>
          <w:rFonts w:ascii="Garamond" w:hAnsi="Garamond"/>
          <w:b/>
        </w:rPr>
      </w:pPr>
    </w:p>
    <w:p w14:paraId="412B7FA1" w14:textId="2282E9FB" w:rsidR="002F412A"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ASAMBLEAS</w:t>
      </w:r>
      <w:r w:rsidR="00524A25">
        <w:rPr>
          <w:rFonts w:ascii="Garamond" w:hAnsi="Garamond"/>
          <w:b/>
        </w:rPr>
        <w:t xml:space="preserve"> (Objetivo N° 1)</w:t>
      </w:r>
    </w:p>
    <w:p w14:paraId="3CCC1D8D" w14:textId="77777777" w:rsidR="002F412A" w:rsidRPr="000816D0" w:rsidRDefault="002F412A" w:rsidP="000816D0">
      <w:pPr>
        <w:spacing w:after="0" w:line="360" w:lineRule="auto"/>
        <w:ind w:left="-11"/>
        <w:jc w:val="both"/>
        <w:rPr>
          <w:rFonts w:ascii="Garamond" w:hAnsi="Garamond"/>
        </w:rPr>
      </w:pPr>
    </w:p>
    <w:p w14:paraId="7D9690CC" w14:textId="1DAB1698" w:rsidR="00DA7C1A" w:rsidRPr="000816D0" w:rsidRDefault="00DA7C1A" w:rsidP="000816D0">
      <w:pPr>
        <w:spacing w:after="0" w:line="360" w:lineRule="auto"/>
        <w:ind w:left="-11"/>
        <w:jc w:val="both"/>
        <w:rPr>
          <w:rFonts w:ascii="Garamond" w:hAnsi="Garamond"/>
        </w:rPr>
      </w:pPr>
      <w:r w:rsidRPr="000816D0">
        <w:rPr>
          <w:rFonts w:ascii="Garamond" w:hAnsi="Garamond"/>
        </w:rPr>
        <w:t>Las asociaciones de la muestra tienen regímenes diversos para reunir a sus socios, los que dependen de varios factores, siendo entre ellos relevantes el tamaño de la asociación, esto es, el número de municipios que la constituyen (que va de 3 en el caso de la Asociación Biobío Centro, hasta 54 en la Asociación regional del Biobío</w:t>
      </w:r>
      <w:r w:rsidR="00242948">
        <w:rPr>
          <w:rFonts w:ascii="Garamond" w:hAnsi="Garamond"/>
        </w:rPr>
        <w:t>; sin contar a la Asociación Chilena de Municipalidades, de alcance nacional</w:t>
      </w:r>
      <w:r w:rsidRPr="000816D0">
        <w:rPr>
          <w:rFonts w:ascii="Garamond" w:hAnsi="Garamond"/>
        </w:rPr>
        <w:t>), y también la distancia o dificultad geográfica que separa a los municipios unos de otros (esto es mencionado en el caso de la Asociación regional de Antofagasta).</w:t>
      </w:r>
    </w:p>
    <w:p w14:paraId="143DD580" w14:textId="77777777" w:rsidR="00DA7C1A" w:rsidRPr="000816D0" w:rsidRDefault="00DA7C1A" w:rsidP="000816D0">
      <w:pPr>
        <w:spacing w:after="0" w:line="360" w:lineRule="auto"/>
        <w:ind w:left="-11"/>
        <w:jc w:val="both"/>
        <w:rPr>
          <w:rFonts w:ascii="Garamond" w:hAnsi="Garamond"/>
        </w:rPr>
      </w:pPr>
    </w:p>
    <w:p w14:paraId="23345EDA" w14:textId="77777777" w:rsidR="00DA7C1A" w:rsidRPr="000816D0" w:rsidRDefault="00DA7C1A" w:rsidP="000816D0">
      <w:pPr>
        <w:spacing w:after="0" w:line="360" w:lineRule="auto"/>
        <w:ind w:left="-11"/>
        <w:jc w:val="both"/>
        <w:rPr>
          <w:rFonts w:ascii="Garamond" w:hAnsi="Garamond"/>
        </w:rPr>
      </w:pPr>
      <w:r w:rsidRPr="000816D0">
        <w:rPr>
          <w:rFonts w:ascii="Garamond" w:hAnsi="Garamond"/>
        </w:rPr>
        <w:t>En prácticamente todos los casos, hay más de una reunión anual de directorio, aún cuando los alcaldes suelan presentar dificultades de agenda.</w:t>
      </w:r>
    </w:p>
    <w:p w14:paraId="2B279262" w14:textId="77777777" w:rsidR="00DA7C1A" w:rsidRPr="000816D0" w:rsidRDefault="00DA7C1A" w:rsidP="000816D0">
      <w:pPr>
        <w:spacing w:after="0" w:line="360" w:lineRule="auto"/>
        <w:ind w:left="-11"/>
        <w:jc w:val="both"/>
        <w:rPr>
          <w:rFonts w:ascii="Garamond" w:hAnsi="Garamond"/>
        </w:rPr>
      </w:pPr>
    </w:p>
    <w:p w14:paraId="2827947E" w14:textId="77777777" w:rsidR="00DA7C1A" w:rsidRPr="000816D0" w:rsidRDefault="007D5634" w:rsidP="000816D0">
      <w:pPr>
        <w:spacing w:after="0" w:line="360" w:lineRule="auto"/>
        <w:ind w:left="-11"/>
        <w:jc w:val="both"/>
        <w:rPr>
          <w:rFonts w:ascii="Garamond" w:hAnsi="Garamond"/>
        </w:rPr>
      </w:pPr>
      <w:r>
        <w:rPr>
          <w:rFonts w:ascii="Garamond" w:hAnsi="Garamond"/>
          <w:b/>
        </w:rPr>
        <w:pict w14:anchorId="226C2EF8">
          <v:rect id="_x0000_i1029" style="width:0;height:1.5pt" o:hralign="center" o:hrstd="t" o:hr="t" fillcolor="#a0a0a0" stroked="f"/>
        </w:pict>
      </w:r>
    </w:p>
    <w:p w14:paraId="4BB8C8C5" w14:textId="20AB38E0" w:rsidR="00524A25" w:rsidRPr="00334547" w:rsidRDefault="00524A25" w:rsidP="00385032">
      <w:pPr>
        <w:jc w:val="center"/>
        <w:rPr>
          <w:rFonts w:ascii="Garamond" w:hAnsi="Garamond"/>
          <w:b/>
          <w:sz w:val="18"/>
          <w:szCs w:val="18"/>
        </w:rPr>
      </w:pPr>
      <w:r>
        <w:rPr>
          <w:rFonts w:ascii="Garamond" w:hAnsi="Garamond"/>
          <w:b/>
          <w:sz w:val="18"/>
          <w:szCs w:val="18"/>
        </w:rPr>
        <w:t xml:space="preserve">PREGUNTAS DE </w:t>
      </w:r>
      <w:r w:rsidRPr="00334547">
        <w:rPr>
          <w:rFonts w:ascii="Garamond" w:hAnsi="Garamond"/>
          <w:b/>
          <w:sz w:val="18"/>
          <w:szCs w:val="18"/>
        </w:rPr>
        <w:t>ENCUESTA</w:t>
      </w:r>
    </w:p>
    <w:p w14:paraId="52EA8811" w14:textId="77777777" w:rsidR="004513DD" w:rsidRPr="000816D0" w:rsidRDefault="004513DD" w:rsidP="000816D0">
      <w:pPr>
        <w:spacing w:after="0" w:line="360" w:lineRule="auto"/>
        <w:rPr>
          <w:rFonts w:ascii="Garamond" w:hAnsi="Garamond"/>
          <w:sz w:val="18"/>
          <w:szCs w:val="18"/>
        </w:rPr>
      </w:pPr>
      <w:r w:rsidRPr="000816D0">
        <w:rPr>
          <w:rFonts w:ascii="Garamond" w:hAnsi="Garamond"/>
          <w:sz w:val="18"/>
          <w:szCs w:val="18"/>
        </w:rPr>
        <w:t>¿</w:t>
      </w:r>
      <w:r w:rsidRPr="000816D0">
        <w:rPr>
          <w:rFonts w:ascii="Garamond" w:hAnsi="Garamond"/>
          <w:b/>
          <w:sz w:val="18"/>
          <w:szCs w:val="18"/>
        </w:rPr>
        <w:t>Se reúne la asamblea</w:t>
      </w:r>
      <w:r w:rsidRPr="000816D0">
        <w:rPr>
          <w:rFonts w:ascii="Garamond" w:hAnsi="Garamond"/>
          <w:sz w:val="18"/>
          <w:szCs w:val="18"/>
        </w:rPr>
        <w:t xml:space="preserve"> de la Asociación periódicamente? Marque con una X:  __Sí  __No</w:t>
      </w:r>
    </w:p>
    <w:tbl>
      <w:tblPr>
        <w:tblStyle w:val="Tablaconcuadrcula"/>
        <w:tblW w:w="0" w:type="auto"/>
        <w:jc w:val="center"/>
        <w:tblLook w:val="04A0" w:firstRow="1" w:lastRow="0" w:firstColumn="1" w:lastColumn="0" w:noHBand="0" w:noVBand="1"/>
      </w:tblPr>
      <w:tblGrid>
        <w:gridCol w:w="2930"/>
      </w:tblGrid>
      <w:tr w:rsidR="004513DD" w:rsidRPr="000816D0" w14:paraId="77AC194E" w14:textId="77777777" w:rsidTr="00DA7C1A">
        <w:trPr>
          <w:jc w:val="center"/>
        </w:trPr>
        <w:tc>
          <w:tcPr>
            <w:tcW w:w="2930" w:type="dxa"/>
            <w:shd w:val="clear" w:color="auto" w:fill="D9D9D9" w:themeFill="background1" w:themeFillShade="D9"/>
          </w:tcPr>
          <w:p w14:paraId="7061EC1D" w14:textId="77777777" w:rsidR="004513DD" w:rsidRPr="000816D0" w:rsidRDefault="00DA7C1A" w:rsidP="000816D0">
            <w:pPr>
              <w:pStyle w:val="Prrafodelista"/>
              <w:ind w:left="0"/>
              <w:contextualSpacing w:val="0"/>
              <w:rPr>
                <w:rFonts w:ascii="Garamond" w:hAnsi="Garamond"/>
                <w:sz w:val="18"/>
                <w:szCs w:val="18"/>
              </w:rPr>
            </w:pPr>
            <w:r w:rsidRPr="000816D0">
              <w:rPr>
                <w:rFonts w:ascii="Garamond" w:hAnsi="Garamond"/>
                <w:sz w:val="18"/>
                <w:szCs w:val="18"/>
              </w:rPr>
              <w:t xml:space="preserve">Frecuencia: 11 </w:t>
            </w:r>
            <w:r w:rsidR="004513DD" w:rsidRPr="000816D0">
              <w:rPr>
                <w:rFonts w:ascii="Garamond" w:hAnsi="Garamond"/>
                <w:sz w:val="18"/>
                <w:szCs w:val="18"/>
              </w:rPr>
              <w:t xml:space="preserve">respuestas </w:t>
            </w:r>
            <w:r w:rsidR="004513DD" w:rsidRPr="000816D0">
              <w:rPr>
                <w:rFonts w:ascii="Garamond" w:hAnsi="Garamond"/>
                <w:b/>
                <w:sz w:val="18"/>
                <w:szCs w:val="18"/>
              </w:rPr>
              <w:t>SI</w:t>
            </w:r>
            <w:r w:rsidRPr="000816D0">
              <w:rPr>
                <w:rFonts w:ascii="Garamond" w:hAnsi="Garamond"/>
                <w:b/>
                <w:sz w:val="18"/>
                <w:szCs w:val="18"/>
              </w:rPr>
              <w:t xml:space="preserve"> </w:t>
            </w:r>
            <w:r w:rsidRPr="000816D0">
              <w:rPr>
                <w:rFonts w:ascii="Garamond" w:hAnsi="Garamond"/>
                <w:sz w:val="18"/>
                <w:szCs w:val="18"/>
              </w:rPr>
              <w:t>(todas)</w:t>
            </w:r>
          </w:p>
        </w:tc>
      </w:tr>
    </w:tbl>
    <w:p w14:paraId="2053C072" w14:textId="77777777" w:rsidR="004513DD" w:rsidRPr="000816D0" w:rsidRDefault="004513DD" w:rsidP="000816D0">
      <w:pPr>
        <w:pStyle w:val="Prrafodelista"/>
        <w:spacing w:after="0" w:line="360" w:lineRule="auto"/>
        <w:ind w:left="426"/>
        <w:contextualSpacing w:val="0"/>
        <w:rPr>
          <w:rFonts w:ascii="Garamond" w:hAnsi="Garamond"/>
          <w:sz w:val="18"/>
          <w:szCs w:val="18"/>
        </w:rPr>
      </w:pPr>
    </w:p>
    <w:p w14:paraId="59B64788" w14:textId="77777777" w:rsidR="004513DD" w:rsidRPr="000816D0" w:rsidRDefault="004513DD" w:rsidP="000816D0">
      <w:pPr>
        <w:spacing w:after="0" w:line="360" w:lineRule="auto"/>
        <w:rPr>
          <w:rFonts w:ascii="Garamond" w:hAnsi="Garamond"/>
          <w:sz w:val="18"/>
          <w:szCs w:val="18"/>
        </w:rPr>
      </w:pPr>
      <w:r w:rsidRPr="000816D0">
        <w:rPr>
          <w:rFonts w:ascii="Garamond" w:hAnsi="Garamond"/>
          <w:sz w:val="18"/>
          <w:szCs w:val="18"/>
        </w:rPr>
        <w:t xml:space="preserve">Si la respuesta a la preg. 1 fue Sí ¿Cuántas veces al año se reúne? Indique el número de veces: ___ </w:t>
      </w:r>
    </w:p>
    <w:p w14:paraId="40E30366" w14:textId="77777777" w:rsidR="00172D53" w:rsidRPr="000816D0" w:rsidRDefault="00172D53" w:rsidP="000816D0">
      <w:pPr>
        <w:spacing w:after="0" w:line="360" w:lineRule="auto"/>
        <w:rPr>
          <w:rFonts w:ascii="Garamond" w:hAnsi="Garamond"/>
          <w:sz w:val="18"/>
          <w:szCs w:val="18"/>
        </w:rPr>
      </w:pPr>
    </w:p>
    <w:tbl>
      <w:tblPr>
        <w:tblStyle w:val="Tablaconcuadrcula"/>
        <w:tblW w:w="0" w:type="auto"/>
        <w:jc w:val="center"/>
        <w:tblLook w:val="04A0" w:firstRow="1" w:lastRow="0" w:firstColumn="1" w:lastColumn="0" w:noHBand="0" w:noVBand="1"/>
      </w:tblPr>
      <w:tblGrid>
        <w:gridCol w:w="1969"/>
        <w:gridCol w:w="1854"/>
      </w:tblGrid>
      <w:tr w:rsidR="00172D53" w:rsidRPr="000816D0" w14:paraId="1416AB21" w14:textId="77777777" w:rsidTr="004513DD">
        <w:trPr>
          <w:jc w:val="center"/>
        </w:trPr>
        <w:tc>
          <w:tcPr>
            <w:tcW w:w="1969" w:type="dxa"/>
            <w:shd w:val="clear" w:color="auto" w:fill="D9D9D9" w:themeFill="background1" w:themeFillShade="D9"/>
          </w:tcPr>
          <w:p w14:paraId="60063579" w14:textId="77777777" w:rsidR="00172D53" w:rsidRPr="000816D0" w:rsidRDefault="00172D53" w:rsidP="000816D0">
            <w:pPr>
              <w:pStyle w:val="Prrafodelista"/>
              <w:ind w:left="0"/>
              <w:contextualSpacing w:val="0"/>
              <w:rPr>
                <w:rFonts w:ascii="Garamond" w:hAnsi="Garamond"/>
                <w:sz w:val="18"/>
                <w:szCs w:val="18"/>
              </w:rPr>
            </w:pPr>
            <w:r w:rsidRPr="000816D0">
              <w:rPr>
                <w:rFonts w:ascii="Garamond" w:hAnsi="Garamond"/>
                <w:sz w:val="18"/>
                <w:szCs w:val="18"/>
              </w:rPr>
              <w:t>Respuesta</w:t>
            </w:r>
          </w:p>
        </w:tc>
        <w:tc>
          <w:tcPr>
            <w:tcW w:w="1854" w:type="dxa"/>
            <w:shd w:val="clear" w:color="auto" w:fill="D9D9D9" w:themeFill="background1" w:themeFillShade="D9"/>
          </w:tcPr>
          <w:p w14:paraId="693E3F7E" w14:textId="77777777" w:rsidR="00172D53" w:rsidRPr="000816D0" w:rsidRDefault="00172D53"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4513DD" w:rsidRPr="000816D0" w14:paraId="24B84E88" w14:textId="77777777" w:rsidTr="004513DD">
        <w:trPr>
          <w:jc w:val="center"/>
        </w:trPr>
        <w:tc>
          <w:tcPr>
            <w:tcW w:w="1969" w:type="dxa"/>
            <w:shd w:val="clear" w:color="auto" w:fill="D9D9D9" w:themeFill="background1" w:themeFillShade="D9"/>
          </w:tcPr>
          <w:p w14:paraId="44AFC91C"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1 a 3</w:t>
            </w:r>
          </w:p>
        </w:tc>
        <w:tc>
          <w:tcPr>
            <w:tcW w:w="1854" w:type="dxa"/>
            <w:shd w:val="clear" w:color="auto" w:fill="D9D9D9" w:themeFill="background1" w:themeFillShade="D9"/>
          </w:tcPr>
          <w:p w14:paraId="26C312E3"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 xml:space="preserve">4 encuestas </w:t>
            </w:r>
          </w:p>
        </w:tc>
      </w:tr>
      <w:tr w:rsidR="004513DD" w:rsidRPr="000816D0" w14:paraId="51026F5F" w14:textId="77777777" w:rsidTr="004513DD">
        <w:trPr>
          <w:jc w:val="center"/>
        </w:trPr>
        <w:tc>
          <w:tcPr>
            <w:tcW w:w="1969" w:type="dxa"/>
            <w:shd w:val="clear" w:color="auto" w:fill="D9D9D9" w:themeFill="background1" w:themeFillShade="D9"/>
          </w:tcPr>
          <w:p w14:paraId="4DA9767F"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4 a 7</w:t>
            </w:r>
          </w:p>
        </w:tc>
        <w:tc>
          <w:tcPr>
            <w:tcW w:w="1854" w:type="dxa"/>
            <w:shd w:val="clear" w:color="auto" w:fill="D9D9D9" w:themeFill="background1" w:themeFillShade="D9"/>
          </w:tcPr>
          <w:p w14:paraId="7933BDBA"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2 encuestas</w:t>
            </w:r>
          </w:p>
        </w:tc>
      </w:tr>
      <w:tr w:rsidR="004513DD" w:rsidRPr="000816D0" w14:paraId="0B3862BC" w14:textId="77777777" w:rsidTr="004513DD">
        <w:trPr>
          <w:jc w:val="center"/>
        </w:trPr>
        <w:tc>
          <w:tcPr>
            <w:tcW w:w="1969" w:type="dxa"/>
            <w:shd w:val="clear" w:color="auto" w:fill="D9D9D9" w:themeFill="background1" w:themeFillShade="D9"/>
          </w:tcPr>
          <w:p w14:paraId="65777171"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8 a 12</w:t>
            </w:r>
          </w:p>
        </w:tc>
        <w:tc>
          <w:tcPr>
            <w:tcW w:w="1854" w:type="dxa"/>
            <w:shd w:val="clear" w:color="auto" w:fill="D9D9D9" w:themeFill="background1" w:themeFillShade="D9"/>
          </w:tcPr>
          <w:p w14:paraId="3247E567" w14:textId="77777777" w:rsidR="004513DD" w:rsidRPr="000816D0" w:rsidRDefault="00172D53" w:rsidP="000816D0">
            <w:pPr>
              <w:pStyle w:val="Prrafodelista"/>
              <w:ind w:left="0"/>
              <w:contextualSpacing w:val="0"/>
              <w:rPr>
                <w:rFonts w:ascii="Garamond" w:hAnsi="Garamond"/>
                <w:sz w:val="18"/>
                <w:szCs w:val="18"/>
              </w:rPr>
            </w:pPr>
            <w:r w:rsidRPr="000816D0">
              <w:rPr>
                <w:rFonts w:ascii="Garamond" w:hAnsi="Garamond"/>
                <w:sz w:val="18"/>
                <w:szCs w:val="18"/>
              </w:rPr>
              <w:t xml:space="preserve">5 </w:t>
            </w:r>
            <w:r w:rsidR="004513DD" w:rsidRPr="000816D0">
              <w:rPr>
                <w:rFonts w:ascii="Garamond" w:hAnsi="Garamond"/>
                <w:sz w:val="18"/>
                <w:szCs w:val="18"/>
              </w:rPr>
              <w:t>encuestas</w:t>
            </w:r>
          </w:p>
        </w:tc>
      </w:tr>
    </w:tbl>
    <w:p w14:paraId="0D307043" w14:textId="77777777" w:rsidR="004513DD" w:rsidRPr="000816D0" w:rsidRDefault="004513DD" w:rsidP="000816D0">
      <w:pPr>
        <w:pStyle w:val="Prrafodelista"/>
        <w:spacing w:after="0" w:line="360" w:lineRule="auto"/>
        <w:contextualSpacing w:val="0"/>
        <w:rPr>
          <w:rFonts w:ascii="Garamond" w:hAnsi="Garamond"/>
          <w:sz w:val="18"/>
          <w:szCs w:val="18"/>
        </w:rPr>
      </w:pPr>
    </w:p>
    <w:p w14:paraId="7E96CF38" w14:textId="77777777" w:rsidR="004513DD" w:rsidRPr="000816D0" w:rsidRDefault="004513DD" w:rsidP="000816D0">
      <w:pPr>
        <w:spacing w:after="0" w:line="360" w:lineRule="auto"/>
        <w:rPr>
          <w:rFonts w:ascii="Garamond" w:hAnsi="Garamond"/>
          <w:sz w:val="18"/>
          <w:szCs w:val="18"/>
        </w:rPr>
      </w:pPr>
      <w:r w:rsidRPr="000816D0">
        <w:rPr>
          <w:rFonts w:ascii="Garamond" w:hAnsi="Garamond"/>
          <w:sz w:val="18"/>
          <w:szCs w:val="18"/>
        </w:rPr>
        <w:t>En una escala de 1 a 5, en que 1 es muy baja y 5 es muy alta ¿cómo calificaría Ud. la participación de los socios en las asambleas? Marque con una X: 1__  2__  3__  4__  5__</w:t>
      </w:r>
    </w:p>
    <w:p w14:paraId="7A9882B6" w14:textId="77777777" w:rsidR="00172D53" w:rsidRPr="000816D0" w:rsidRDefault="00172D53" w:rsidP="000816D0">
      <w:pPr>
        <w:spacing w:after="0" w:line="360" w:lineRule="auto"/>
        <w:rPr>
          <w:rFonts w:ascii="Garamond" w:hAnsi="Garamond"/>
          <w:sz w:val="18"/>
          <w:szCs w:val="18"/>
        </w:rPr>
      </w:pPr>
    </w:p>
    <w:tbl>
      <w:tblPr>
        <w:tblStyle w:val="Tablaconcuadrcula"/>
        <w:tblW w:w="0" w:type="auto"/>
        <w:jc w:val="center"/>
        <w:tblLook w:val="04A0" w:firstRow="1" w:lastRow="0" w:firstColumn="1" w:lastColumn="0" w:noHBand="0" w:noVBand="1"/>
      </w:tblPr>
      <w:tblGrid>
        <w:gridCol w:w="916"/>
        <w:gridCol w:w="972"/>
      </w:tblGrid>
      <w:tr w:rsidR="004513DD" w:rsidRPr="000816D0" w14:paraId="435BC2BA" w14:textId="77777777" w:rsidTr="004513DD">
        <w:trPr>
          <w:jc w:val="center"/>
        </w:trPr>
        <w:tc>
          <w:tcPr>
            <w:tcW w:w="845" w:type="dxa"/>
            <w:shd w:val="clear" w:color="auto" w:fill="D9D9D9" w:themeFill="background1" w:themeFillShade="D9"/>
          </w:tcPr>
          <w:p w14:paraId="47DB8B8F" w14:textId="77777777" w:rsidR="004513DD" w:rsidRPr="000816D0" w:rsidRDefault="00172D53" w:rsidP="000816D0">
            <w:pPr>
              <w:pStyle w:val="Prrafodelista"/>
              <w:ind w:left="0"/>
              <w:contextualSpacing w:val="0"/>
              <w:rPr>
                <w:rFonts w:ascii="Garamond" w:hAnsi="Garamond"/>
                <w:sz w:val="18"/>
                <w:szCs w:val="18"/>
              </w:rPr>
            </w:pPr>
            <w:r w:rsidRPr="000816D0">
              <w:rPr>
                <w:rFonts w:ascii="Garamond" w:hAnsi="Garamond"/>
                <w:sz w:val="18"/>
                <w:szCs w:val="18"/>
              </w:rPr>
              <w:t>Respuesta (criterio)</w:t>
            </w:r>
          </w:p>
        </w:tc>
        <w:tc>
          <w:tcPr>
            <w:tcW w:w="851" w:type="dxa"/>
            <w:shd w:val="clear" w:color="auto" w:fill="D9D9D9" w:themeFill="background1" w:themeFillShade="D9"/>
          </w:tcPr>
          <w:p w14:paraId="4C85C823"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4513DD" w:rsidRPr="000816D0" w14:paraId="12160442" w14:textId="77777777" w:rsidTr="004513DD">
        <w:trPr>
          <w:jc w:val="center"/>
        </w:trPr>
        <w:tc>
          <w:tcPr>
            <w:tcW w:w="845" w:type="dxa"/>
          </w:tcPr>
          <w:p w14:paraId="324A3582"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1" w:type="dxa"/>
          </w:tcPr>
          <w:p w14:paraId="63F39132" w14:textId="77777777" w:rsidR="004513DD" w:rsidRPr="000816D0" w:rsidRDefault="00172D53"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4513DD" w:rsidRPr="000816D0" w14:paraId="6F5BFAAA" w14:textId="77777777" w:rsidTr="004513DD">
        <w:trPr>
          <w:jc w:val="center"/>
        </w:trPr>
        <w:tc>
          <w:tcPr>
            <w:tcW w:w="845" w:type="dxa"/>
          </w:tcPr>
          <w:p w14:paraId="71AE0A53"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851" w:type="dxa"/>
          </w:tcPr>
          <w:p w14:paraId="3CCF14C1" w14:textId="77777777" w:rsidR="004513DD" w:rsidRPr="000816D0" w:rsidRDefault="00172D53"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4513DD" w:rsidRPr="000816D0" w14:paraId="6E11E3BE" w14:textId="77777777" w:rsidTr="004513DD">
        <w:trPr>
          <w:jc w:val="center"/>
        </w:trPr>
        <w:tc>
          <w:tcPr>
            <w:tcW w:w="845" w:type="dxa"/>
          </w:tcPr>
          <w:p w14:paraId="36AC41B2"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851" w:type="dxa"/>
          </w:tcPr>
          <w:p w14:paraId="09611FE9" w14:textId="77777777" w:rsidR="004513DD" w:rsidRPr="000816D0" w:rsidRDefault="004513DD" w:rsidP="000816D0">
            <w:pPr>
              <w:pStyle w:val="Prrafodelista"/>
              <w:ind w:left="0"/>
              <w:contextualSpacing w:val="0"/>
              <w:jc w:val="right"/>
              <w:rPr>
                <w:rFonts w:ascii="Garamond" w:hAnsi="Garamond"/>
                <w:sz w:val="18"/>
                <w:szCs w:val="18"/>
              </w:rPr>
            </w:pPr>
            <w:r w:rsidRPr="000816D0">
              <w:rPr>
                <w:rFonts w:ascii="Garamond" w:hAnsi="Garamond"/>
                <w:sz w:val="18"/>
                <w:szCs w:val="18"/>
              </w:rPr>
              <w:t>3</w:t>
            </w:r>
          </w:p>
        </w:tc>
      </w:tr>
      <w:tr w:rsidR="004513DD" w:rsidRPr="000816D0" w14:paraId="6865B02C" w14:textId="77777777" w:rsidTr="004513DD">
        <w:trPr>
          <w:jc w:val="center"/>
        </w:trPr>
        <w:tc>
          <w:tcPr>
            <w:tcW w:w="845" w:type="dxa"/>
          </w:tcPr>
          <w:p w14:paraId="3F5ACF68"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851" w:type="dxa"/>
          </w:tcPr>
          <w:p w14:paraId="19D3AB77" w14:textId="77777777" w:rsidR="004513DD" w:rsidRPr="000816D0" w:rsidRDefault="004513DD" w:rsidP="000816D0">
            <w:pPr>
              <w:pStyle w:val="Prrafodelista"/>
              <w:ind w:left="0"/>
              <w:contextualSpacing w:val="0"/>
              <w:jc w:val="right"/>
              <w:rPr>
                <w:rFonts w:ascii="Garamond" w:hAnsi="Garamond"/>
                <w:sz w:val="18"/>
                <w:szCs w:val="18"/>
              </w:rPr>
            </w:pPr>
            <w:r w:rsidRPr="000816D0">
              <w:rPr>
                <w:rFonts w:ascii="Garamond" w:hAnsi="Garamond"/>
                <w:sz w:val="18"/>
                <w:szCs w:val="18"/>
              </w:rPr>
              <w:t>2</w:t>
            </w:r>
          </w:p>
        </w:tc>
      </w:tr>
      <w:tr w:rsidR="004513DD" w:rsidRPr="000816D0" w14:paraId="760D510C" w14:textId="77777777" w:rsidTr="004513DD">
        <w:trPr>
          <w:jc w:val="center"/>
        </w:trPr>
        <w:tc>
          <w:tcPr>
            <w:tcW w:w="845" w:type="dxa"/>
          </w:tcPr>
          <w:p w14:paraId="20246DD0" w14:textId="77777777" w:rsidR="004513DD" w:rsidRPr="000816D0" w:rsidRDefault="004513DD"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851" w:type="dxa"/>
          </w:tcPr>
          <w:p w14:paraId="309598A2" w14:textId="77777777" w:rsidR="004513DD" w:rsidRPr="000816D0" w:rsidRDefault="004513DD" w:rsidP="000816D0">
            <w:pPr>
              <w:pStyle w:val="Prrafodelista"/>
              <w:ind w:left="0"/>
              <w:contextualSpacing w:val="0"/>
              <w:jc w:val="right"/>
              <w:rPr>
                <w:rFonts w:ascii="Garamond" w:hAnsi="Garamond"/>
                <w:sz w:val="18"/>
                <w:szCs w:val="18"/>
              </w:rPr>
            </w:pPr>
            <w:r w:rsidRPr="000816D0">
              <w:rPr>
                <w:rFonts w:ascii="Garamond" w:hAnsi="Garamond"/>
                <w:sz w:val="18"/>
                <w:szCs w:val="18"/>
              </w:rPr>
              <w:t>6</w:t>
            </w:r>
          </w:p>
        </w:tc>
      </w:tr>
    </w:tbl>
    <w:p w14:paraId="77EB1D29" w14:textId="77777777" w:rsidR="004513DD" w:rsidRPr="000816D0" w:rsidRDefault="007D5634" w:rsidP="000816D0">
      <w:pPr>
        <w:spacing w:after="120" w:line="360" w:lineRule="auto"/>
        <w:rPr>
          <w:rFonts w:ascii="Garamond" w:hAnsi="Garamond"/>
        </w:rPr>
      </w:pPr>
      <w:r>
        <w:rPr>
          <w:rFonts w:ascii="Garamond" w:hAnsi="Garamond"/>
          <w:b/>
        </w:rPr>
        <w:pict w14:anchorId="2B52B31E">
          <v:rect id="_x0000_i1030" style="width:0;height:1.5pt" o:hralign="center" o:hrstd="t" o:hr="t" fillcolor="#a0a0a0" stroked="f"/>
        </w:pict>
      </w:r>
    </w:p>
    <w:p w14:paraId="27354A74" w14:textId="77777777" w:rsidR="00172D53" w:rsidRPr="000816D0" w:rsidRDefault="00DA7C1A" w:rsidP="000816D0">
      <w:pPr>
        <w:spacing w:after="0" w:line="360" w:lineRule="auto"/>
        <w:ind w:left="-11"/>
        <w:jc w:val="both"/>
        <w:rPr>
          <w:rFonts w:ascii="Garamond" w:hAnsi="Garamond"/>
          <w:sz w:val="18"/>
          <w:szCs w:val="18"/>
        </w:rPr>
      </w:pPr>
      <w:r w:rsidRPr="000816D0">
        <w:rPr>
          <w:rFonts w:ascii="Garamond" w:hAnsi="Garamond"/>
        </w:rPr>
        <w:t>Según la encuesta, aunque la frecuencia de las reuniones de asamblea durante el año no es particularmente elevada, la participación sí es relativamente buena.</w:t>
      </w:r>
    </w:p>
    <w:p w14:paraId="4275FE6F" w14:textId="77777777" w:rsidR="00172D53" w:rsidRPr="000816D0" w:rsidRDefault="00172D53" w:rsidP="000816D0">
      <w:pPr>
        <w:spacing w:after="0" w:line="360" w:lineRule="auto"/>
        <w:ind w:left="-11"/>
        <w:jc w:val="both"/>
        <w:rPr>
          <w:rFonts w:ascii="Garamond" w:hAnsi="Garamond"/>
        </w:rPr>
      </w:pPr>
    </w:p>
    <w:p w14:paraId="43AECE4D" w14:textId="77777777" w:rsidR="00FB2ED0" w:rsidRPr="000816D0" w:rsidRDefault="00FB2ED0" w:rsidP="000816D0">
      <w:pPr>
        <w:spacing w:after="0" w:line="360" w:lineRule="auto"/>
        <w:ind w:left="-11"/>
        <w:jc w:val="both"/>
        <w:rPr>
          <w:rFonts w:ascii="Garamond" w:hAnsi="Garamond"/>
        </w:rPr>
      </w:pPr>
      <w:r w:rsidRPr="000816D0">
        <w:rPr>
          <w:rFonts w:ascii="Garamond" w:hAnsi="Garamond"/>
        </w:rPr>
        <w:t>Además de las reuniones de directorio, las asambleas pueden tener roles m</w:t>
      </w:r>
      <w:r w:rsidR="00CE44DF" w:rsidRPr="000816D0">
        <w:rPr>
          <w:rFonts w:ascii="Garamond" w:hAnsi="Garamond"/>
        </w:rPr>
        <w:t>ás o menos importantes y, más allá de la formalidad establecida por la ley y su reglamento, adquirir distintas formas. En Malleco Norte, por ejemplo, a la asamblea general asisten no sólo los alcaldes, sino que éstos son acompañados por un concejal y, si se trata de discutir proyectos específicos</w:t>
      </w:r>
      <w:r w:rsidR="00943305" w:rsidRPr="000816D0">
        <w:rPr>
          <w:rFonts w:ascii="Garamond" w:hAnsi="Garamond"/>
        </w:rPr>
        <w:t>, asisten también equipos técnicos. E</w:t>
      </w:r>
      <w:r w:rsidRPr="000816D0">
        <w:rPr>
          <w:rFonts w:ascii="Garamond" w:hAnsi="Garamond"/>
        </w:rPr>
        <w:t>n el caso de la Asociación de Municipios Rurales de las Regiones de Arica y Parinacota y de Tarapac</w:t>
      </w:r>
      <w:r w:rsidR="00943305" w:rsidRPr="000816D0">
        <w:rPr>
          <w:rFonts w:ascii="Garamond" w:hAnsi="Garamond"/>
        </w:rPr>
        <w:t>á, se reúne con relativa periodicidad una asamblea constituida por los 7 alcaldes más todos los concejales de las municipalidades socias (42 en total); según una entrevistada, la asistencia habitual es de aproximadamente la mitad del grupo, variando los asistentes de sesión a sesión. En el caso de la Asociación Punilla, la asamblea se organiza en mesas temáticas (salud, fomento productivo, etc.), que se reúnen varias veces al año en distintas frecuencias.</w:t>
      </w:r>
    </w:p>
    <w:p w14:paraId="242D41FB" w14:textId="77777777" w:rsidR="00FB2ED0" w:rsidRPr="000816D0" w:rsidRDefault="00FB2ED0" w:rsidP="000816D0">
      <w:pPr>
        <w:spacing w:after="0" w:line="360" w:lineRule="auto"/>
        <w:ind w:left="-11"/>
        <w:jc w:val="both"/>
        <w:rPr>
          <w:rFonts w:ascii="Garamond" w:hAnsi="Garamond"/>
        </w:rPr>
      </w:pPr>
    </w:p>
    <w:p w14:paraId="77490423" w14:textId="77777777" w:rsidR="006E3A01" w:rsidRPr="000816D0" w:rsidRDefault="006E3A01" w:rsidP="000816D0">
      <w:pPr>
        <w:spacing w:after="0" w:line="360" w:lineRule="auto"/>
        <w:ind w:left="-11"/>
        <w:jc w:val="both"/>
        <w:rPr>
          <w:rFonts w:ascii="Garamond" w:hAnsi="Garamond"/>
        </w:rPr>
      </w:pPr>
      <w:r w:rsidRPr="000816D0">
        <w:rPr>
          <w:rFonts w:ascii="Garamond" w:hAnsi="Garamond"/>
        </w:rPr>
        <w:t xml:space="preserve">Con todo y las excepciones, queda la impresión general de que los alcaldes miembros de las asociaciones de la muestra están auténticamente interesados en los temas asociativos, </w:t>
      </w:r>
      <w:r w:rsidR="003A605E" w:rsidRPr="000816D0">
        <w:rPr>
          <w:rFonts w:ascii="Garamond" w:hAnsi="Garamond"/>
        </w:rPr>
        <w:t>con la excepción de la AMVACEN, en que el interés p</w:t>
      </w:r>
      <w:r w:rsidR="005E0DAA" w:rsidRPr="000816D0">
        <w:rPr>
          <w:rFonts w:ascii="Garamond" w:hAnsi="Garamond"/>
        </w:rPr>
        <w:t>arece ser inferior; queda la impresión también de que respaldan políticamente el trabajo técnico que realizan sus técnicos y sus concejales en las áreas técnicas.</w:t>
      </w:r>
    </w:p>
    <w:p w14:paraId="47309745" w14:textId="77777777" w:rsidR="00280DE4" w:rsidRPr="000816D0" w:rsidRDefault="00280DE4" w:rsidP="000816D0">
      <w:pPr>
        <w:spacing w:after="0" w:line="360" w:lineRule="auto"/>
        <w:ind w:left="-11"/>
        <w:jc w:val="both"/>
        <w:rPr>
          <w:rFonts w:ascii="Garamond" w:hAnsi="Garamond"/>
          <w:color w:val="9CC2E5" w:themeColor="accent1" w:themeTint="99"/>
        </w:rPr>
      </w:pPr>
    </w:p>
    <w:p w14:paraId="2E2802EA" w14:textId="24EBE6BB" w:rsidR="00EB6096"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SECRETARÍA EJECUTIVA</w:t>
      </w:r>
      <w:r w:rsidR="00524A25">
        <w:rPr>
          <w:rFonts w:ascii="Garamond" w:hAnsi="Garamond"/>
          <w:b/>
        </w:rPr>
        <w:t xml:space="preserve"> (Objetivos N° 1 y N° 2)</w:t>
      </w:r>
    </w:p>
    <w:p w14:paraId="5004A479" w14:textId="77777777" w:rsidR="00EB6096" w:rsidRPr="000816D0" w:rsidRDefault="00EB6096" w:rsidP="000816D0">
      <w:pPr>
        <w:spacing w:after="0" w:line="360" w:lineRule="auto"/>
        <w:ind w:left="-11"/>
        <w:jc w:val="both"/>
        <w:rPr>
          <w:rFonts w:ascii="Garamond" w:hAnsi="Garamond"/>
        </w:rPr>
      </w:pPr>
    </w:p>
    <w:p w14:paraId="5D268B26" w14:textId="10289A45" w:rsidR="00C8327A" w:rsidRPr="000816D0" w:rsidRDefault="00C8327A" w:rsidP="000816D0">
      <w:pPr>
        <w:spacing w:after="0" w:line="360" w:lineRule="auto"/>
        <w:ind w:left="-11"/>
        <w:jc w:val="both"/>
        <w:rPr>
          <w:rFonts w:ascii="Garamond" w:hAnsi="Garamond"/>
        </w:rPr>
      </w:pPr>
      <w:r w:rsidRPr="000816D0">
        <w:rPr>
          <w:rFonts w:ascii="Garamond" w:hAnsi="Garamond"/>
        </w:rPr>
        <w:t>Es importante relevar que la existencia y el tamaño de la organización de la secretaría ejecutiva está</w:t>
      </w:r>
      <w:r w:rsidR="00242948">
        <w:rPr>
          <w:rFonts w:ascii="Garamond" w:hAnsi="Garamond"/>
        </w:rPr>
        <w:t>n</w:t>
      </w:r>
      <w:r w:rsidRPr="000816D0">
        <w:rPr>
          <w:rFonts w:ascii="Garamond" w:hAnsi="Garamond"/>
        </w:rPr>
        <w:t xml:space="preserve"> condicionad</w:t>
      </w:r>
      <w:r w:rsidR="00242948">
        <w:rPr>
          <w:rFonts w:ascii="Garamond" w:hAnsi="Garamond"/>
        </w:rPr>
        <w:t>os</w:t>
      </w:r>
      <w:r w:rsidRPr="000816D0">
        <w:rPr>
          <w:rFonts w:ascii="Garamond" w:hAnsi="Garamond"/>
        </w:rPr>
        <w:t xml:space="preserve"> por los aportes de los municipios asociados, que se materializan en cuotas mensuales no siempre provistas con la misma regularidad o en los mismos montos entre uno y otro asociado. En ciertos casos, esto determina cierta precariedad de esa secretaría, tanto en cuanto a estabilidad laboral como en cuanto a disponibilidad de recursos para operar (financieros y humanos).</w:t>
      </w:r>
    </w:p>
    <w:p w14:paraId="2AB51ECD" w14:textId="77777777" w:rsidR="00C8327A" w:rsidRPr="000816D0" w:rsidRDefault="00C8327A" w:rsidP="000816D0">
      <w:pPr>
        <w:spacing w:after="0" w:line="360" w:lineRule="auto"/>
        <w:ind w:left="-11"/>
        <w:jc w:val="both"/>
        <w:rPr>
          <w:rFonts w:ascii="Garamond" w:hAnsi="Garamond"/>
        </w:rPr>
      </w:pPr>
    </w:p>
    <w:p w14:paraId="016B6AD4" w14:textId="77777777" w:rsidR="00C8327A" w:rsidRPr="000816D0" w:rsidRDefault="00C8327A" w:rsidP="000816D0">
      <w:pPr>
        <w:spacing w:after="0" w:line="360" w:lineRule="auto"/>
        <w:ind w:left="-11"/>
        <w:jc w:val="both"/>
        <w:rPr>
          <w:rFonts w:ascii="Garamond" w:hAnsi="Garamond"/>
        </w:rPr>
      </w:pPr>
      <w:r w:rsidRPr="000816D0">
        <w:rPr>
          <w:rFonts w:ascii="Garamond" w:hAnsi="Garamond"/>
        </w:rPr>
        <w:t>La mayor o menor solidez organizacional de la secretaría ejecutiva también está condicionada por la existencia (o no) de personalidad jurídica de la asociación. Con todo, en el caso de la Asociación Regional de Antofagasta, que ya adquirió personalidad jurídica, el secretario ejecutivo informa que cumple esa función desde el año 2002, mientras que en el caso de Biobío Centro la función es desempeñada de manera rotativa por el Secretario Comunal de Planificación (SECPLAN) del municipio que ostente la presidencia de la asociación; esto último, indican los entrevistados de la Asociación Biobío Centro, debilita la dedicación al trabajo de la asociación, en vista de las prioridades de trabajo que los funcionarios tengan dentro de su municipio particular.</w:t>
      </w:r>
    </w:p>
    <w:p w14:paraId="15369F5F" w14:textId="77777777" w:rsidR="0073660E" w:rsidRPr="000816D0" w:rsidRDefault="007D5634" w:rsidP="000816D0">
      <w:pPr>
        <w:spacing w:after="0" w:line="360" w:lineRule="auto"/>
        <w:rPr>
          <w:rFonts w:ascii="Garamond" w:hAnsi="Garamond"/>
          <w:sz w:val="18"/>
          <w:szCs w:val="18"/>
        </w:rPr>
      </w:pPr>
      <w:r>
        <w:rPr>
          <w:rFonts w:ascii="Garamond" w:hAnsi="Garamond"/>
          <w:b/>
        </w:rPr>
        <w:pict w14:anchorId="1EAE4344">
          <v:rect id="_x0000_i1031" style="width:0;height:1.5pt" o:hralign="center" o:hrstd="t" o:hr="t" fillcolor="#a0a0a0" stroked="f"/>
        </w:pict>
      </w:r>
    </w:p>
    <w:p w14:paraId="0B6516EE" w14:textId="77777777"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111B85BE" w14:textId="10A7BE0F" w:rsidR="00DE28B3" w:rsidRPr="000816D0" w:rsidRDefault="00DE28B3" w:rsidP="000816D0">
      <w:pPr>
        <w:spacing w:after="0" w:line="360" w:lineRule="auto"/>
        <w:rPr>
          <w:rFonts w:ascii="Garamond" w:hAnsi="Garamond"/>
          <w:sz w:val="18"/>
          <w:szCs w:val="18"/>
        </w:rPr>
      </w:pPr>
      <w:r w:rsidRPr="000816D0">
        <w:rPr>
          <w:rFonts w:ascii="Garamond" w:hAnsi="Garamond"/>
          <w:sz w:val="18"/>
          <w:szCs w:val="18"/>
        </w:rPr>
        <w:t xml:space="preserve">Describa brevemente </w:t>
      </w:r>
      <w:r w:rsidRPr="000816D0">
        <w:rPr>
          <w:rFonts w:ascii="Garamond" w:hAnsi="Garamond"/>
          <w:b/>
          <w:sz w:val="18"/>
          <w:szCs w:val="18"/>
        </w:rPr>
        <w:t>sus funciones</w:t>
      </w:r>
      <w:r w:rsidRPr="000816D0">
        <w:rPr>
          <w:rFonts w:ascii="Garamond" w:hAnsi="Garamond"/>
          <w:sz w:val="18"/>
          <w:szCs w:val="18"/>
        </w:rPr>
        <w:t xml:space="preserve"> como Secretario Ejecutivo de la Asociación</w:t>
      </w:r>
      <w:r w:rsidR="00FF458A">
        <w:rPr>
          <w:rFonts w:ascii="Garamond" w:hAnsi="Garamond"/>
          <w:sz w:val="18"/>
          <w:szCs w:val="18"/>
        </w:rPr>
        <w:t xml:space="preserve"> (pregunta abierta)</w:t>
      </w:r>
      <w:r w:rsidRPr="000816D0">
        <w:rPr>
          <w:rFonts w:ascii="Garamond" w:hAnsi="Garamond"/>
          <w:sz w:val="18"/>
          <w:szCs w:val="18"/>
        </w:rPr>
        <w:t>:</w:t>
      </w:r>
    </w:p>
    <w:p w14:paraId="12521331" w14:textId="35597E6A" w:rsidR="00C8327A" w:rsidRPr="000816D0" w:rsidRDefault="00C8327A" w:rsidP="000816D0">
      <w:pPr>
        <w:spacing w:after="0" w:line="360" w:lineRule="auto"/>
        <w:rPr>
          <w:rFonts w:ascii="Garamond" w:hAnsi="Garamond"/>
          <w:sz w:val="18"/>
          <w:szCs w:val="18"/>
        </w:rPr>
      </w:pPr>
      <w:r w:rsidRPr="000816D0">
        <w:rPr>
          <w:rFonts w:ascii="Garamond" w:hAnsi="Garamond"/>
          <w:sz w:val="18"/>
          <w:szCs w:val="18"/>
        </w:rPr>
        <w:t>Aparecen las siguientes respuestas:</w:t>
      </w:r>
    </w:p>
    <w:tbl>
      <w:tblPr>
        <w:tblStyle w:val="Tablaconcuadrcula"/>
        <w:tblW w:w="0" w:type="auto"/>
        <w:tblInd w:w="426" w:type="dxa"/>
        <w:tblLook w:val="04A0" w:firstRow="1" w:lastRow="0" w:firstColumn="1" w:lastColumn="0" w:noHBand="0" w:noVBand="1"/>
      </w:tblPr>
      <w:tblGrid>
        <w:gridCol w:w="8628"/>
      </w:tblGrid>
      <w:tr w:rsidR="00DE28B3" w:rsidRPr="000816D0" w14:paraId="10E6F193" w14:textId="77777777" w:rsidTr="004513DD">
        <w:tc>
          <w:tcPr>
            <w:tcW w:w="14390" w:type="dxa"/>
          </w:tcPr>
          <w:p w14:paraId="71B6E7C9"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 Conducción administrativa de la Asociación.</w:t>
            </w:r>
          </w:p>
        </w:tc>
      </w:tr>
      <w:tr w:rsidR="00DE28B3" w:rsidRPr="000816D0" w14:paraId="32D65258" w14:textId="77777777" w:rsidTr="004513DD">
        <w:tc>
          <w:tcPr>
            <w:tcW w:w="14390" w:type="dxa"/>
          </w:tcPr>
          <w:p w14:paraId="06CE4915"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2.- Gestión, Diseño, Presentación y Seguimiento de Proyectos.</w:t>
            </w:r>
          </w:p>
        </w:tc>
      </w:tr>
      <w:tr w:rsidR="00DE28B3" w:rsidRPr="000816D0" w14:paraId="1F946E3E" w14:textId="77777777" w:rsidTr="004513DD">
        <w:tc>
          <w:tcPr>
            <w:tcW w:w="14390" w:type="dxa"/>
          </w:tcPr>
          <w:p w14:paraId="6321B7C8"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3.-Gestionar Proyectos, enfocados a Planes territoriales.</w:t>
            </w:r>
          </w:p>
        </w:tc>
      </w:tr>
      <w:tr w:rsidR="00DE28B3" w:rsidRPr="000816D0" w14:paraId="296FEACF" w14:textId="77777777" w:rsidTr="004513DD">
        <w:tc>
          <w:tcPr>
            <w:tcW w:w="14390" w:type="dxa"/>
          </w:tcPr>
          <w:p w14:paraId="1C55FA4C"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 xml:space="preserve">4.- Llevar la ejecución del Plan de trabajo Anual, acordado por la Asociación y asumir tareas de administración con los actores sociales y políticos. </w:t>
            </w:r>
          </w:p>
        </w:tc>
      </w:tr>
      <w:tr w:rsidR="00DE28B3" w:rsidRPr="000816D0" w14:paraId="3B8550A2" w14:textId="77777777" w:rsidTr="004513DD">
        <w:tc>
          <w:tcPr>
            <w:tcW w:w="14390" w:type="dxa"/>
          </w:tcPr>
          <w:p w14:paraId="458FDFB1"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 xml:space="preserve">5.- Gestionar la cartera de proyectos del Plan Anual de trabajo, desde el diseño a su evaluación y control. </w:t>
            </w:r>
          </w:p>
        </w:tc>
      </w:tr>
      <w:tr w:rsidR="00DE28B3" w:rsidRPr="000816D0" w14:paraId="51ACCD25" w14:textId="77777777" w:rsidTr="004513DD">
        <w:tc>
          <w:tcPr>
            <w:tcW w:w="14390" w:type="dxa"/>
          </w:tcPr>
          <w:p w14:paraId="04732DB3"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6.- Rol Administrativo en la Asociación, sirviendo de nexo con los estamentos públicos y privad</w:t>
            </w:r>
            <w:r w:rsidR="00C8327A" w:rsidRPr="000816D0">
              <w:rPr>
                <w:rFonts w:ascii="Garamond" w:hAnsi="Garamond"/>
                <w:sz w:val="18"/>
                <w:szCs w:val="18"/>
              </w:rPr>
              <w:t>os que interactúan con la Asociación.</w:t>
            </w:r>
          </w:p>
        </w:tc>
      </w:tr>
      <w:tr w:rsidR="00DE28B3" w:rsidRPr="000816D0" w14:paraId="546DEEF2" w14:textId="77777777" w:rsidTr="004513DD">
        <w:tc>
          <w:tcPr>
            <w:tcW w:w="14390" w:type="dxa"/>
          </w:tcPr>
          <w:p w14:paraId="6D46E938"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 xml:space="preserve">7.- Coordinar iniciativas de inversión que ejecute la Asociación sirviendo como contraparte técnica. </w:t>
            </w:r>
          </w:p>
        </w:tc>
      </w:tr>
      <w:tr w:rsidR="00DE28B3" w:rsidRPr="000816D0" w14:paraId="4D15909C" w14:textId="77777777" w:rsidTr="004513DD">
        <w:tc>
          <w:tcPr>
            <w:tcW w:w="14390" w:type="dxa"/>
          </w:tcPr>
          <w:p w14:paraId="18749F72"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8.- La función del secretario ejecutivo, ya está definida en nuestros estatutos, pero la realidad es otra, porque el secretario debe asumir, un rol esencial, ve presupuestos, responsabilidades técnicas, por escaso apoyo.</w:t>
            </w:r>
          </w:p>
        </w:tc>
      </w:tr>
      <w:tr w:rsidR="00DE28B3" w:rsidRPr="000816D0" w14:paraId="3A76C600" w14:textId="77777777" w:rsidTr="004513DD">
        <w:tc>
          <w:tcPr>
            <w:tcW w:w="14390" w:type="dxa"/>
          </w:tcPr>
          <w:p w14:paraId="4F59935A"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9.- Coordinar reuniones del directorio</w:t>
            </w:r>
          </w:p>
        </w:tc>
      </w:tr>
      <w:tr w:rsidR="00DE28B3" w:rsidRPr="000816D0" w14:paraId="2A494016" w14:textId="77777777" w:rsidTr="004513DD">
        <w:tc>
          <w:tcPr>
            <w:tcW w:w="14390" w:type="dxa"/>
          </w:tcPr>
          <w:p w14:paraId="7996D3D3"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 xml:space="preserve">10.- Generación de congresos regionales e interregionales. </w:t>
            </w:r>
          </w:p>
        </w:tc>
      </w:tr>
      <w:tr w:rsidR="00DE28B3" w:rsidRPr="000816D0" w14:paraId="5C2BFAFB" w14:textId="77777777" w:rsidTr="004513DD">
        <w:tc>
          <w:tcPr>
            <w:tcW w:w="14390" w:type="dxa"/>
          </w:tcPr>
          <w:p w14:paraId="572C5E56"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11.- Coordinar acciones con los Ministerios y SSPP Regionales con el desarrollo local</w:t>
            </w:r>
          </w:p>
        </w:tc>
      </w:tr>
      <w:tr w:rsidR="00DE28B3" w:rsidRPr="000816D0" w14:paraId="5A594C7B" w14:textId="77777777" w:rsidTr="004513DD">
        <w:tc>
          <w:tcPr>
            <w:tcW w:w="14390" w:type="dxa"/>
          </w:tcPr>
          <w:p w14:paraId="1E48650C"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12.- Responsable Compras de Medicamentos</w:t>
            </w:r>
          </w:p>
        </w:tc>
      </w:tr>
      <w:tr w:rsidR="00DE28B3" w:rsidRPr="000816D0" w14:paraId="3012848E" w14:textId="77777777" w:rsidTr="004513DD">
        <w:tc>
          <w:tcPr>
            <w:tcW w:w="14390" w:type="dxa"/>
          </w:tcPr>
          <w:p w14:paraId="2ED803B2"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13.- Coordinar las actividades de la Asociación</w:t>
            </w:r>
          </w:p>
        </w:tc>
      </w:tr>
      <w:tr w:rsidR="00DE28B3" w:rsidRPr="000816D0" w14:paraId="6961B691" w14:textId="77777777" w:rsidTr="004513DD">
        <w:tc>
          <w:tcPr>
            <w:tcW w:w="14390" w:type="dxa"/>
          </w:tcPr>
          <w:p w14:paraId="5173FA9A"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14.- Gerenciar los funciones de la organización, dar cumplimiento a los planes de trabajo anual</w:t>
            </w:r>
          </w:p>
        </w:tc>
      </w:tr>
      <w:tr w:rsidR="00DE28B3" w:rsidRPr="000816D0" w14:paraId="464DA623" w14:textId="77777777" w:rsidTr="004513DD">
        <w:tc>
          <w:tcPr>
            <w:tcW w:w="14390" w:type="dxa"/>
          </w:tcPr>
          <w:p w14:paraId="64A5C399"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15.- Planificar y dirigir cada una de las áreas</w:t>
            </w:r>
          </w:p>
        </w:tc>
      </w:tr>
      <w:tr w:rsidR="00DE28B3" w:rsidRPr="000816D0" w14:paraId="03A4466A" w14:textId="77777777" w:rsidTr="004513DD">
        <w:tc>
          <w:tcPr>
            <w:tcW w:w="14390" w:type="dxa"/>
          </w:tcPr>
          <w:p w14:paraId="2BEB7996"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16.- Articular Actores públicos y privados</w:t>
            </w:r>
          </w:p>
        </w:tc>
      </w:tr>
      <w:tr w:rsidR="00DE28B3" w:rsidRPr="000816D0" w14:paraId="0EA6BFE1" w14:textId="77777777" w:rsidTr="004513DD">
        <w:tc>
          <w:tcPr>
            <w:tcW w:w="14390" w:type="dxa"/>
          </w:tcPr>
          <w:p w14:paraId="502DF898"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17.- Generar convenios de colaboración</w:t>
            </w:r>
          </w:p>
        </w:tc>
      </w:tr>
    </w:tbl>
    <w:p w14:paraId="04E3E1C9" w14:textId="77777777" w:rsidR="00B031F7" w:rsidRDefault="00B031F7" w:rsidP="00524A25">
      <w:pPr>
        <w:spacing w:after="0" w:line="360" w:lineRule="auto"/>
        <w:jc w:val="center"/>
        <w:rPr>
          <w:rFonts w:ascii="Garamond" w:hAnsi="Garamond"/>
          <w:b/>
          <w:sz w:val="18"/>
          <w:szCs w:val="18"/>
        </w:rPr>
      </w:pPr>
    </w:p>
    <w:p w14:paraId="12D73FA4" w14:textId="77777777"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57E902A8" w14:textId="77777777" w:rsidR="00780340" w:rsidRPr="000816D0" w:rsidRDefault="00780340" w:rsidP="000816D0">
      <w:pPr>
        <w:spacing w:after="0" w:line="360" w:lineRule="auto"/>
        <w:rPr>
          <w:rFonts w:ascii="Garamond" w:hAnsi="Garamond"/>
          <w:sz w:val="18"/>
          <w:szCs w:val="18"/>
        </w:rPr>
      </w:pPr>
      <w:r w:rsidRPr="000816D0">
        <w:rPr>
          <w:rFonts w:ascii="Garamond" w:hAnsi="Garamond"/>
          <w:sz w:val="18"/>
          <w:szCs w:val="18"/>
        </w:rPr>
        <w:t>¿</w:t>
      </w:r>
      <w:r w:rsidRPr="000816D0">
        <w:rPr>
          <w:rFonts w:ascii="Garamond" w:hAnsi="Garamond"/>
          <w:b/>
          <w:sz w:val="18"/>
          <w:szCs w:val="18"/>
        </w:rPr>
        <w:t>Cuántos funcionarios</w:t>
      </w:r>
      <w:r w:rsidRPr="000816D0">
        <w:rPr>
          <w:rFonts w:ascii="Garamond" w:hAnsi="Garamond"/>
          <w:sz w:val="18"/>
          <w:szCs w:val="18"/>
        </w:rPr>
        <w:t xml:space="preserve"> se desempeñan en la asociación, cuál es su </w:t>
      </w:r>
      <w:r w:rsidRPr="000816D0">
        <w:rPr>
          <w:rFonts w:ascii="Garamond" w:hAnsi="Garamond"/>
          <w:b/>
          <w:sz w:val="18"/>
          <w:szCs w:val="18"/>
        </w:rPr>
        <w:t>formación</w:t>
      </w:r>
      <w:r w:rsidRPr="000816D0">
        <w:rPr>
          <w:rFonts w:ascii="Garamond" w:hAnsi="Garamond"/>
          <w:sz w:val="18"/>
          <w:szCs w:val="18"/>
        </w:rPr>
        <w:t xml:space="preserve"> y su </w:t>
      </w:r>
      <w:r w:rsidRPr="000816D0">
        <w:rPr>
          <w:rFonts w:ascii="Garamond" w:hAnsi="Garamond"/>
          <w:b/>
          <w:sz w:val="18"/>
          <w:szCs w:val="18"/>
        </w:rPr>
        <w:t>régimen contractual</w:t>
      </w:r>
      <w:r w:rsidRPr="000816D0">
        <w:rPr>
          <w:rFonts w:ascii="Garamond" w:hAnsi="Garamond"/>
          <w:sz w:val="18"/>
          <w:szCs w:val="18"/>
        </w:rPr>
        <w:t>? Complete a continuación con X o texto, según corresponda, incluyéndose Ud. mismo:</w:t>
      </w:r>
    </w:p>
    <w:p w14:paraId="2117C4D8" w14:textId="77777777" w:rsidR="00780340" w:rsidRPr="000816D0" w:rsidRDefault="00780340" w:rsidP="000816D0">
      <w:pPr>
        <w:pStyle w:val="Prrafodelista"/>
        <w:spacing w:after="0" w:line="360" w:lineRule="auto"/>
        <w:ind w:left="426"/>
        <w:contextualSpacing w:val="0"/>
        <w:rPr>
          <w:rFonts w:ascii="Garamond" w:hAnsi="Garamond"/>
          <w:sz w:val="18"/>
          <w:szCs w:val="18"/>
        </w:rPr>
      </w:pPr>
    </w:p>
    <w:tbl>
      <w:tblPr>
        <w:tblStyle w:val="Tablaconcuadrcula"/>
        <w:tblW w:w="11902" w:type="dxa"/>
        <w:jc w:val="center"/>
        <w:tblLayout w:type="fixed"/>
        <w:tblLook w:val="04A0" w:firstRow="1" w:lastRow="0" w:firstColumn="1" w:lastColumn="0" w:noHBand="0" w:noVBand="1"/>
      </w:tblPr>
      <w:tblGrid>
        <w:gridCol w:w="997"/>
        <w:gridCol w:w="1271"/>
        <w:gridCol w:w="988"/>
        <w:gridCol w:w="850"/>
        <w:gridCol w:w="1134"/>
        <w:gridCol w:w="1418"/>
        <w:gridCol w:w="850"/>
        <w:gridCol w:w="992"/>
        <w:gridCol w:w="1418"/>
        <w:gridCol w:w="992"/>
        <w:gridCol w:w="992"/>
      </w:tblGrid>
      <w:tr w:rsidR="00780340" w:rsidRPr="000816D0" w14:paraId="09291353" w14:textId="77777777" w:rsidTr="00780340">
        <w:trPr>
          <w:jc w:val="center"/>
        </w:trPr>
        <w:tc>
          <w:tcPr>
            <w:tcW w:w="2268" w:type="dxa"/>
            <w:gridSpan w:val="2"/>
            <w:vAlign w:val="center"/>
          </w:tcPr>
          <w:p w14:paraId="27E755D5"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NOMBRE DEL CARGO</w:t>
            </w:r>
          </w:p>
        </w:tc>
        <w:tc>
          <w:tcPr>
            <w:tcW w:w="988" w:type="dxa"/>
          </w:tcPr>
          <w:p w14:paraId="70D48B2B"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Secretario Ejecutivo</w:t>
            </w:r>
          </w:p>
        </w:tc>
        <w:tc>
          <w:tcPr>
            <w:tcW w:w="850" w:type="dxa"/>
          </w:tcPr>
          <w:p w14:paraId="24EBD2B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 xml:space="preserve">Apoyo técnico </w:t>
            </w:r>
          </w:p>
        </w:tc>
        <w:tc>
          <w:tcPr>
            <w:tcW w:w="1134" w:type="dxa"/>
          </w:tcPr>
          <w:p w14:paraId="05FF146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Encargado Pág. Web</w:t>
            </w:r>
          </w:p>
        </w:tc>
        <w:tc>
          <w:tcPr>
            <w:tcW w:w="1418" w:type="dxa"/>
          </w:tcPr>
          <w:p w14:paraId="25BE015E"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Secretario Administrativo</w:t>
            </w:r>
          </w:p>
        </w:tc>
        <w:tc>
          <w:tcPr>
            <w:tcW w:w="850" w:type="dxa"/>
          </w:tcPr>
          <w:p w14:paraId="0547401B"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Jefe Estudios</w:t>
            </w:r>
          </w:p>
        </w:tc>
        <w:tc>
          <w:tcPr>
            <w:tcW w:w="992" w:type="dxa"/>
          </w:tcPr>
          <w:p w14:paraId="1972EDD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Asesora Residuos</w:t>
            </w:r>
          </w:p>
        </w:tc>
        <w:tc>
          <w:tcPr>
            <w:tcW w:w="1418" w:type="dxa"/>
          </w:tcPr>
          <w:p w14:paraId="691AA352"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Administrativo</w:t>
            </w:r>
          </w:p>
        </w:tc>
        <w:tc>
          <w:tcPr>
            <w:tcW w:w="992" w:type="dxa"/>
          </w:tcPr>
          <w:p w14:paraId="3DF881AB"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Prof. Proyecto</w:t>
            </w:r>
          </w:p>
        </w:tc>
        <w:tc>
          <w:tcPr>
            <w:tcW w:w="992" w:type="dxa"/>
          </w:tcPr>
          <w:p w14:paraId="019340C9"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Periodista</w:t>
            </w:r>
          </w:p>
        </w:tc>
      </w:tr>
      <w:tr w:rsidR="00780340" w:rsidRPr="000816D0" w14:paraId="4386A9E3" w14:textId="77777777" w:rsidTr="00780340">
        <w:trPr>
          <w:jc w:val="center"/>
        </w:trPr>
        <w:tc>
          <w:tcPr>
            <w:tcW w:w="997" w:type="dxa"/>
            <w:vMerge w:val="restart"/>
            <w:shd w:val="clear" w:color="auto" w:fill="D9D9D9" w:themeFill="background1" w:themeFillShade="D9"/>
            <w:vAlign w:val="center"/>
          </w:tcPr>
          <w:p w14:paraId="07D7026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Formación</w:t>
            </w:r>
          </w:p>
        </w:tc>
        <w:tc>
          <w:tcPr>
            <w:tcW w:w="1271" w:type="dxa"/>
            <w:shd w:val="clear" w:color="auto" w:fill="D9D9D9" w:themeFill="background1" w:themeFillShade="D9"/>
            <w:vAlign w:val="center"/>
          </w:tcPr>
          <w:p w14:paraId="5E836DE3"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Profesional</w:t>
            </w:r>
          </w:p>
        </w:tc>
        <w:tc>
          <w:tcPr>
            <w:tcW w:w="988" w:type="dxa"/>
            <w:shd w:val="clear" w:color="auto" w:fill="D9D9D9" w:themeFill="background1" w:themeFillShade="D9"/>
          </w:tcPr>
          <w:p w14:paraId="731B7E75"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7</w:t>
            </w:r>
          </w:p>
        </w:tc>
        <w:tc>
          <w:tcPr>
            <w:tcW w:w="850" w:type="dxa"/>
            <w:shd w:val="clear" w:color="auto" w:fill="D9D9D9" w:themeFill="background1" w:themeFillShade="D9"/>
          </w:tcPr>
          <w:p w14:paraId="00CF40B3"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34" w:type="dxa"/>
            <w:shd w:val="clear" w:color="auto" w:fill="D9D9D9" w:themeFill="background1" w:themeFillShade="D9"/>
          </w:tcPr>
          <w:p w14:paraId="29F1BF9D"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418" w:type="dxa"/>
            <w:shd w:val="clear" w:color="auto" w:fill="D9D9D9" w:themeFill="background1" w:themeFillShade="D9"/>
          </w:tcPr>
          <w:p w14:paraId="3A50A06F"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0" w:type="dxa"/>
            <w:shd w:val="clear" w:color="auto" w:fill="D9D9D9" w:themeFill="background1" w:themeFillShade="D9"/>
          </w:tcPr>
          <w:p w14:paraId="4227A2B8"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992" w:type="dxa"/>
            <w:shd w:val="clear" w:color="auto" w:fill="D9D9D9" w:themeFill="background1" w:themeFillShade="D9"/>
          </w:tcPr>
          <w:p w14:paraId="059A4DA8"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418" w:type="dxa"/>
            <w:shd w:val="clear" w:color="auto" w:fill="D9D9D9" w:themeFill="background1" w:themeFillShade="D9"/>
          </w:tcPr>
          <w:p w14:paraId="0BA1CD39" w14:textId="77777777" w:rsidR="00780340" w:rsidRPr="000816D0" w:rsidRDefault="00780340" w:rsidP="000816D0">
            <w:pPr>
              <w:pStyle w:val="Prrafodelista"/>
              <w:ind w:left="0"/>
              <w:contextualSpacing w:val="0"/>
              <w:rPr>
                <w:rFonts w:ascii="Garamond" w:hAnsi="Garamond"/>
                <w:sz w:val="18"/>
                <w:szCs w:val="18"/>
              </w:rPr>
            </w:pPr>
          </w:p>
        </w:tc>
        <w:tc>
          <w:tcPr>
            <w:tcW w:w="992" w:type="dxa"/>
            <w:shd w:val="clear" w:color="auto" w:fill="D9D9D9" w:themeFill="background1" w:themeFillShade="D9"/>
          </w:tcPr>
          <w:p w14:paraId="594AB71B"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12</w:t>
            </w:r>
          </w:p>
        </w:tc>
        <w:tc>
          <w:tcPr>
            <w:tcW w:w="992" w:type="dxa"/>
            <w:shd w:val="clear" w:color="auto" w:fill="D9D9D9" w:themeFill="background1" w:themeFillShade="D9"/>
          </w:tcPr>
          <w:p w14:paraId="225F77E1"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3</w:t>
            </w:r>
          </w:p>
        </w:tc>
      </w:tr>
      <w:tr w:rsidR="00780340" w:rsidRPr="000816D0" w14:paraId="255C8AA9" w14:textId="77777777" w:rsidTr="00780340">
        <w:trPr>
          <w:jc w:val="center"/>
        </w:trPr>
        <w:tc>
          <w:tcPr>
            <w:tcW w:w="997" w:type="dxa"/>
            <w:vMerge/>
            <w:shd w:val="clear" w:color="auto" w:fill="D9D9D9" w:themeFill="background1" w:themeFillShade="D9"/>
            <w:vAlign w:val="center"/>
          </w:tcPr>
          <w:p w14:paraId="20303751" w14:textId="77777777" w:rsidR="00780340" w:rsidRPr="000816D0" w:rsidRDefault="00780340" w:rsidP="000816D0">
            <w:pPr>
              <w:pStyle w:val="Prrafodelista"/>
              <w:ind w:left="0"/>
              <w:contextualSpacing w:val="0"/>
              <w:rPr>
                <w:rFonts w:ascii="Garamond" w:hAnsi="Garamond"/>
                <w:sz w:val="18"/>
                <w:szCs w:val="18"/>
              </w:rPr>
            </w:pPr>
          </w:p>
        </w:tc>
        <w:tc>
          <w:tcPr>
            <w:tcW w:w="1271" w:type="dxa"/>
            <w:shd w:val="clear" w:color="auto" w:fill="D9D9D9" w:themeFill="background1" w:themeFillShade="D9"/>
            <w:vAlign w:val="center"/>
          </w:tcPr>
          <w:p w14:paraId="74C6EDB2"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Técnico</w:t>
            </w:r>
          </w:p>
        </w:tc>
        <w:tc>
          <w:tcPr>
            <w:tcW w:w="988" w:type="dxa"/>
            <w:shd w:val="clear" w:color="auto" w:fill="D9D9D9" w:themeFill="background1" w:themeFillShade="D9"/>
          </w:tcPr>
          <w:p w14:paraId="0E99CC9D"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850" w:type="dxa"/>
            <w:shd w:val="clear" w:color="auto" w:fill="D9D9D9" w:themeFill="background1" w:themeFillShade="D9"/>
          </w:tcPr>
          <w:p w14:paraId="3D4B5BC2" w14:textId="77777777" w:rsidR="00780340" w:rsidRPr="000816D0" w:rsidRDefault="00780340" w:rsidP="000816D0">
            <w:pPr>
              <w:pStyle w:val="Prrafodelista"/>
              <w:ind w:left="0"/>
              <w:contextualSpacing w:val="0"/>
              <w:rPr>
                <w:rFonts w:ascii="Garamond" w:hAnsi="Garamond"/>
                <w:sz w:val="18"/>
                <w:szCs w:val="18"/>
              </w:rPr>
            </w:pPr>
          </w:p>
        </w:tc>
        <w:tc>
          <w:tcPr>
            <w:tcW w:w="1134" w:type="dxa"/>
            <w:shd w:val="clear" w:color="auto" w:fill="D9D9D9" w:themeFill="background1" w:themeFillShade="D9"/>
          </w:tcPr>
          <w:p w14:paraId="0F0BE836" w14:textId="77777777" w:rsidR="00780340" w:rsidRPr="000816D0" w:rsidRDefault="00780340" w:rsidP="000816D0">
            <w:pPr>
              <w:pStyle w:val="Prrafodelista"/>
              <w:ind w:left="0"/>
              <w:contextualSpacing w:val="0"/>
              <w:rPr>
                <w:rFonts w:ascii="Garamond" w:hAnsi="Garamond"/>
                <w:sz w:val="18"/>
                <w:szCs w:val="18"/>
              </w:rPr>
            </w:pPr>
          </w:p>
        </w:tc>
        <w:tc>
          <w:tcPr>
            <w:tcW w:w="1418" w:type="dxa"/>
            <w:shd w:val="clear" w:color="auto" w:fill="D9D9D9" w:themeFill="background1" w:themeFillShade="D9"/>
          </w:tcPr>
          <w:p w14:paraId="56D82513"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850" w:type="dxa"/>
            <w:shd w:val="clear" w:color="auto" w:fill="D9D9D9" w:themeFill="background1" w:themeFillShade="D9"/>
          </w:tcPr>
          <w:p w14:paraId="3D13325A" w14:textId="77777777" w:rsidR="00780340" w:rsidRPr="000816D0" w:rsidRDefault="00780340" w:rsidP="000816D0">
            <w:pPr>
              <w:pStyle w:val="Prrafodelista"/>
              <w:ind w:left="0"/>
              <w:contextualSpacing w:val="0"/>
              <w:rPr>
                <w:rFonts w:ascii="Garamond" w:hAnsi="Garamond"/>
                <w:sz w:val="18"/>
                <w:szCs w:val="18"/>
              </w:rPr>
            </w:pPr>
          </w:p>
        </w:tc>
        <w:tc>
          <w:tcPr>
            <w:tcW w:w="992" w:type="dxa"/>
            <w:shd w:val="clear" w:color="auto" w:fill="D9D9D9" w:themeFill="background1" w:themeFillShade="D9"/>
          </w:tcPr>
          <w:p w14:paraId="247F887B" w14:textId="77777777" w:rsidR="00780340" w:rsidRPr="000816D0" w:rsidRDefault="00780340" w:rsidP="000816D0">
            <w:pPr>
              <w:pStyle w:val="Prrafodelista"/>
              <w:ind w:left="0"/>
              <w:contextualSpacing w:val="0"/>
              <w:rPr>
                <w:rFonts w:ascii="Garamond" w:hAnsi="Garamond"/>
                <w:sz w:val="18"/>
                <w:szCs w:val="18"/>
              </w:rPr>
            </w:pPr>
          </w:p>
        </w:tc>
        <w:tc>
          <w:tcPr>
            <w:tcW w:w="1418" w:type="dxa"/>
            <w:shd w:val="clear" w:color="auto" w:fill="D9D9D9" w:themeFill="background1" w:themeFillShade="D9"/>
          </w:tcPr>
          <w:p w14:paraId="4BA38BBC"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992" w:type="dxa"/>
            <w:shd w:val="clear" w:color="auto" w:fill="D9D9D9" w:themeFill="background1" w:themeFillShade="D9"/>
          </w:tcPr>
          <w:p w14:paraId="5C3475D9"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992" w:type="dxa"/>
            <w:shd w:val="clear" w:color="auto" w:fill="D9D9D9" w:themeFill="background1" w:themeFillShade="D9"/>
          </w:tcPr>
          <w:p w14:paraId="6399FBC4" w14:textId="77777777" w:rsidR="00780340" w:rsidRPr="000816D0" w:rsidRDefault="00780340" w:rsidP="000816D0">
            <w:pPr>
              <w:pStyle w:val="Prrafodelista"/>
              <w:ind w:left="0"/>
              <w:contextualSpacing w:val="0"/>
              <w:rPr>
                <w:rFonts w:ascii="Garamond" w:hAnsi="Garamond"/>
                <w:sz w:val="18"/>
                <w:szCs w:val="18"/>
              </w:rPr>
            </w:pPr>
          </w:p>
        </w:tc>
      </w:tr>
      <w:tr w:rsidR="00780340" w:rsidRPr="000816D0" w14:paraId="1FCAF10A" w14:textId="77777777" w:rsidTr="00780340">
        <w:trPr>
          <w:jc w:val="center"/>
        </w:trPr>
        <w:tc>
          <w:tcPr>
            <w:tcW w:w="997" w:type="dxa"/>
            <w:vMerge/>
            <w:shd w:val="clear" w:color="auto" w:fill="D9D9D9" w:themeFill="background1" w:themeFillShade="D9"/>
            <w:vAlign w:val="center"/>
          </w:tcPr>
          <w:p w14:paraId="6A4043EB" w14:textId="77777777" w:rsidR="00780340" w:rsidRPr="000816D0" w:rsidRDefault="00780340" w:rsidP="000816D0">
            <w:pPr>
              <w:pStyle w:val="Prrafodelista"/>
              <w:ind w:left="0"/>
              <w:contextualSpacing w:val="0"/>
              <w:rPr>
                <w:rFonts w:ascii="Garamond" w:hAnsi="Garamond"/>
                <w:sz w:val="18"/>
                <w:szCs w:val="18"/>
              </w:rPr>
            </w:pPr>
          </w:p>
        </w:tc>
        <w:tc>
          <w:tcPr>
            <w:tcW w:w="1271" w:type="dxa"/>
            <w:shd w:val="clear" w:color="auto" w:fill="D9D9D9" w:themeFill="background1" w:themeFillShade="D9"/>
            <w:vAlign w:val="center"/>
          </w:tcPr>
          <w:p w14:paraId="3E7A75FF"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Sin formación</w:t>
            </w:r>
          </w:p>
        </w:tc>
        <w:tc>
          <w:tcPr>
            <w:tcW w:w="988" w:type="dxa"/>
            <w:shd w:val="clear" w:color="auto" w:fill="D9D9D9" w:themeFill="background1" w:themeFillShade="D9"/>
          </w:tcPr>
          <w:p w14:paraId="7B0D997D" w14:textId="77777777" w:rsidR="00780340" w:rsidRPr="000816D0" w:rsidRDefault="00780340" w:rsidP="000816D0">
            <w:pPr>
              <w:pStyle w:val="Prrafodelista"/>
              <w:ind w:left="0"/>
              <w:contextualSpacing w:val="0"/>
              <w:rPr>
                <w:rFonts w:ascii="Garamond" w:hAnsi="Garamond"/>
                <w:sz w:val="18"/>
                <w:szCs w:val="18"/>
              </w:rPr>
            </w:pPr>
          </w:p>
        </w:tc>
        <w:tc>
          <w:tcPr>
            <w:tcW w:w="850" w:type="dxa"/>
            <w:shd w:val="clear" w:color="auto" w:fill="D9D9D9" w:themeFill="background1" w:themeFillShade="D9"/>
          </w:tcPr>
          <w:p w14:paraId="53C65927" w14:textId="77777777" w:rsidR="00780340" w:rsidRPr="000816D0" w:rsidRDefault="00780340" w:rsidP="000816D0">
            <w:pPr>
              <w:pStyle w:val="Prrafodelista"/>
              <w:ind w:left="0"/>
              <w:contextualSpacing w:val="0"/>
              <w:rPr>
                <w:rFonts w:ascii="Garamond" w:hAnsi="Garamond"/>
                <w:sz w:val="18"/>
                <w:szCs w:val="18"/>
              </w:rPr>
            </w:pPr>
          </w:p>
        </w:tc>
        <w:tc>
          <w:tcPr>
            <w:tcW w:w="1134" w:type="dxa"/>
            <w:shd w:val="clear" w:color="auto" w:fill="D9D9D9" w:themeFill="background1" w:themeFillShade="D9"/>
          </w:tcPr>
          <w:p w14:paraId="7B571A09" w14:textId="77777777" w:rsidR="00780340" w:rsidRPr="000816D0" w:rsidRDefault="00780340" w:rsidP="000816D0">
            <w:pPr>
              <w:pStyle w:val="Prrafodelista"/>
              <w:ind w:left="0"/>
              <w:contextualSpacing w:val="0"/>
              <w:rPr>
                <w:rFonts w:ascii="Garamond" w:hAnsi="Garamond"/>
                <w:sz w:val="18"/>
                <w:szCs w:val="18"/>
              </w:rPr>
            </w:pPr>
          </w:p>
        </w:tc>
        <w:tc>
          <w:tcPr>
            <w:tcW w:w="1418" w:type="dxa"/>
            <w:shd w:val="clear" w:color="auto" w:fill="D9D9D9" w:themeFill="background1" w:themeFillShade="D9"/>
          </w:tcPr>
          <w:p w14:paraId="578EC88C"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0" w:type="dxa"/>
            <w:shd w:val="clear" w:color="auto" w:fill="D9D9D9" w:themeFill="background1" w:themeFillShade="D9"/>
          </w:tcPr>
          <w:p w14:paraId="1BB097AD" w14:textId="77777777" w:rsidR="00780340" w:rsidRPr="000816D0" w:rsidRDefault="00780340" w:rsidP="000816D0">
            <w:pPr>
              <w:pStyle w:val="Prrafodelista"/>
              <w:ind w:left="0"/>
              <w:contextualSpacing w:val="0"/>
              <w:rPr>
                <w:rFonts w:ascii="Garamond" w:hAnsi="Garamond"/>
                <w:sz w:val="18"/>
                <w:szCs w:val="18"/>
              </w:rPr>
            </w:pPr>
          </w:p>
        </w:tc>
        <w:tc>
          <w:tcPr>
            <w:tcW w:w="992" w:type="dxa"/>
            <w:shd w:val="clear" w:color="auto" w:fill="D9D9D9" w:themeFill="background1" w:themeFillShade="D9"/>
          </w:tcPr>
          <w:p w14:paraId="60B78224" w14:textId="77777777" w:rsidR="00780340" w:rsidRPr="000816D0" w:rsidRDefault="00780340" w:rsidP="000816D0">
            <w:pPr>
              <w:pStyle w:val="Prrafodelista"/>
              <w:ind w:left="0"/>
              <w:contextualSpacing w:val="0"/>
              <w:rPr>
                <w:rFonts w:ascii="Garamond" w:hAnsi="Garamond"/>
                <w:sz w:val="18"/>
                <w:szCs w:val="18"/>
              </w:rPr>
            </w:pPr>
          </w:p>
        </w:tc>
        <w:tc>
          <w:tcPr>
            <w:tcW w:w="1418" w:type="dxa"/>
            <w:shd w:val="clear" w:color="auto" w:fill="D9D9D9" w:themeFill="background1" w:themeFillShade="D9"/>
          </w:tcPr>
          <w:p w14:paraId="7B08850D"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14</w:t>
            </w:r>
          </w:p>
        </w:tc>
        <w:tc>
          <w:tcPr>
            <w:tcW w:w="992" w:type="dxa"/>
            <w:shd w:val="clear" w:color="auto" w:fill="D9D9D9" w:themeFill="background1" w:themeFillShade="D9"/>
          </w:tcPr>
          <w:p w14:paraId="10E54C18" w14:textId="77777777" w:rsidR="00780340" w:rsidRPr="000816D0" w:rsidRDefault="00780340" w:rsidP="000816D0">
            <w:pPr>
              <w:pStyle w:val="Prrafodelista"/>
              <w:ind w:left="0"/>
              <w:contextualSpacing w:val="0"/>
              <w:rPr>
                <w:rFonts w:ascii="Garamond" w:hAnsi="Garamond"/>
                <w:sz w:val="18"/>
                <w:szCs w:val="18"/>
              </w:rPr>
            </w:pPr>
          </w:p>
        </w:tc>
        <w:tc>
          <w:tcPr>
            <w:tcW w:w="992" w:type="dxa"/>
            <w:shd w:val="clear" w:color="auto" w:fill="D9D9D9" w:themeFill="background1" w:themeFillShade="D9"/>
          </w:tcPr>
          <w:p w14:paraId="47A4FEAC" w14:textId="77777777" w:rsidR="00780340" w:rsidRPr="000816D0" w:rsidRDefault="00780340" w:rsidP="000816D0">
            <w:pPr>
              <w:pStyle w:val="Prrafodelista"/>
              <w:ind w:left="0"/>
              <w:contextualSpacing w:val="0"/>
              <w:rPr>
                <w:rFonts w:ascii="Garamond" w:hAnsi="Garamond"/>
                <w:sz w:val="18"/>
                <w:szCs w:val="18"/>
              </w:rPr>
            </w:pPr>
          </w:p>
        </w:tc>
      </w:tr>
      <w:tr w:rsidR="00780340" w:rsidRPr="000816D0" w14:paraId="3BD3ED9D" w14:textId="77777777" w:rsidTr="00780340">
        <w:trPr>
          <w:jc w:val="center"/>
        </w:trPr>
        <w:tc>
          <w:tcPr>
            <w:tcW w:w="997" w:type="dxa"/>
            <w:vMerge w:val="restart"/>
            <w:vAlign w:val="center"/>
          </w:tcPr>
          <w:p w14:paraId="478DDD55"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Empleado de / régimen</w:t>
            </w:r>
          </w:p>
        </w:tc>
        <w:tc>
          <w:tcPr>
            <w:tcW w:w="1271" w:type="dxa"/>
            <w:vAlign w:val="center"/>
          </w:tcPr>
          <w:p w14:paraId="2870D169"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la Asociación, por código del trabajo</w:t>
            </w:r>
          </w:p>
        </w:tc>
        <w:tc>
          <w:tcPr>
            <w:tcW w:w="988" w:type="dxa"/>
          </w:tcPr>
          <w:p w14:paraId="0B1E6038"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7</w:t>
            </w:r>
          </w:p>
        </w:tc>
        <w:tc>
          <w:tcPr>
            <w:tcW w:w="850" w:type="dxa"/>
          </w:tcPr>
          <w:p w14:paraId="275E0B3A" w14:textId="77777777" w:rsidR="00780340" w:rsidRPr="000816D0" w:rsidRDefault="00780340" w:rsidP="000816D0">
            <w:pPr>
              <w:pStyle w:val="Prrafodelista"/>
              <w:ind w:left="0"/>
              <w:contextualSpacing w:val="0"/>
              <w:rPr>
                <w:rFonts w:ascii="Garamond" w:hAnsi="Garamond"/>
                <w:sz w:val="18"/>
                <w:szCs w:val="18"/>
              </w:rPr>
            </w:pPr>
          </w:p>
        </w:tc>
        <w:tc>
          <w:tcPr>
            <w:tcW w:w="1134" w:type="dxa"/>
          </w:tcPr>
          <w:p w14:paraId="5DE18377"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2F7D4C71"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850" w:type="dxa"/>
          </w:tcPr>
          <w:p w14:paraId="74EA4737"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5ABB03B6"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538A4B56"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7B79037F"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6C88167F" w14:textId="77777777" w:rsidR="00780340" w:rsidRPr="000816D0" w:rsidRDefault="00780340" w:rsidP="000816D0">
            <w:pPr>
              <w:pStyle w:val="Prrafodelista"/>
              <w:ind w:left="0"/>
              <w:contextualSpacing w:val="0"/>
              <w:rPr>
                <w:rFonts w:ascii="Garamond" w:hAnsi="Garamond"/>
                <w:sz w:val="18"/>
                <w:szCs w:val="18"/>
              </w:rPr>
            </w:pPr>
          </w:p>
        </w:tc>
      </w:tr>
      <w:tr w:rsidR="00780340" w:rsidRPr="000816D0" w14:paraId="27A2C9FB" w14:textId="77777777" w:rsidTr="00780340">
        <w:trPr>
          <w:jc w:val="center"/>
        </w:trPr>
        <w:tc>
          <w:tcPr>
            <w:tcW w:w="997" w:type="dxa"/>
            <w:vMerge/>
            <w:vAlign w:val="center"/>
          </w:tcPr>
          <w:p w14:paraId="4C4F7408" w14:textId="77777777" w:rsidR="00780340" w:rsidRPr="000816D0" w:rsidRDefault="00780340" w:rsidP="000816D0">
            <w:pPr>
              <w:pStyle w:val="Prrafodelista"/>
              <w:ind w:left="0"/>
              <w:contextualSpacing w:val="0"/>
              <w:rPr>
                <w:rFonts w:ascii="Garamond" w:hAnsi="Garamond"/>
                <w:sz w:val="18"/>
                <w:szCs w:val="18"/>
              </w:rPr>
            </w:pPr>
          </w:p>
        </w:tc>
        <w:tc>
          <w:tcPr>
            <w:tcW w:w="1271" w:type="dxa"/>
            <w:vAlign w:val="center"/>
          </w:tcPr>
          <w:p w14:paraId="1F232223"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De un municipio, planta o contrata</w:t>
            </w:r>
          </w:p>
        </w:tc>
        <w:tc>
          <w:tcPr>
            <w:tcW w:w="988" w:type="dxa"/>
          </w:tcPr>
          <w:p w14:paraId="21E15A47" w14:textId="77777777" w:rsidR="00780340" w:rsidRPr="000816D0" w:rsidRDefault="00780340" w:rsidP="000816D0">
            <w:pPr>
              <w:pStyle w:val="Prrafodelista"/>
              <w:ind w:left="0"/>
              <w:contextualSpacing w:val="0"/>
              <w:rPr>
                <w:rFonts w:ascii="Garamond" w:hAnsi="Garamond"/>
                <w:sz w:val="18"/>
                <w:szCs w:val="18"/>
              </w:rPr>
            </w:pPr>
          </w:p>
        </w:tc>
        <w:tc>
          <w:tcPr>
            <w:tcW w:w="850" w:type="dxa"/>
          </w:tcPr>
          <w:p w14:paraId="5D512D28" w14:textId="77777777" w:rsidR="00780340" w:rsidRPr="000816D0" w:rsidRDefault="00780340" w:rsidP="000816D0">
            <w:pPr>
              <w:pStyle w:val="Prrafodelista"/>
              <w:ind w:left="0"/>
              <w:contextualSpacing w:val="0"/>
              <w:rPr>
                <w:rFonts w:ascii="Garamond" w:hAnsi="Garamond"/>
                <w:sz w:val="18"/>
                <w:szCs w:val="18"/>
              </w:rPr>
            </w:pPr>
          </w:p>
        </w:tc>
        <w:tc>
          <w:tcPr>
            <w:tcW w:w="1134" w:type="dxa"/>
          </w:tcPr>
          <w:p w14:paraId="0E3E4FCB"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0787E6AE" w14:textId="77777777" w:rsidR="00780340" w:rsidRPr="000816D0" w:rsidRDefault="00780340" w:rsidP="000816D0">
            <w:pPr>
              <w:pStyle w:val="Prrafodelista"/>
              <w:ind w:left="0"/>
              <w:contextualSpacing w:val="0"/>
              <w:rPr>
                <w:rFonts w:ascii="Garamond" w:hAnsi="Garamond"/>
                <w:sz w:val="18"/>
                <w:szCs w:val="18"/>
              </w:rPr>
            </w:pPr>
          </w:p>
        </w:tc>
        <w:tc>
          <w:tcPr>
            <w:tcW w:w="850" w:type="dxa"/>
          </w:tcPr>
          <w:p w14:paraId="03A96314"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144A9CC8"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0D6D6612"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38F189F8"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2546C93C" w14:textId="77777777" w:rsidR="00780340" w:rsidRPr="000816D0" w:rsidRDefault="00780340" w:rsidP="000816D0">
            <w:pPr>
              <w:pStyle w:val="Prrafodelista"/>
              <w:ind w:left="0"/>
              <w:contextualSpacing w:val="0"/>
              <w:rPr>
                <w:rFonts w:ascii="Garamond" w:hAnsi="Garamond"/>
                <w:sz w:val="18"/>
                <w:szCs w:val="18"/>
              </w:rPr>
            </w:pPr>
          </w:p>
        </w:tc>
      </w:tr>
      <w:tr w:rsidR="00780340" w:rsidRPr="000816D0" w14:paraId="63C98883" w14:textId="77777777" w:rsidTr="00780340">
        <w:trPr>
          <w:jc w:val="center"/>
        </w:trPr>
        <w:tc>
          <w:tcPr>
            <w:tcW w:w="997" w:type="dxa"/>
            <w:vMerge/>
            <w:vAlign w:val="center"/>
          </w:tcPr>
          <w:p w14:paraId="2B2B6B17" w14:textId="77777777" w:rsidR="00780340" w:rsidRPr="000816D0" w:rsidRDefault="00780340" w:rsidP="000816D0">
            <w:pPr>
              <w:pStyle w:val="Prrafodelista"/>
              <w:ind w:left="0"/>
              <w:contextualSpacing w:val="0"/>
              <w:rPr>
                <w:rFonts w:ascii="Garamond" w:hAnsi="Garamond"/>
                <w:sz w:val="18"/>
                <w:szCs w:val="18"/>
              </w:rPr>
            </w:pPr>
          </w:p>
        </w:tc>
        <w:tc>
          <w:tcPr>
            <w:tcW w:w="1271" w:type="dxa"/>
            <w:vAlign w:val="center"/>
          </w:tcPr>
          <w:p w14:paraId="3BB8211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De un municipio, a honorarios</w:t>
            </w:r>
          </w:p>
        </w:tc>
        <w:tc>
          <w:tcPr>
            <w:tcW w:w="988" w:type="dxa"/>
          </w:tcPr>
          <w:p w14:paraId="21D9E04C"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850" w:type="dxa"/>
          </w:tcPr>
          <w:p w14:paraId="3E7E89E4" w14:textId="77777777" w:rsidR="00780340" w:rsidRPr="000816D0" w:rsidRDefault="00780340" w:rsidP="000816D0">
            <w:pPr>
              <w:pStyle w:val="Prrafodelista"/>
              <w:ind w:left="0"/>
              <w:contextualSpacing w:val="0"/>
              <w:rPr>
                <w:rFonts w:ascii="Garamond" w:hAnsi="Garamond"/>
                <w:sz w:val="18"/>
                <w:szCs w:val="18"/>
              </w:rPr>
            </w:pPr>
          </w:p>
        </w:tc>
        <w:tc>
          <w:tcPr>
            <w:tcW w:w="1134" w:type="dxa"/>
          </w:tcPr>
          <w:p w14:paraId="177CD835"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2B7F1DB5"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0" w:type="dxa"/>
          </w:tcPr>
          <w:p w14:paraId="46A361ED"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04F08B48"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418" w:type="dxa"/>
          </w:tcPr>
          <w:p w14:paraId="1B1BF5E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992" w:type="dxa"/>
          </w:tcPr>
          <w:p w14:paraId="1AB4F02A"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992" w:type="dxa"/>
          </w:tcPr>
          <w:p w14:paraId="2A6E47E9" w14:textId="77777777" w:rsidR="00780340" w:rsidRPr="000816D0" w:rsidRDefault="00780340" w:rsidP="000816D0">
            <w:pPr>
              <w:pStyle w:val="Prrafodelista"/>
              <w:ind w:left="0"/>
              <w:contextualSpacing w:val="0"/>
              <w:rPr>
                <w:rFonts w:ascii="Garamond" w:hAnsi="Garamond"/>
                <w:sz w:val="18"/>
                <w:szCs w:val="18"/>
              </w:rPr>
            </w:pPr>
          </w:p>
        </w:tc>
      </w:tr>
      <w:tr w:rsidR="00780340" w:rsidRPr="000816D0" w14:paraId="78DE1A9F" w14:textId="77777777" w:rsidTr="00780340">
        <w:trPr>
          <w:jc w:val="center"/>
        </w:trPr>
        <w:tc>
          <w:tcPr>
            <w:tcW w:w="997" w:type="dxa"/>
            <w:vMerge/>
            <w:vAlign w:val="center"/>
          </w:tcPr>
          <w:p w14:paraId="458705BF" w14:textId="77777777" w:rsidR="00780340" w:rsidRPr="000816D0" w:rsidRDefault="00780340" w:rsidP="000816D0">
            <w:pPr>
              <w:pStyle w:val="Prrafodelista"/>
              <w:ind w:left="0"/>
              <w:contextualSpacing w:val="0"/>
              <w:rPr>
                <w:rFonts w:ascii="Garamond" w:hAnsi="Garamond"/>
                <w:sz w:val="18"/>
                <w:szCs w:val="18"/>
              </w:rPr>
            </w:pPr>
          </w:p>
        </w:tc>
        <w:tc>
          <w:tcPr>
            <w:tcW w:w="1271" w:type="dxa"/>
            <w:vAlign w:val="center"/>
          </w:tcPr>
          <w:p w14:paraId="67F44966"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 xml:space="preserve">Honorarios de Aso. </w:t>
            </w:r>
          </w:p>
          <w:p w14:paraId="21B0C62B" w14:textId="77777777" w:rsidR="00780340" w:rsidRPr="000816D0" w:rsidRDefault="00780340" w:rsidP="000816D0">
            <w:pPr>
              <w:pStyle w:val="Prrafodelista"/>
              <w:ind w:left="0"/>
              <w:contextualSpacing w:val="0"/>
              <w:rPr>
                <w:rFonts w:ascii="Garamond" w:hAnsi="Garamond"/>
                <w:sz w:val="18"/>
                <w:szCs w:val="18"/>
              </w:rPr>
            </w:pPr>
          </w:p>
          <w:p w14:paraId="15AF199E" w14:textId="77777777" w:rsidR="00780340" w:rsidRPr="000816D0" w:rsidRDefault="00780340" w:rsidP="000816D0">
            <w:pPr>
              <w:pStyle w:val="Prrafodelista"/>
              <w:ind w:left="0"/>
              <w:contextualSpacing w:val="0"/>
              <w:rPr>
                <w:rFonts w:ascii="Garamond" w:hAnsi="Garamond"/>
                <w:sz w:val="18"/>
                <w:szCs w:val="18"/>
              </w:rPr>
            </w:pPr>
          </w:p>
        </w:tc>
        <w:tc>
          <w:tcPr>
            <w:tcW w:w="988" w:type="dxa"/>
          </w:tcPr>
          <w:p w14:paraId="79768C80" w14:textId="77777777" w:rsidR="00780340" w:rsidRPr="000816D0" w:rsidRDefault="00780340" w:rsidP="000816D0">
            <w:pPr>
              <w:pStyle w:val="Prrafodelista"/>
              <w:ind w:left="0"/>
              <w:contextualSpacing w:val="0"/>
              <w:rPr>
                <w:rFonts w:ascii="Garamond" w:hAnsi="Garamond"/>
                <w:sz w:val="18"/>
                <w:szCs w:val="18"/>
              </w:rPr>
            </w:pPr>
          </w:p>
        </w:tc>
        <w:tc>
          <w:tcPr>
            <w:tcW w:w="850" w:type="dxa"/>
          </w:tcPr>
          <w:p w14:paraId="53F8FCFD"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34" w:type="dxa"/>
          </w:tcPr>
          <w:p w14:paraId="120E64BB"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4D3B2636"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0" w:type="dxa"/>
          </w:tcPr>
          <w:p w14:paraId="7135BC02"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992" w:type="dxa"/>
          </w:tcPr>
          <w:p w14:paraId="357A8320"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380539C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992" w:type="dxa"/>
          </w:tcPr>
          <w:p w14:paraId="3B85F78F"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992" w:type="dxa"/>
          </w:tcPr>
          <w:p w14:paraId="1D76FD3F"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2</w:t>
            </w:r>
          </w:p>
        </w:tc>
      </w:tr>
      <w:tr w:rsidR="00780340" w:rsidRPr="000816D0" w14:paraId="0503F2A2" w14:textId="77777777" w:rsidTr="00780340">
        <w:trPr>
          <w:jc w:val="center"/>
        </w:trPr>
        <w:tc>
          <w:tcPr>
            <w:tcW w:w="997" w:type="dxa"/>
            <w:vMerge/>
            <w:vAlign w:val="center"/>
          </w:tcPr>
          <w:p w14:paraId="7BB04390" w14:textId="77777777" w:rsidR="00780340" w:rsidRPr="000816D0" w:rsidRDefault="00780340" w:rsidP="000816D0">
            <w:pPr>
              <w:pStyle w:val="Prrafodelista"/>
              <w:ind w:left="0"/>
              <w:contextualSpacing w:val="0"/>
              <w:rPr>
                <w:rFonts w:ascii="Garamond" w:hAnsi="Garamond"/>
                <w:sz w:val="18"/>
                <w:szCs w:val="18"/>
              </w:rPr>
            </w:pPr>
          </w:p>
        </w:tc>
        <w:tc>
          <w:tcPr>
            <w:tcW w:w="1271" w:type="dxa"/>
            <w:vAlign w:val="center"/>
          </w:tcPr>
          <w:p w14:paraId="341CEA9E"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Otro ¿Cuál?</w:t>
            </w:r>
          </w:p>
          <w:p w14:paraId="54617A40"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Código del Trabajo *</w:t>
            </w:r>
          </w:p>
        </w:tc>
        <w:tc>
          <w:tcPr>
            <w:tcW w:w="988" w:type="dxa"/>
          </w:tcPr>
          <w:p w14:paraId="3A9BD4B3"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0" w:type="dxa"/>
          </w:tcPr>
          <w:p w14:paraId="073B9CA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34" w:type="dxa"/>
          </w:tcPr>
          <w:p w14:paraId="14F4E93E"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12A4A2B4"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850" w:type="dxa"/>
          </w:tcPr>
          <w:p w14:paraId="51028930" w14:textId="77777777" w:rsidR="00780340" w:rsidRPr="000816D0" w:rsidRDefault="00780340" w:rsidP="000816D0">
            <w:pPr>
              <w:pStyle w:val="Prrafodelista"/>
              <w:ind w:left="0"/>
              <w:contextualSpacing w:val="0"/>
              <w:rPr>
                <w:rFonts w:ascii="Garamond" w:hAnsi="Garamond"/>
                <w:sz w:val="18"/>
                <w:szCs w:val="18"/>
              </w:rPr>
            </w:pPr>
          </w:p>
        </w:tc>
        <w:tc>
          <w:tcPr>
            <w:tcW w:w="992" w:type="dxa"/>
          </w:tcPr>
          <w:p w14:paraId="6955E04F" w14:textId="77777777" w:rsidR="00780340" w:rsidRPr="000816D0" w:rsidRDefault="00780340" w:rsidP="000816D0">
            <w:pPr>
              <w:pStyle w:val="Prrafodelista"/>
              <w:ind w:left="0"/>
              <w:contextualSpacing w:val="0"/>
              <w:rPr>
                <w:rFonts w:ascii="Garamond" w:hAnsi="Garamond"/>
                <w:sz w:val="18"/>
                <w:szCs w:val="18"/>
              </w:rPr>
            </w:pPr>
          </w:p>
        </w:tc>
        <w:tc>
          <w:tcPr>
            <w:tcW w:w="1418" w:type="dxa"/>
          </w:tcPr>
          <w:p w14:paraId="1E8B29CB"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12</w:t>
            </w:r>
          </w:p>
        </w:tc>
        <w:tc>
          <w:tcPr>
            <w:tcW w:w="992" w:type="dxa"/>
          </w:tcPr>
          <w:p w14:paraId="5BCF0438"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7</w:t>
            </w:r>
          </w:p>
        </w:tc>
        <w:tc>
          <w:tcPr>
            <w:tcW w:w="992" w:type="dxa"/>
          </w:tcPr>
          <w:p w14:paraId="2FE1D061" w14:textId="77777777" w:rsidR="00780340" w:rsidRPr="000816D0" w:rsidRDefault="00780340" w:rsidP="000816D0">
            <w:pPr>
              <w:pStyle w:val="Prrafodelista"/>
              <w:ind w:left="0"/>
              <w:contextualSpacing w:val="0"/>
              <w:rPr>
                <w:rFonts w:ascii="Garamond" w:hAnsi="Garamond"/>
                <w:sz w:val="18"/>
                <w:szCs w:val="18"/>
              </w:rPr>
            </w:pPr>
            <w:r w:rsidRPr="000816D0">
              <w:rPr>
                <w:rFonts w:ascii="Garamond" w:hAnsi="Garamond"/>
                <w:sz w:val="18"/>
                <w:szCs w:val="18"/>
              </w:rPr>
              <w:t>1</w:t>
            </w:r>
          </w:p>
        </w:tc>
      </w:tr>
    </w:tbl>
    <w:p w14:paraId="037FD8B8" w14:textId="77777777" w:rsidR="00780340" w:rsidRPr="000816D0" w:rsidRDefault="00780340" w:rsidP="000816D0">
      <w:pPr>
        <w:spacing w:after="0" w:line="360" w:lineRule="auto"/>
        <w:ind w:left="-11"/>
        <w:jc w:val="both"/>
        <w:rPr>
          <w:rFonts w:ascii="Garamond" w:hAnsi="Garamond"/>
          <w:sz w:val="18"/>
          <w:szCs w:val="18"/>
        </w:rPr>
      </w:pPr>
      <w:r w:rsidRPr="000816D0">
        <w:rPr>
          <w:rFonts w:ascii="Garamond" w:hAnsi="Garamond"/>
          <w:sz w:val="18"/>
          <w:szCs w:val="18"/>
        </w:rPr>
        <w:t>* Corresponde a una única encuesta que indicó que todos sus funcionarios están contratados por Código del Trabajo.</w:t>
      </w:r>
    </w:p>
    <w:p w14:paraId="5AA9B03B" w14:textId="77777777" w:rsidR="00780340" w:rsidRPr="000816D0" w:rsidRDefault="007D5634" w:rsidP="000816D0">
      <w:pPr>
        <w:spacing w:after="0" w:line="360" w:lineRule="auto"/>
        <w:ind w:left="-11"/>
        <w:jc w:val="both"/>
        <w:rPr>
          <w:rFonts w:ascii="Garamond" w:hAnsi="Garamond"/>
        </w:rPr>
      </w:pPr>
      <w:r>
        <w:rPr>
          <w:rFonts w:ascii="Garamond" w:hAnsi="Garamond"/>
          <w:b/>
        </w:rPr>
        <w:pict w14:anchorId="1E57587A">
          <v:rect id="_x0000_i1032" style="width:0;height:1.5pt" o:hralign="center" o:hrstd="t" o:hr="t" fillcolor="#a0a0a0" stroked="f"/>
        </w:pict>
      </w:r>
    </w:p>
    <w:p w14:paraId="3ADAB9C6" w14:textId="77777777" w:rsidR="00ED57A0" w:rsidRPr="000816D0" w:rsidRDefault="00ED57A0" w:rsidP="000816D0">
      <w:pPr>
        <w:spacing w:after="0" w:line="360" w:lineRule="auto"/>
        <w:ind w:left="-11"/>
        <w:jc w:val="both"/>
        <w:rPr>
          <w:rFonts w:ascii="Garamond" w:hAnsi="Garamond"/>
        </w:rPr>
      </w:pPr>
    </w:p>
    <w:p w14:paraId="7415C1CF" w14:textId="77777777" w:rsidR="0073660E" w:rsidRPr="000816D0" w:rsidRDefault="0073660E" w:rsidP="000816D0">
      <w:pPr>
        <w:spacing w:after="0" w:line="360" w:lineRule="auto"/>
        <w:ind w:left="-11"/>
        <w:jc w:val="both"/>
        <w:rPr>
          <w:rFonts w:ascii="Garamond" w:hAnsi="Garamond"/>
        </w:rPr>
      </w:pPr>
      <w:r w:rsidRPr="000816D0">
        <w:rPr>
          <w:rFonts w:ascii="Garamond" w:hAnsi="Garamond"/>
        </w:rPr>
        <w:t xml:space="preserve">Gran parte de </w:t>
      </w:r>
      <w:r w:rsidR="00475193" w:rsidRPr="000816D0">
        <w:rPr>
          <w:rFonts w:ascii="Garamond" w:hAnsi="Garamond"/>
        </w:rPr>
        <w:t>la</w:t>
      </w:r>
      <w:r w:rsidRPr="000816D0">
        <w:rPr>
          <w:rFonts w:ascii="Garamond" w:hAnsi="Garamond"/>
        </w:rPr>
        <w:t>s</w:t>
      </w:r>
      <w:r w:rsidR="00475193" w:rsidRPr="000816D0">
        <w:rPr>
          <w:rFonts w:ascii="Garamond" w:hAnsi="Garamond"/>
        </w:rPr>
        <w:t xml:space="preserve"> con</w:t>
      </w:r>
      <w:r w:rsidRPr="000816D0">
        <w:rPr>
          <w:rFonts w:ascii="Garamond" w:hAnsi="Garamond"/>
        </w:rPr>
        <w:t>trataciones</w:t>
      </w:r>
      <w:r w:rsidR="00475193" w:rsidRPr="000816D0">
        <w:rPr>
          <w:rFonts w:ascii="Garamond" w:hAnsi="Garamond"/>
        </w:rPr>
        <w:t xml:space="preserve"> del personal de la Secretaría Ejecutiva se formaliza</w:t>
      </w:r>
      <w:r w:rsidR="00315EB0" w:rsidRPr="000816D0">
        <w:rPr>
          <w:rFonts w:ascii="Garamond" w:hAnsi="Garamond"/>
        </w:rPr>
        <w:t>,</w:t>
      </w:r>
      <w:r w:rsidR="00475193" w:rsidRPr="000816D0">
        <w:rPr>
          <w:rFonts w:ascii="Garamond" w:hAnsi="Garamond"/>
        </w:rPr>
        <w:t xml:space="preserve"> hasta la </w:t>
      </w:r>
      <w:r w:rsidR="00315EB0" w:rsidRPr="000816D0">
        <w:rPr>
          <w:rFonts w:ascii="Garamond" w:hAnsi="Garamond"/>
        </w:rPr>
        <w:t xml:space="preserve">actualidad, </w:t>
      </w:r>
      <w:r w:rsidR="00172D53" w:rsidRPr="000816D0">
        <w:rPr>
          <w:rFonts w:ascii="Garamond" w:hAnsi="Garamond"/>
        </w:rPr>
        <w:t>en régimen de honorarios, con la excepción de buena parte de los secretarios ejecutivos y algunas secretarias.</w:t>
      </w:r>
    </w:p>
    <w:p w14:paraId="01B91D16" w14:textId="77777777" w:rsidR="0073660E" w:rsidRPr="000816D0" w:rsidRDefault="0073660E" w:rsidP="000816D0">
      <w:pPr>
        <w:spacing w:after="0" w:line="360" w:lineRule="auto"/>
        <w:ind w:left="-11"/>
        <w:jc w:val="both"/>
        <w:rPr>
          <w:rFonts w:ascii="Garamond" w:hAnsi="Garamond"/>
        </w:rPr>
      </w:pPr>
    </w:p>
    <w:p w14:paraId="359D8446" w14:textId="0E32ED8A" w:rsidR="0073660E" w:rsidRPr="000816D0" w:rsidRDefault="00172D53" w:rsidP="000816D0">
      <w:pPr>
        <w:spacing w:after="0" w:line="360" w:lineRule="auto"/>
        <w:ind w:left="-11"/>
        <w:jc w:val="both"/>
        <w:rPr>
          <w:rFonts w:ascii="Garamond" w:hAnsi="Garamond"/>
        </w:rPr>
      </w:pPr>
      <w:r w:rsidRPr="000816D0">
        <w:rPr>
          <w:rFonts w:ascii="Garamond" w:hAnsi="Garamond"/>
        </w:rPr>
        <w:t>Pero la relativa precariedad laboral</w:t>
      </w:r>
      <w:r w:rsidR="00475193" w:rsidRPr="000816D0">
        <w:rPr>
          <w:rFonts w:ascii="Garamond" w:hAnsi="Garamond"/>
        </w:rPr>
        <w:t xml:space="preserve"> parece corresponder más a un resabio de la precariedad en que estaban las </w:t>
      </w:r>
      <w:r w:rsidRPr="000816D0">
        <w:rPr>
          <w:rFonts w:ascii="Garamond" w:hAnsi="Garamond"/>
        </w:rPr>
        <w:t xml:space="preserve">propias </w:t>
      </w:r>
      <w:r w:rsidR="00475193" w:rsidRPr="000816D0">
        <w:rPr>
          <w:rFonts w:ascii="Garamond" w:hAnsi="Garamond"/>
        </w:rPr>
        <w:t xml:space="preserve">asociaciones, antes de que la ley les permitiera constituir personas jurídicas, cuestión que podría estar cambiando, tanto así que </w:t>
      </w:r>
      <w:r w:rsidRPr="000816D0">
        <w:rPr>
          <w:rFonts w:ascii="Garamond" w:hAnsi="Garamond"/>
        </w:rPr>
        <w:t>van apareciendo</w:t>
      </w:r>
      <w:r w:rsidR="00315EB0" w:rsidRPr="000816D0">
        <w:rPr>
          <w:rFonts w:ascii="Garamond" w:hAnsi="Garamond"/>
        </w:rPr>
        <w:t xml:space="preserve"> algunos</w:t>
      </w:r>
      <w:r w:rsidR="00475193" w:rsidRPr="000816D0">
        <w:rPr>
          <w:rFonts w:ascii="Garamond" w:hAnsi="Garamond"/>
        </w:rPr>
        <w:t xml:space="preserve"> contratos particulares indefinidos normados por </w:t>
      </w:r>
      <w:r w:rsidR="00FF458A">
        <w:rPr>
          <w:rFonts w:ascii="Garamond" w:hAnsi="Garamond"/>
        </w:rPr>
        <w:t xml:space="preserve">el </w:t>
      </w:r>
      <w:r w:rsidR="00475193" w:rsidRPr="000816D0">
        <w:rPr>
          <w:rFonts w:ascii="Garamond" w:hAnsi="Garamond"/>
        </w:rPr>
        <w:t>Código del Trabajo</w:t>
      </w:r>
      <w:r w:rsidR="0073660E" w:rsidRPr="000816D0">
        <w:rPr>
          <w:rFonts w:ascii="Garamond" w:hAnsi="Garamond"/>
        </w:rPr>
        <w:t>.</w:t>
      </w:r>
    </w:p>
    <w:p w14:paraId="76E83C82" w14:textId="77777777" w:rsidR="0073660E" w:rsidRPr="000816D0" w:rsidRDefault="0073660E" w:rsidP="000816D0">
      <w:pPr>
        <w:spacing w:after="0" w:line="360" w:lineRule="auto"/>
        <w:ind w:left="-11"/>
        <w:jc w:val="both"/>
        <w:rPr>
          <w:rFonts w:ascii="Garamond" w:hAnsi="Garamond"/>
        </w:rPr>
      </w:pPr>
    </w:p>
    <w:p w14:paraId="46663838" w14:textId="77777777" w:rsidR="00466D29" w:rsidRPr="000816D0" w:rsidRDefault="003939D4" w:rsidP="000816D0">
      <w:pPr>
        <w:spacing w:after="0" w:line="360" w:lineRule="auto"/>
        <w:ind w:left="-11"/>
        <w:jc w:val="both"/>
        <w:rPr>
          <w:rFonts w:ascii="Garamond" w:hAnsi="Garamond"/>
        </w:rPr>
      </w:pPr>
      <w:r w:rsidRPr="000816D0">
        <w:rPr>
          <w:rFonts w:ascii="Garamond" w:hAnsi="Garamond"/>
        </w:rPr>
        <w:t>También, las figuras contractuales dependen de la voluntad de los alcaldes asociados (y la importancia que éstos den a la asociación y su personal).</w:t>
      </w:r>
      <w:r w:rsidR="00315EB0" w:rsidRPr="000816D0">
        <w:rPr>
          <w:rFonts w:ascii="Garamond" w:hAnsi="Garamond"/>
        </w:rPr>
        <w:t xml:space="preserve"> De esta forma, en Malleco Norte</w:t>
      </w:r>
      <w:r w:rsidR="00490567" w:rsidRPr="000816D0">
        <w:rPr>
          <w:rFonts w:ascii="Garamond" w:hAnsi="Garamond"/>
        </w:rPr>
        <w:t xml:space="preserve"> y en Biobío Centro</w:t>
      </w:r>
      <w:r w:rsidR="00315EB0" w:rsidRPr="000816D0">
        <w:rPr>
          <w:rFonts w:ascii="Garamond" w:hAnsi="Garamond"/>
        </w:rPr>
        <w:t>, los asociados facilitan profesionales por hora al trabajo asociativo, para que formulen carteras de proyectos</w:t>
      </w:r>
      <w:r w:rsidR="00490567" w:rsidRPr="000816D0">
        <w:rPr>
          <w:rFonts w:ascii="Garamond" w:hAnsi="Garamond"/>
        </w:rPr>
        <w:t>, con la desventaja de que éstos deben responder antes a las tareas que se les asignan en los municipios respectivos. En el caso de la Asociación de</w:t>
      </w:r>
      <w:r w:rsidR="0073660E" w:rsidRPr="000816D0">
        <w:rPr>
          <w:rFonts w:ascii="Garamond" w:hAnsi="Garamond"/>
        </w:rPr>
        <w:t xml:space="preserve"> Municipios </w:t>
      </w:r>
      <w:r w:rsidR="00490567" w:rsidRPr="000816D0">
        <w:rPr>
          <w:rFonts w:ascii="Garamond" w:hAnsi="Garamond"/>
        </w:rPr>
        <w:t>Rurales de A</w:t>
      </w:r>
      <w:r w:rsidR="0073660E" w:rsidRPr="000816D0">
        <w:rPr>
          <w:rFonts w:ascii="Garamond" w:hAnsi="Garamond"/>
        </w:rPr>
        <w:t>rica</w:t>
      </w:r>
      <w:r w:rsidR="00490567" w:rsidRPr="000816D0">
        <w:rPr>
          <w:rFonts w:ascii="Garamond" w:hAnsi="Garamond"/>
        </w:rPr>
        <w:t xml:space="preserve"> y P</w:t>
      </w:r>
      <w:r w:rsidR="0073660E" w:rsidRPr="000816D0">
        <w:rPr>
          <w:rFonts w:ascii="Garamond" w:hAnsi="Garamond"/>
        </w:rPr>
        <w:t xml:space="preserve">arinacota </w:t>
      </w:r>
      <w:r w:rsidR="00490567" w:rsidRPr="000816D0">
        <w:rPr>
          <w:rFonts w:ascii="Garamond" w:hAnsi="Garamond"/>
        </w:rPr>
        <w:t xml:space="preserve">y Tarapacá, equipos técnicos de las municipalidades asociadas se reúnen trimestralmente para coordinar </w:t>
      </w:r>
      <w:r w:rsidR="0073660E" w:rsidRPr="000816D0">
        <w:rPr>
          <w:rFonts w:ascii="Garamond" w:hAnsi="Garamond"/>
        </w:rPr>
        <w:t xml:space="preserve">el trabajo </w:t>
      </w:r>
      <w:r w:rsidR="00490567" w:rsidRPr="000816D0">
        <w:rPr>
          <w:rFonts w:ascii="Garamond" w:hAnsi="Garamond"/>
        </w:rPr>
        <w:t>y son ellos los que preparan los proyectos.</w:t>
      </w:r>
    </w:p>
    <w:p w14:paraId="1E1AE070" w14:textId="77777777" w:rsidR="005A2306" w:rsidRPr="000816D0" w:rsidRDefault="007D5634" w:rsidP="000816D0">
      <w:pPr>
        <w:spacing w:after="0" w:line="360" w:lineRule="auto"/>
        <w:ind w:left="-11"/>
        <w:jc w:val="both"/>
        <w:rPr>
          <w:rFonts w:ascii="Garamond" w:hAnsi="Garamond"/>
        </w:rPr>
      </w:pPr>
      <w:r>
        <w:rPr>
          <w:rFonts w:ascii="Garamond" w:hAnsi="Garamond"/>
          <w:b/>
        </w:rPr>
        <w:pict w14:anchorId="17EA12D2">
          <v:rect id="_x0000_i1033" style="width:0;height:1.5pt" o:hralign="center" o:hrstd="t" o:hr="t" fillcolor="#a0a0a0" stroked="f"/>
        </w:pict>
      </w:r>
    </w:p>
    <w:p w14:paraId="358D6234" w14:textId="0BFD3EF5"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PREGUNTAS DE </w:t>
      </w:r>
      <w:r w:rsidRPr="00334547">
        <w:rPr>
          <w:rFonts w:ascii="Garamond" w:hAnsi="Garamond"/>
          <w:b/>
          <w:sz w:val="18"/>
          <w:szCs w:val="18"/>
        </w:rPr>
        <w:t>ENCUESTA</w:t>
      </w:r>
    </w:p>
    <w:p w14:paraId="73C71998" w14:textId="77777777" w:rsidR="005A2306" w:rsidRPr="000816D0" w:rsidRDefault="005A2306" w:rsidP="000816D0">
      <w:pPr>
        <w:spacing w:after="0" w:line="360" w:lineRule="auto"/>
        <w:rPr>
          <w:rFonts w:ascii="Garamond" w:hAnsi="Garamond"/>
          <w:sz w:val="18"/>
          <w:szCs w:val="18"/>
        </w:rPr>
      </w:pPr>
      <w:r w:rsidRPr="000816D0">
        <w:rPr>
          <w:rFonts w:ascii="Garamond" w:hAnsi="Garamond"/>
          <w:sz w:val="18"/>
          <w:szCs w:val="18"/>
        </w:rPr>
        <w:t xml:space="preserve">En una escala de 1 a 5, en que 1 es muy débil y 5 es muy buena ¿cómo calificaría Ud. la </w:t>
      </w:r>
      <w:r w:rsidRPr="000816D0">
        <w:rPr>
          <w:rFonts w:ascii="Garamond" w:hAnsi="Garamond"/>
          <w:b/>
          <w:sz w:val="18"/>
          <w:szCs w:val="18"/>
        </w:rPr>
        <w:t>capacidad de la Asociación para formular proyectos</w:t>
      </w:r>
      <w:r w:rsidRPr="000816D0">
        <w:rPr>
          <w:rFonts w:ascii="Garamond" w:hAnsi="Garamond"/>
          <w:sz w:val="18"/>
          <w:szCs w:val="18"/>
        </w:rPr>
        <w:t xml:space="preserve"> y obtener financiamiento? Marque con una X:     </w:t>
      </w:r>
    </w:p>
    <w:p w14:paraId="382DCFD5" w14:textId="77777777" w:rsidR="005A2306" w:rsidRPr="000816D0" w:rsidRDefault="005A2306" w:rsidP="000816D0">
      <w:pPr>
        <w:spacing w:after="0" w:line="360" w:lineRule="auto"/>
        <w:rPr>
          <w:rFonts w:ascii="Garamond" w:hAnsi="Garamond"/>
          <w:sz w:val="18"/>
          <w:szCs w:val="18"/>
        </w:rPr>
      </w:pPr>
    </w:p>
    <w:tbl>
      <w:tblPr>
        <w:tblStyle w:val="Tablaconcuadrcula"/>
        <w:tblW w:w="0" w:type="auto"/>
        <w:jc w:val="center"/>
        <w:tblLook w:val="04A0" w:firstRow="1" w:lastRow="0" w:firstColumn="1" w:lastColumn="0" w:noHBand="0" w:noVBand="1"/>
      </w:tblPr>
      <w:tblGrid>
        <w:gridCol w:w="916"/>
        <w:gridCol w:w="1186"/>
      </w:tblGrid>
      <w:tr w:rsidR="005A2306" w:rsidRPr="000816D0" w14:paraId="447CB189" w14:textId="77777777" w:rsidTr="0073660E">
        <w:trPr>
          <w:jc w:val="center"/>
        </w:trPr>
        <w:tc>
          <w:tcPr>
            <w:tcW w:w="887" w:type="dxa"/>
            <w:shd w:val="clear" w:color="auto" w:fill="D9D9D9" w:themeFill="background1" w:themeFillShade="D9"/>
          </w:tcPr>
          <w:p w14:paraId="508B02B5" w14:textId="77777777" w:rsidR="005A2306" w:rsidRPr="000816D0" w:rsidRDefault="0073660E" w:rsidP="000816D0">
            <w:pPr>
              <w:pStyle w:val="Prrafodelista"/>
              <w:ind w:left="0"/>
              <w:contextualSpacing w:val="0"/>
              <w:rPr>
                <w:rFonts w:ascii="Garamond" w:hAnsi="Garamond"/>
                <w:sz w:val="18"/>
                <w:szCs w:val="18"/>
              </w:rPr>
            </w:pPr>
            <w:r w:rsidRPr="000816D0">
              <w:rPr>
                <w:rFonts w:ascii="Garamond" w:hAnsi="Garamond"/>
                <w:sz w:val="18"/>
                <w:szCs w:val="18"/>
              </w:rPr>
              <w:t>Respuesta (</w:t>
            </w:r>
            <w:r w:rsidR="005A2306" w:rsidRPr="000816D0">
              <w:rPr>
                <w:rFonts w:ascii="Garamond" w:hAnsi="Garamond"/>
                <w:sz w:val="18"/>
                <w:szCs w:val="18"/>
              </w:rPr>
              <w:t>Criterio</w:t>
            </w:r>
            <w:r w:rsidRPr="000816D0">
              <w:rPr>
                <w:rFonts w:ascii="Garamond" w:hAnsi="Garamond"/>
                <w:sz w:val="18"/>
                <w:szCs w:val="18"/>
              </w:rPr>
              <w:t>)</w:t>
            </w:r>
          </w:p>
        </w:tc>
        <w:tc>
          <w:tcPr>
            <w:tcW w:w="1186" w:type="dxa"/>
            <w:shd w:val="clear" w:color="auto" w:fill="D9D9D9" w:themeFill="background1" w:themeFillShade="D9"/>
          </w:tcPr>
          <w:p w14:paraId="7FF3BBE8"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5A2306" w:rsidRPr="000816D0" w14:paraId="708FE1A3" w14:textId="77777777" w:rsidTr="0073660E">
        <w:trPr>
          <w:jc w:val="center"/>
        </w:trPr>
        <w:tc>
          <w:tcPr>
            <w:tcW w:w="887" w:type="dxa"/>
          </w:tcPr>
          <w:p w14:paraId="7EB3B127"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86" w:type="dxa"/>
          </w:tcPr>
          <w:p w14:paraId="4EA023F2" w14:textId="77777777" w:rsidR="005A2306" w:rsidRPr="000816D0" w:rsidRDefault="0073660E"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5A2306" w:rsidRPr="000816D0" w14:paraId="0591CDFE" w14:textId="77777777" w:rsidTr="0073660E">
        <w:trPr>
          <w:jc w:val="center"/>
        </w:trPr>
        <w:tc>
          <w:tcPr>
            <w:tcW w:w="887" w:type="dxa"/>
          </w:tcPr>
          <w:p w14:paraId="5AD02B8A"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86" w:type="dxa"/>
          </w:tcPr>
          <w:p w14:paraId="7F233AC0"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r w:rsidR="005A2306" w:rsidRPr="000816D0" w14:paraId="76C03C2D" w14:textId="77777777" w:rsidTr="0073660E">
        <w:trPr>
          <w:jc w:val="center"/>
        </w:trPr>
        <w:tc>
          <w:tcPr>
            <w:tcW w:w="887" w:type="dxa"/>
          </w:tcPr>
          <w:p w14:paraId="45982EAA"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1186" w:type="dxa"/>
          </w:tcPr>
          <w:p w14:paraId="7A42FBBB"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4</w:t>
            </w:r>
          </w:p>
        </w:tc>
      </w:tr>
      <w:tr w:rsidR="005A2306" w:rsidRPr="000816D0" w14:paraId="65995A1A" w14:textId="77777777" w:rsidTr="0073660E">
        <w:trPr>
          <w:jc w:val="center"/>
        </w:trPr>
        <w:tc>
          <w:tcPr>
            <w:tcW w:w="887" w:type="dxa"/>
          </w:tcPr>
          <w:p w14:paraId="47D1854E"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1186" w:type="dxa"/>
          </w:tcPr>
          <w:p w14:paraId="4BF3DE06"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5</w:t>
            </w:r>
          </w:p>
        </w:tc>
      </w:tr>
      <w:tr w:rsidR="005A2306" w:rsidRPr="000816D0" w14:paraId="6F995175" w14:textId="77777777" w:rsidTr="0073660E">
        <w:trPr>
          <w:jc w:val="center"/>
        </w:trPr>
        <w:tc>
          <w:tcPr>
            <w:tcW w:w="887" w:type="dxa"/>
          </w:tcPr>
          <w:p w14:paraId="4722940D"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1186" w:type="dxa"/>
          </w:tcPr>
          <w:p w14:paraId="14969330"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bl>
    <w:p w14:paraId="67D6D81C" w14:textId="77777777" w:rsidR="005A2306" w:rsidRPr="000816D0" w:rsidRDefault="005A2306" w:rsidP="000816D0">
      <w:pPr>
        <w:pStyle w:val="Prrafodelista"/>
        <w:spacing w:after="0" w:line="360" w:lineRule="auto"/>
        <w:ind w:left="425"/>
        <w:contextualSpacing w:val="0"/>
        <w:rPr>
          <w:rFonts w:ascii="Garamond" w:hAnsi="Garamond"/>
          <w:sz w:val="18"/>
          <w:szCs w:val="18"/>
        </w:rPr>
      </w:pPr>
    </w:p>
    <w:p w14:paraId="382D8583" w14:textId="136F8409" w:rsidR="005A2306" w:rsidRPr="000816D0" w:rsidRDefault="005A2306" w:rsidP="000816D0">
      <w:pPr>
        <w:spacing w:after="0" w:line="360" w:lineRule="auto"/>
        <w:ind w:firstLine="425"/>
        <w:rPr>
          <w:rFonts w:ascii="Garamond" w:hAnsi="Garamond"/>
          <w:sz w:val="18"/>
          <w:szCs w:val="18"/>
        </w:rPr>
      </w:pPr>
      <w:r w:rsidRPr="000816D0">
        <w:rPr>
          <w:rFonts w:ascii="Garamond" w:hAnsi="Garamond"/>
          <w:sz w:val="18"/>
          <w:szCs w:val="18"/>
        </w:rPr>
        <w:t xml:space="preserve">Si la calificación de la pregunta </w:t>
      </w:r>
      <w:r w:rsidR="00FF458A">
        <w:rPr>
          <w:rFonts w:ascii="Garamond" w:hAnsi="Garamond"/>
          <w:sz w:val="18"/>
          <w:szCs w:val="18"/>
        </w:rPr>
        <w:t>(anterior)</w:t>
      </w:r>
      <w:r w:rsidRPr="000816D0">
        <w:rPr>
          <w:rFonts w:ascii="Garamond" w:hAnsi="Garamond"/>
          <w:sz w:val="18"/>
          <w:szCs w:val="18"/>
        </w:rPr>
        <w:t xml:space="preserve"> está entre 1 y 3, explique brevemente los motivos de esa calificación:</w:t>
      </w:r>
    </w:p>
    <w:p w14:paraId="4567B62D" w14:textId="77777777" w:rsidR="005A2306" w:rsidRPr="000816D0" w:rsidRDefault="005A2306" w:rsidP="000816D0">
      <w:pPr>
        <w:spacing w:after="0" w:line="360" w:lineRule="auto"/>
        <w:ind w:firstLine="425"/>
        <w:rPr>
          <w:rFonts w:ascii="Garamond" w:hAnsi="Garamond"/>
          <w:sz w:val="18"/>
          <w:szCs w:val="18"/>
        </w:rPr>
      </w:pPr>
    </w:p>
    <w:tbl>
      <w:tblPr>
        <w:tblStyle w:val="Tablaconcuadrcula"/>
        <w:tblW w:w="0" w:type="auto"/>
        <w:tblLook w:val="04A0" w:firstRow="1" w:lastRow="0" w:firstColumn="1" w:lastColumn="0" w:noHBand="0" w:noVBand="1"/>
      </w:tblPr>
      <w:tblGrid>
        <w:gridCol w:w="1204"/>
        <w:gridCol w:w="7850"/>
      </w:tblGrid>
      <w:tr w:rsidR="005A2306" w:rsidRPr="000816D0" w14:paraId="1C0B1D88" w14:textId="77777777" w:rsidTr="00B031F7">
        <w:trPr>
          <w:tblHeader/>
        </w:trPr>
        <w:tc>
          <w:tcPr>
            <w:tcW w:w="1555" w:type="dxa"/>
            <w:shd w:val="clear" w:color="auto" w:fill="BFBFBF" w:themeFill="background1" w:themeFillShade="BF"/>
          </w:tcPr>
          <w:p w14:paraId="36C4B00B" w14:textId="77777777" w:rsidR="005A2306" w:rsidRPr="000816D0" w:rsidRDefault="005A2306" w:rsidP="000816D0">
            <w:pPr>
              <w:rPr>
                <w:rFonts w:ascii="Garamond" w:hAnsi="Garamond"/>
                <w:sz w:val="18"/>
                <w:szCs w:val="18"/>
              </w:rPr>
            </w:pPr>
            <w:r w:rsidRPr="000816D0">
              <w:rPr>
                <w:rFonts w:ascii="Garamond" w:hAnsi="Garamond"/>
                <w:sz w:val="18"/>
                <w:szCs w:val="18"/>
              </w:rPr>
              <w:t>Criterio</w:t>
            </w:r>
          </w:p>
        </w:tc>
        <w:tc>
          <w:tcPr>
            <w:tcW w:w="12835" w:type="dxa"/>
            <w:shd w:val="clear" w:color="auto" w:fill="BFBFBF" w:themeFill="background1" w:themeFillShade="BF"/>
          </w:tcPr>
          <w:p w14:paraId="32A26BB7" w14:textId="77777777" w:rsidR="005A2306" w:rsidRPr="000816D0" w:rsidRDefault="005A2306" w:rsidP="000816D0">
            <w:pPr>
              <w:rPr>
                <w:rFonts w:ascii="Garamond" w:hAnsi="Garamond"/>
                <w:sz w:val="18"/>
                <w:szCs w:val="18"/>
              </w:rPr>
            </w:pPr>
            <w:r w:rsidRPr="000816D0">
              <w:rPr>
                <w:rFonts w:ascii="Garamond" w:hAnsi="Garamond"/>
                <w:sz w:val="18"/>
                <w:szCs w:val="18"/>
              </w:rPr>
              <w:t>Motivos</w:t>
            </w:r>
          </w:p>
        </w:tc>
      </w:tr>
      <w:tr w:rsidR="005A2306" w:rsidRPr="000816D0" w14:paraId="5B227130" w14:textId="77777777" w:rsidTr="0073660E">
        <w:tc>
          <w:tcPr>
            <w:tcW w:w="1555" w:type="dxa"/>
          </w:tcPr>
          <w:p w14:paraId="717899E8" w14:textId="77777777" w:rsidR="005A2306" w:rsidRPr="000816D0" w:rsidRDefault="005A2306" w:rsidP="000816D0">
            <w:pPr>
              <w:jc w:val="center"/>
              <w:rPr>
                <w:rFonts w:ascii="Garamond" w:hAnsi="Garamond"/>
                <w:sz w:val="18"/>
                <w:szCs w:val="18"/>
              </w:rPr>
            </w:pPr>
            <w:r w:rsidRPr="000816D0">
              <w:rPr>
                <w:rFonts w:ascii="Garamond" w:hAnsi="Garamond"/>
                <w:sz w:val="18"/>
                <w:szCs w:val="18"/>
              </w:rPr>
              <w:t>3</w:t>
            </w:r>
          </w:p>
        </w:tc>
        <w:tc>
          <w:tcPr>
            <w:tcW w:w="12835" w:type="dxa"/>
          </w:tcPr>
          <w:p w14:paraId="3AB55FA1" w14:textId="77777777" w:rsidR="005A2306" w:rsidRPr="000816D0" w:rsidRDefault="005A2306" w:rsidP="000816D0">
            <w:pPr>
              <w:rPr>
                <w:rFonts w:ascii="Garamond" w:hAnsi="Garamond"/>
                <w:sz w:val="18"/>
                <w:szCs w:val="18"/>
              </w:rPr>
            </w:pPr>
            <w:r w:rsidRPr="000816D0">
              <w:rPr>
                <w:rFonts w:ascii="Garamond" w:hAnsi="Garamond"/>
                <w:sz w:val="18"/>
                <w:szCs w:val="18"/>
              </w:rPr>
              <w:t xml:space="preserve">Actualmente nuestra asociación no cuenta con equipo técnico de trabajo dedicado al desarrollo de la cartera de proyectos que tiene la asociación, no obstante se está trabajando para obtener convenios con universidades y empresas privadas, en torno a la colaboración necesaria. </w:t>
            </w:r>
          </w:p>
        </w:tc>
      </w:tr>
      <w:tr w:rsidR="005A2306" w:rsidRPr="000816D0" w14:paraId="35B48D65" w14:textId="77777777" w:rsidTr="0073660E">
        <w:tc>
          <w:tcPr>
            <w:tcW w:w="1555" w:type="dxa"/>
          </w:tcPr>
          <w:p w14:paraId="535D2623" w14:textId="77777777" w:rsidR="005A2306" w:rsidRPr="000816D0" w:rsidRDefault="005A2306" w:rsidP="000816D0">
            <w:pPr>
              <w:jc w:val="center"/>
              <w:rPr>
                <w:rFonts w:ascii="Garamond" w:hAnsi="Garamond"/>
                <w:sz w:val="18"/>
                <w:szCs w:val="18"/>
              </w:rPr>
            </w:pPr>
            <w:r w:rsidRPr="000816D0">
              <w:rPr>
                <w:rFonts w:ascii="Garamond" w:hAnsi="Garamond"/>
                <w:sz w:val="18"/>
                <w:szCs w:val="18"/>
              </w:rPr>
              <w:t>3</w:t>
            </w:r>
          </w:p>
        </w:tc>
        <w:tc>
          <w:tcPr>
            <w:tcW w:w="12835" w:type="dxa"/>
          </w:tcPr>
          <w:p w14:paraId="378CF58A" w14:textId="77777777" w:rsidR="005A2306" w:rsidRPr="000816D0" w:rsidRDefault="005A2306" w:rsidP="000816D0">
            <w:pPr>
              <w:rPr>
                <w:rFonts w:ascii="Garamond" w:hAnsi="Garamond"/>
                <w:sz w:val="18"/>
                <w:szCs w:val="18"/>
              </w:rPr>
            </w:pPr>
            <w:r w:rsidRPr="000816D0">
              <w:rPr>
                <w:rFonts w:ascii="Garamond" w:hAnsi="Garamond"/>
                <w:sz w:val="18"/>
                <w:szCs w:val="18"/>
              </w:rPr>
              <w:t xml:space="preserve">No se cuenta con una auditoria constante que pueda evaluar los diseños de proyectos donde la experiencia del secretario ejecutivo no aplica. </w:t>
            </w:r>
          </w:p>
        </w:tc>
      </w:tr>
      <w:tr w:rsidR="005A2306" w:rsidRPr="000816D0" w14:paraId="4187EC6D" w14:textId="77777777" w:rsidTr="0073660E">
        <w:tc>
          <w:tcPr>
            <w:tcW w:w="1555" w:type="dxa"/>
          </w:tcPr>
          <w:p w14:paraId="6AA1227F" w14:textId="77777777" w:rsidR="005A2306" w:rsidRPr="000816D0" w:rsidRDefault="005A2306" w:rsidP="000816D0">
            <w:pPr>
              <w:jc w:val="center"/>
              <w:rPr>
                <w:rFonts w:ascii="Garamond" w:hAnsi="Garamond"/>
                <w:sz w:val="18"/>
                <w:szCs w:val="18"/>
              </w:rPr>
            </w:pPr>
            <w:r w:rsidRPr="000816D0">
              <w:rPr>
                <w:rFonts w:ascii="Garamond" w:hAnsi="Garamond"/>
                <w:sz w:val="18"/>
                <w:szCs w:val="18"/>
              </w:rPr>
              <w:t>3</w:t>
            </w:r>
          </w:p>
        </w:tc>
        <w:tc>
          <w:tcPr>
            <w:tcW w:w="12835" w:type="dxa"/>
          </w:tcPr>
          <w:p w14:paraId="42B554ED" w14:textId="77777777" w:rsidR="005A2306" w:rsidRPr="000816D0" w:rsidRDefault="005A2306" w:rsidP="000816D0">
            <w:pPr>
              <w:rPr>
                <w:rFonts w:ascii="Garamond" w:hAnsi="Garamond"/>
                <w:sz w:val="18"/>
                <w:szCs w:val="18"/>
              </w:rPr>
            </w:pPr>
            <w:r w:rsidRPr="000816D0">
              <w:rPr>
                <w:rFonts w:ascii="Garamond" w:hAnsi="Garamond"/>
                <w:sz w:val="18"/>
                <w:szCs w:val="18"/>
              </w:rPr>
              <w:t>Principalmente porque los municipios no cuentan con otros profesionales que puedan fortalecer el trabajo de diseño de proyectos de la asociación</w:t>
            </w:r>
            <w:r w:rsidR="0073660E" w:rsidRPr="000816D0">
              <w:rPr>
                <w:rFonts w:ascii="Garamond" w:hAnsi="Garamond"/>
                <w:sz w:val="18"/>
                <w:szCs w:val="18"/>
              </w:rPr>
              <w:t>,</w:t>
            </w:r>
            <w:r w:rsidRPr="000816D0">
              <w:rPr>
                <w:rFonts w:ascii="Garamond" w:hAnsi="Garamond"/>
                <w:sz w:val="18"/>
                <w:szCs w:val="18"/>
              </w:rPr>
              <w:t xml:space="preserve"> por tanto la asume el secretario ejecutivo. </w:t>
            </w:r>
          </w:p>
        </w:tc>
      </w:tr>
      <w:tr w:rsidR="005A2306" w:rsidRPr="000816D0" w14:paraId="0CE401AE" w14:textId="77777777" w:rsidTr="0073660E">
        <w:tc>
          <w:tcPr>
            <w:tcW w:w="1555" w:type="dxa"/>
          </w:tcPr>
          <w:p w14:paraId="1685F3C2" w14:textId="77777777" w:rsidR="005A2306" w:rsidRPr="000816D0" w:rsidRDefault="005A2306" w:rsidP="000816D0">
            <w:pPr>
              <w:jc w:val="center"/>
              <w:rPr>
                <w:rFonts w:ascii="Garamond" w:hAnsi="Garamond"/>
                <w:sz w:val="18"/>
                <w:szCs w:val="18"/>
              </w:rPr>
            </w:pPr>
            <w:r w:rsidRPr="000816D0">
              <w:rPr>
                <w:rFonts w:ascii="Garamond" w:hAnsi="Garamond"/>
                <w:sz w:val="18"/>
                <w:szCs w:val="18"/>
              </w:rPr>
              <w:t>3</w:t>
            </w:r>
          </w:p>
        </w:tc>
        <w:tc>
          <w:tcPr>
            <w:tcW w:w="12835" w:type="dxa"/>
          </w:tcPr>
          <w:p w14:paraId="2BE50B01" w14:textId="77777777" w:rsidR="005A2306" w:rsidRPr="000816D0" w:rsidRDefault="005A2306" w:rsidP="000816D0">
            <w:pPr>
              <w:rPr>
                <w:rFonts w:ascii="Garamond" w:hAnsi="Garamond"/>
                <w:sz w:val="18"/>
                <w:szCs w:val="18"/>
              </w:rPr>
            </w:pPr>
            <w:r w:rsidRPr="000816D0">
              <w:rPr>
                <w:rFonts w:ascii="Garamond" w:hAnsi="Garamond"/>
                <w:sz w:val="18"/>
                <w:szCs w:val="18"/>
              </w:rPr>
              <w:t>Desconocimiento de fuentes de financiamiento.</w:t>
            </w:r>
          </w:p>
        </w:tc>
      </w:tr>
      <w:tr w:rsidR="005A2306" w:rsidRPr="000816D0" w14:paraId="6AB42E4E" w14:textId="77777777" w:rsidTr="0073660E">
        <w:tc>
          <w:tcPr>
            <w:tcW w:w="1555" w:type="dxa"/>
          </w:tcPr>
          <w:p w14:paraId="22211B4C" w14:textId="77777777" w:rsidR="005A2306" w:rsidRPr="000816D0" w:rsidRDefault="005A2306" w:rsidP="000816D0">
            <w:pPr>
              <w:jc w:val="center"/>
              <w:rPr>
                <w:rFonts w:ascii="Garamond" w:hAnsi="Garamond"/>
                <w:sz w:val="18"/>
                <w:szCs w:val="18"/>
              </w:rPr>
            </w:pPr>
            <w:r w:rsidRPr="000816D0">
              <w:rPr>
                <w:rFonts w:ascii="Garamond" w:hAnsi="Garamond"/>
                <w:sz w:val="18"/>
                <w:szCs w:val="18"/>
              </w:rPr>
              <w:t>2</w:t>
            </w:r>
          </w:p>
        </w:tc>
        <w:tc>
          <w:tcPr>
            <w:tcW w:w="12835" w:type="dxa"/>
          </w:tcPr>
          <w:p w14:paraId="6B20F717" w14:textId="77777777" w:rsidR="005A2306" w:rsidRPr="000816D0" w:rsidRDefault="005A2306" w:rsidP="000816D0">
            <w:pPr>
              <w:rPr>
                <w:rFonts w:ascii="Garamond" w:hAnsi="Garamond"/>
                <w:sz w:val="18"/>
                <w:szCs w:val="18"/>
              </w:rPr>
            </w:pPr>
            <w:r w:rsidRPr="000816D0">
              <w:rPr>
                <w:rFonts w:ascii="Garamond" w:hAnsi="Garamond"/>
                <w:sz w:val="18"/>
                <w:szCs w:val="18"/>
              </w:rPr>
              <w:t xml:space="preserve">No teníamos personalidad jurídica, hace un mes estamos constituidos para poder presentar proyectos. </w:t>
            </w:r>
          </w:p>
        </w:tc>
      </w:tr>
    </w:tbl>
    <w:p w14:paraId="1D615768" w14:textId="77777777" w:rsidR="005A2306" w:rsidRPr="000816D0" w:rsidRDefault="005A2306" w:rsidP="000816D0">
      <w:pPr>
        <w:spacing w:after="0" w:line="360" w:lineRule="auto"/>
        <w:rPr>
          <w:rFonts w:ascii="Garamond" w:hAnsi="Garamond"/>
          <w:sz w:val="18"/>
          <w:szCs w:val="18"/>
        </w:rPr>
      </w:pPr>
    </w:p>
    <w:p w14:paraId="6D277DDC" w14:textId="77777777"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62B6C356" w14:textId="77777777" w:rsidR="005A2306" w:rsidRPr="000816D0" w:rsidRDefault="005A2306" w:rsidP="000816D0">
      <w:pPr>
        <w:spacing w:after="0" w:line="360" w:lineRule="auto"/>
        <w:rPr>
          <w:rFonts w:ascii="Garamond" w:hAnsi="Garamond"/>
          <w:sz w:val="18"/>
          <w:szCs w:val="18"/>
        </w:rPr>
      </w:pPr>
      <w:r w:rsidRPr="000816D0">
        <w:rPr>
          <w:rFonts w:ascii="Garamond" w:hAnsi="Garamond"/>
          <w:sz w:val="18"/>
          <w:szCs w:val="18"/>
        </w:rPr>
        <w:t xml:space="preserve">En una escala de 1 a 5, en que 1 es muy débil y 5 es muy buena ¿cómo calificaría Ud. la </w:t>
      </w:r>
      <w:r w:rsidRPr="000816D0">
        <w:rPr>
          <w:rFonts w:ascii="Garamond" w:hAnsi="Garamond"/>
          <w:b/>
          <w:sz w:val="18"/>
          <w:szCs w:val="18"/>
        </w:rPr>
        <w:t>capacidad de la Asociación para ejecutar los proyectos</w:t>
      </w:r>
      <w:r w:rsidRPr="000816D0">
        <w:rPr>
          <w:rFonts w:ascii="Garamond" w:hAnsi="Garamond"/>
          <w:sz w:val="18"/>
          <w:szCs w:val="18"/>
        </w:rPr>
        <w:t xml:space="preserve"> formulados y financiados? Marque con una X:</w:t>
      </w:r>
    </w:p>
    <w:p w14:paraId="18709AFA" w14:textId="77777777" w:rsidR="005A2306" w:rsidRPr="000816D0" w:rsidRDefault="005A2306" w:rsidP="000816D0">
      <w:pPr>
        <w:pStyle w:val="Prrafodelista"/>
        <w:spacing w:after="0" w:line="360" w:lineRule="auto"/>
        <w:ind w:left="425"/>
        <w:contextualSpacing w:val="0"/>
        <w:rPr>
          <w:rFonts w:ascii="Garamond" w:hAnsi="Garamond"/>
          <w:sz w:val="18"/>
          <w:szCs w:val="18"/>
        </w:rPr>
      </w:pPr>
    </w:p>
    <w:tbl>
      <w:tblPr>
        <w:tblStyle w:val="Tablaconcuadrcula"/>
        <w:tblW w:w="0" w:type="auto"/>
        <w:jc w:val="center"/>
        <w:tblLook w:val="04A0" w:firstRow="1" w:lastRow="0" w:firstColumn="1" w:lastColumn="0" w:noHBand="0" w:noVBand="1"/>
      </w:tblPr>
      <w:tblGrid>
        <w:gridCol w:w="887"/>
        <w:gridCol w:w="1186"/>
      </w:tblGrid>
      <w:tr w:rsidR="005A2306" w:rsidRPr="000816D0" w14:paraId="7CCC5AA9" w14:textId="77777777" w:rsidTr="00385032">
        <w:trPr>
          <w:tblHeader/>
          <w:jc w:val="center"/>
        </w:trPr>
        <w:tc>
          <w:tcPr>
            <w:tcW w:w="887" w:type="dxa"/>
            <w:shd w:val="clear" w:color="auto" w:fill="D9D9D9" w:themeFill="background1" w:themeFillShade="D9"/>
          </w:tcPr>
          <w:p w14:paraId="32F62F67"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Criterio</w:t>
            </w:r>
          </w:p>
        </w:tc>
        <w:tc>
          <w:tcPr>
            <w:tcW w:w="1186" w:type="dxa"/>
            <w:shd w:val="clear" w:color="auto" w:fill="D9D9D9" w:themeFill="background1" w:themeFillShade="D9"/>
          </w:tcPr>
          <w:p w14:paraId="2985604E"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5A2306" w:rsidRPr="000816D0" w14:paraId="6D837C60" w14:textId="77777777" w:rsidTr="0073660E">
        <w:trPr>
          <w:jc w:val="center"/>
        </w:trPr>
        <w:tc>
          <w:tcPr>
            <w:tcW w:w="887" w:type="dxa"/>
          </w:tcPr>
          <w:p w14:paraId="46BF0CCA"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86" w:type="dxa"/>
          </w:tcPr>
          <w:p w14:paraId="2A5A83EA" w14:textId="77777777" w:rsidR="005A2306" w:rsidRPr="000816D0" w:rsidRDefault="005A2306" w:rsidP="000816D0">
            <w:pPr>
              <w:pStyle w:val="Prrafodelista"/>
              <w:ind w:left="0"/>
              <w:contextualSpacing w:val="0"/>
              <w:rPr>
                <w:rFonts w:ascii="Garamond" w:hAnsi="Garamond"/>
                <w:sz w:val="18"/>
                <w:szCs w:val="18"/>
              </w:rPr>
            </w:pPr>
          </w:p>
        </w:tc>
      </w:tr>
      <w:tr w:rsidR="005A2306" w:rsidRPr="000816D0" w14:paraId="784B4DE7" w14:textId="77777777" w:rsidTr="0073660E">
        <w:trPr>
          <w:jc w:val="center"/>
        </w:trPr>
        <w:tc>
          <w:tcPr>
            <w:tcW w:w="887" w:type="dxa"/>
          </w:tcPr>
          <w:p w14:paraId="68475CF1"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86" w:type="dxa"/>
          </w:tcPr>
          <w:p w14:paraId="14C58350"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r w:rsidR="005A2306" w:rsidRPr="000816D0" w14:paraId="06A0F27B" w14:textId="77777777" w:rsidTr="0073660E">
        <w:trPr>
          <w:jc w:val="center"/>
        </w:trPr>
        <w:tc>
          <w:tcPr>
            <w:tcW w:w="887" w:type="dxa"/>
          </w:tcPr>
          <w:p w14:paraId="7BF89FCF"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1186" w:type="dxa"/>
          </w:tcPr>
          <w:p w14:paraId="0C17C303"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r w:rsidR="005A2306" w:rsidRPr="000816D0" w14:paraId="1FD0196D" w14:textId="77777777" w:rsidTr="0073660E">
        <w:trPr>
          <w:jc w:val="center"/>
        </w:trPr>
        <w:tc>
          <w:tcPr>
            <w:tcW w:w="887" w:type="dxa"/>
          </w:tcPr>
          <w:p w14:paraId="6783087C"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1186" w:type="dxa"/>
          </w:tcPr>
          <w:p w14:paraId="28E978E8"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4</w:t>
            </w:r>
          </w:p>
        </w:tc>
      </w:tr>
      <w:tr w:rsidR="005A2306" w:rsidRPr="000816D0" w14:paraId="3FE7848C" w14:textId="77777777" w:rsidTr="0073660E">
        <w:trPr>
          <w:jc w:val="center"/>
        </w:trPr>
        <w:tc>
          <w:tcPr>
            <w:tcW w:w="887" w:type="dxa"/>
          </w:tcPr>
          <w:p w14:paraId="0D6C2678" w14:textId="77777777" w:rsidR="005A2306" w:rsidRPr="000816D0" w:rsidRDefault="005A2306"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1186" w:type="dxa"/>
          </w:tcPr>
          <w:p w14:paraId="090C8218" w14:textId="77777777" w:rsidR="005A2306" w:rsidRPr="000816D0" w:rsidRDefault="005A2306" w:rsidP="000816D0">
            <w:pPr>
              <w:pStyle w:val="Prrafodelista"/>
              <w:ind w:left="0"/>
              <w:contextualSpacing w:val="0"/>
              <w:jc w:val="right"/>
              <w:rPr>
                <w:rFonts w:ascii="Garamond" w:hAnsi="Garamond"/>
                <w:sz w:val="18"/>
                <w:szCs w:val="18"/>
              </w:rPr>
            </w:pPr>
            <w:r w:rsidRPr="000816D0">
              <w:rPr>
                <w:rFonts w:ascii="Garamond" w:hAnsi="Garamond"/>
                <w:sz w:val="18"/>
                <w:szCs w:val="18"/>
              </w:rPr>
              <w:t>5</w:t>
            </w:r>
          </w:p>
        </w:tc>
      </w:tr>
    </w:tbl>
    <w:p w14:paraId="2FD4C0AF" w14:textId="77777777" w:rsidR="005A2306" w:rsidRPr="000816D0" w:rsidRDefault="005A2306" w:rsidP="000816D0">
      <w:pPr>
        <w:pStyle w:val="Prrafodelista"/>
        <w:spacing w:after="0" w:line="360" w:lineRule="auto"/>
        <w:ind w:left="425"/>
        <w:contextualSpacing w:val="0"/>
        <w:rPr>
          <w:rFonts w:ascii="Garamond" w:hAnsi="Garamond"/>
          <w:sz w:val="18"/>
          <w:szCs w:val="18"/>
        </w:rPr>
      </w:pPr>
    </w:p>
    <w:p w14:paraId="0FF0BA8A" w14:textId="52CF816D" w:rsidR="005A2306" w:rsidRPr="000816D0" w:rsidRDefault="005A2306" w:rsidP="000816D0">
      <w:pPr>
        <w:spacing w:after="0" w:line="360" w:lineRule="auto"/>
        <w:ind w:firstLine="425"/>
        <w:rPr>
          <w:rFonts w:ascii="Garamond" w:hAnsi="Garamond"/>
          <w:sz w:val="18"/>
          <w:szCs w:val="18"/>
        </w:rPr>
      </w:pPr>
      <w:r w:rsidRPr="000816D0">
        <w:rPr>
          <w:rFonts w:ascii="Garamond" w:hAnsi="Garamond"/>
          <w:sz w:val="18"/>
          <w:szCs w:val="18"/>
        </w:rPr>
        <w:t>Si la calificación de la pregunta 8 está entre 1 y 3, explique brevemente los motivos de esa calificación</w:t>
      </w:r>
      <w:r w:rsidR="00FF458A">
        <w:rPr>
          <w:rFonts w:ascii="Garamond" w:hAnsi="Garamond"/>
          <w:sz w:val="18"/>
          <w:szCs w:val="18"/>
        </w:rPr>
        <w:t xml:space="preserve"> (pregunta abierta)</w:t>
      </w:r>
      <w:r w:rsidRPr="000816D0">
        <w:rPr>
          <w:rFonts w:ascii="Garamond" w:hAnsi="Garamond"/>
          <w:sz w:val="18"/>
          <w:szCs w:val="18"/>
        </w:rPr>
        <w:t>:</w:t>
      </w:r>
    </w:p>
    <w:p w14:paraId="2131061E" w14:textId="77777777" w:rsidR="005A2306" w:rsidRPr="000816D0" w:rsidRDefault="005A2306" w:rsidP="000816D0">
      <w:pPr>
        <w:spacing w:after="0" w:line="360" w:lineRule="auto"/>
        <w:ind w:firstLine="425"/>
        <w:rPr>
          <w:rFonts w:ascii="Garamond" w:hAnsi="Garamond"/>
          <w:sz w:val="18"/>
          <w:szCs w:val="18"/>
        </w:rPr>
      </w:pPr>
    </w:p>
    <w:tbl>
      <w:tblPr>
        <w:tblStyle w:val="Tablaconcuadrcula"/>
        <w:tblW w:w="0" w:type="auto"/>
        <w:tblLook w:val="04A0" w:firstRow="1" w:lastRow="0" w:firstColumn="1" w:lastColumn="0" w:noHBand="0" w:noVBand="1"/>
      </w:tblPr>
      <w:tblGrid>
        <w:gridCol w:w="1209"/>
        <w:gridCol w:w="7845"/>
      </w:tblGrid>
      <w:tr w:rsidR="005A2306" w:rsidRPr="000816D0" w14:paraId="02A93FBC" w14:textId="77777777" w:rsidTr="0073660E">
        <w:tc>
          <w:tcPr>
            <w:tcW w:w="1555" w:type="dxa"/>
            <w:shd w:val="clear" w:color="auto" w:fill="BFBFBF" w:themeFill="background1" w:themeFillShade="BF"/>
          </w:tcPr>
          <w:p w14:paraId="70C47966" w14:textId="77777777" w:rsidR="005A2306" w:rsidRPr="000816D0" w:rsidRDefault="005A2306" w:rsidP="000816D0">
            <w:pPr>
              <w:rPr>
                <w:rFonts w:ascii="Garamond" w:hAnsi="Garamond"/>
                <w:sz w:val="18"/>
                <w:szCs w:val="18"/>
              </w:rPr>
            </w:pPr>
            <w:r w:rsidRPr="000816D0">
              <w:rPr>
                <w:rFonts w:ascii="Garamond" w:hAnsi="Garamond"/>
                <w:sz w:val="18"/>
                <w:szCs w:val="18"/>
              </w:rPr>
              <w:t>Criterio</w:t>
            </w:r>
          </w:p>
        </w:tc>
        <w:tc>
          <w:tcPr>
            <w:tcW w:w="12835" w:type="dxa"/>
            <w:shd w:val="clear" w:color="auto" w:fill="BFBFBF" w:themeFill="background1" w:themeFillShade="BF"/>
          </w:tcPr>
          <w:p w14:paraId="3C72295A" w14:textId="77777777" w:rsidR="005A2306" w:rsidRPr="000816D0" w:rsidRDefault="005A2306" w:rsidP="000816D0">
            <w:pPr>
              <w:rPr>
                <w:rFonts w:ascii="Garamond" w:hAnsi="Garamond"/>
                <w:sz w:val="18"/>
                <w:szCs w:val="18"/>
              </w:rPr>
            </w:pPr>
            <w:r w:rsidRPr="000816D0">
              <w:rPr>
                <w:rFonts w:ascii="Garamond" w:hAnsi="Garamond"/>
                <w:sz w:val="18"/>
                <w:szCs w:val="18"/>
              </w:rPr>
              <w:t>Motivos</w:t>
            </w:r>
          </w:p>
        </w:tc>
      </w:tr>
      <w:tr w:rsidR="005A2306" w:rsidRPr="000816D0" w14:paraId="509B0FA2" w14:textId="77777777" w:rsidTr="0073660E">
        <w:tc>
          <w:tcPr>
            <w:tcW w:w="1555" w:type="dxa"/>
          </w:tcPr>
          <w:p w14:paraId="31FEC133" w14:textId="77777777" w:rsidR="005A2306" w:rsidRPr="000816D0" w:rsidRDefault="005A2306" w:rsidP="000816D0">
            <w:pPr>
              <w:jc w:val="center"/>
              <w:rPr>
                <w:rFonts w:ascii="Garamond" w:hAnsi="Garamond"/>
                <w:sz w:val="18"/>
                <w:szCs w:val="18"/>
              </w:rPr>
            </w:pPr>
            <w:r w:rsidRPr="000816D0">
              <w:rPr>
                <w:rFonts w:ascii="Garamond" w:hAnsi="Garamond"/>
                <w:sz w:val="18"/>
                <w:szCs w:val="18"/>
              </w:rPr>
              <w:t>3</w:t>
            </w:r>
          </w:p>
        </w:tc>
        <w:tc>
          <w:tcPr>
            <w:tcW w:w="12835" w:type="dxa"/>
          </w:tcPr>
          <w:p w14:paraId="15469A53" w14:textId="77777777" w:rsidR="005A2306" w:rsidRPr="000816D0" w:rsidRDefault="005A2306" w:rsidP="000816D0">
            <w:pPr>
              <w:rPr>
                <w:rFonts w:ascii="Garamond" w:hAnsi="Garamond"/>
                <w:sz w:val="18"/>
                <w:szCs w:val="18"/>
              </w:rPr>
            </w:pPr>
            <w:r w:rsidRPr="000816D0">
              <w:rPr>
                <w:rFonts w:ascii="Garamond" w:hAnsi="Garamond"/>
                <w:sz w:val="18"/>
                <w:szCs w:val="18"/>
              </w:rPr>
              <w:t xml:space="preserve">La asociación el año 2013, no tenía secretaria ejecutiva y costo mucho sacar adelante un proyecto que se logró con financiamiento de la SUBDERE, no obstante, este año estamos avanzando para sacar adelante 2 proyectos que están en proceso de ejecución.  </w:t>
            </w:r>
          </w:p>
        </w:tc>
      </w:tr>
      <w:tr w:rsidR="005A2306" w:rsidRPr="000816D0" w14:paraId="69F45F85" w14:textId="77777777" w:rsidTr="0073660E">
        <w:tc>
          <w:tcPr>
            <w:tcW w:w="1555" w:type="dxa"/>
          </w:tcPr>
          <w:p w14:paraId="67B39D81" w14:textId="77777777" w:rsidR="005A2306" w:rsidRPr="000816D0" w:rsidRDefault="005A2306" w:rsidP="000816D0">
            <w:pPr>
              <w:jc w:val="center"/>
              <w:rPr>
                <w:rFonts w:ascii="Garamond" w:hAnsi="Garamond"/>
                <w:sz w:val="18"/>
                <w:szCs w:val="18"/>
              </w:rPr>
            </w:pPr>
            <w:r w:rsidRPr="000816D0">
              <w:rPr>
                <w:rFonts w:ascii="Garamond" w:hAnsi="Garamond"/>
                <w:sz w:val="18"/>
                <w:szCs w:val="18"/>
              </w:rPr>
              <w:t>2</w:t>
            </w:r>
          </w:p>
        </w:tc>
        <w:tc>
          <w:tcPr>
            <w:tcW w:w="12835" w:type="dxa"/>
          </w:tcPr>
          <w:p w14:paraId="70AE4E07" w14:textId="1AAC32EE" w:rsidR="005A2306" w:rsidRPr="000816D0" w:rsidRDefault="00051CBC" w:rsidP="000816D0">
            <w:pPr>
              <w:rPr>
                <w:rFonts w:ascii="Garamond" w:hAnsi="Garamond"/>
                <w:sz w:val="18"/>
                <w:szCs w:val="18"/>
              </w:rPr>
            </w:pPr>
            <w:r>
              <w:rPr>
                <w:rFonts w:ascii="Garamond" w:hAnsi="Garamond"/>
                <w:sz w:val="18"/>
                <w:szCs w:val="18"/>
              </w:rPr>
              <w:t>-</w:t>
            </w:r>
          </w:p>
        </w:tc>
      </w:tr>
    </w:tbl>
    <w:p w14:paraId="5F01709E" w14:textId="77777777" w:rsidR="005A2306" w:rsidRPr="000816D0" w:rsidRDefault="007D5634" w:rsidP="000816D0">
      <w:pPr>
        <w:spacing w:after="0" w:line="360" w:lineRule="auto"/>
        <w:ind w:left="-11"/>
        <w:jc w:val="both"/>
        <w:rPr>
          <w:rFonts w:ascii="Garamond" w:hAnsi="Garamond"/>
        </w:rPr>
      </w:pPr>
      <w:r>
        <w:rPr>
          <w:rFonts w:ascii="Garamond" w:hAnsi="Garamond"/>
          <w:b/>
        </w:rPr>
        <w:pict w14:anchorId="09E0B53E">
          <v:rect id="_x0000_i1034" style="width:0;height:1.5pt" o:hralign="center" o:hrstd="t" o:hr="t" fillcolor="#a0a0a0" stroked="f"/>
        </w:pict>
      </w:r>
    </w:p>
    <w:p w14:paraId="554A4E8A" w14:textId="77777777" w:rsidR="0073660E" w:rsidRPr="000816D0" w:rsidRDefault="0073660E" w:rsidP="000816D0">
      <w:pPr>
        <w:spacing w:after="0" w:line="360" w:lineRule="auto"/>
        <w:ind w:left="-11"/>
        <w:jc w:val="both"/>
        <w:rPr>
          <w:rFonts w:ascii="Garamond" w:hAnsi="Garamond"/>
        </w:rPr>
      </w:pPr>
    </w:p>
    <w:p w14:paraId="1EB3E89D" w14:textId="702B4FC9" w:rsidR="003939D4" w:rsidRDefault="00AB7EC5" w:rsidP="000816D0">
      <w:pPr>
        <w:spacing w:after="0" w:line="360" w:lineRule="auto"/>
        <w:ind w:left="-11"/>
        <w:jc w:val="both"/>
        <w:rPr>
          <w:rFonts w:ascii="Garamond" w:hAnsi="Garamond"/>
        </w:rPr>
      </w:pPr>
      <w:r w:rsidRPr="000816D0">
        <w:rPr>
          <w:rFonts w:ascii="Garamond" w:hAnsi="Garamond"/>
        </w:rPr>
        <w:t>Aunque la estructura permanente de las secretarías ejecutivas es en general muy reducida (el Secretario Ejecutivo, apoyado por uno o dos técnicos, profesionales o simplemente secretarias), éstas consiguen apoyos profesionales temporales para la formulación o ejecución de proyectos, o para dedicarlos a ciertas áreas temáticas (capacitación, fomento productivo u otra) por distintas vías: destinación de funcionarios de los municipios asociados, aportes del Gobierno Regional, de la SUBDERE o de la Asociación Chilena de Municipalidade</w:t>
      </w:r>
      <w:r w:rsidR="00DC7D50">
        <w:rPr>
          <w:rFonts w:ascii="Garamond" w:hAnsi="Garamond"/>
        </w:rPr>
        <w:t>s</w:t>
      </w:r>
      <w:r w:rsidR="00FF458A">
        <w:rPr>
          <w:rFonts w:ascii="Garamond" w:hAnsi="Garamond"/>
        </w:rPr>
        <w:t>; eventualmente se vinculan con universidades para los mismos efectos.</w:t>
      </w:r>
    </w:p>
    <w:p w14:paraId="030F821D" w14:textId="77777777" w:rsidR="00FF458A" w:rsidRDefault="00FF458A" w:rsidP="000816D0">
      <w:pPr>
        <w:spacing w:after="0" w:line="360" w:lineRule="auto"/>
        <w:ind w:left="-11"/>
        <w:jc w:val="both"/>
        <w:rPr>
          <w:rFonts w:ascii="Garamond" w:hAnsi="Garamond"/>
        </w:rPr>
      </w:pPr>
    </w:p>
    <w:p w14:paraId="19210F8A" w14:textId="152C6E69" w:rsidR="00FF458A" w:rsidRPr="000816D0" w:rsidRDefault="00FF458A" w:rsidP="000816D0">
      <w:pPr>
        <w:spacing w:after="0" w:line="360" w:lineRule="auto"/>
        <w:ind w:left="-11"/>
        <w:jc w:val="both"/>
        <w:rPr>
          <w:rFonts w:ascii="Garamond" w:hAnsi="Garamond"/>
        </w:rPr>
      </w:pPr>
      <w:r>
        <w:rPr>
          <w:rFonts w:ascii="Garamond" w:hAnsi="Garamond"/>
        </w:rPr>
        <w:t>Finalmente, es un hecho</w:t>
      </w:r>
      <w:r w:rsidR="00051CBC">
        <w:rPr>
          <w:rFonts w:ascii="Garamond" w:hAnsi="Garamond"/>
        </w:rPr>
        <w:t xml:space="preserve"> que</w:t>
      </w:r>
      <w:r>
        <w:rPr>
          <w:rFonts w:ascii="Garamond" w:hAnsi="Garamond"/>
        </w:rPr>
        <w:t xml:space="preserve"> las secretarías ejecutivas son bien evaluadas por los asociados, en el sentido que, con más o menos disponibilidad de personal, de manera m</w:t>
      </w:r>
      <w:r w:rsidR="00051CBC">
        <w:rPr>
          <w:rFonts w:ascii="Garamond" w:hAnsi="Garamond"/>
        </w:rPr>
        <w:t>ás o menos continua,</w:t>
      </w:r>
      <w:r>
        <w:rPr>
          <w:rFonts w:ascii="Garamond" w:hAnsi="Garamond"/>
        </w:rPr>
        <w:t xml:space="preserve"> han conseguido generar y llevar adelante proyectos de diversos alcances, que van desde el desarrollo de planes hasta la coordinación intercomunal en </w:t>
      </w:r>
      <w:r w:rsidR="004B14FB">
        <w:rPr>
          <w:rFonts w:ascii="Garamond" w:hAnsi="Garamond"/>
        </w:rPr>
        <w:t>ciertas áreas</w:t>
      </w:r>
      <w:r>
        <w:rPr>
          <w:rFonts w:ascii="Garamond" w:hAnsi="Garamond"/>
        </w:rPr>
        <w:t xml:space="preserve"> </w:t>
      </w:r>
      <w:r w:rsidR="004B14FB">
        <w:rPr>
          <w:rFonts w:ascii="Garamond" w:hAnsi="Garamond"/>
        </w:rPr>
        <w:t xml:space="preserve">(disposición final de </w:t>
      </w:r>
      <w:r>
        <w:rPr>
          <w:rFonts w:ascii="Garamond" w:hAnsi="Garamond"/>
        </w:rPr>
        <w:t>residuos sólidos</w:t>
      </w:r>
      <w:r w:rsidR="004B14FB">
        <w:rPr>
          <w:rFonts w:ascii="Garamond" w:hAnsi="Garamond"/>
        </w:rPr>
        <w:t>, por ejemplo)</w:t>
      </w:r>
      <w:r>
        <w:rPr>
          <w:rFonts w:ascii="Garamond" w:hAnsi="Garamond"/>
        </w:rPr>
        <w:t>.</w:t>
      </w:r>
    </w:p>
    <w:p w14:paraId="76EF98C3" w14:textId="77777777" w:rsidR="009E20E7" w:rsidRPr="000816D0" w:rsidRDefault="009E20E7" w:rsidP="000816D0">
      <w:pPr>
        <w:spacing w:after="0" w:line="360" w:lineRule="auto"/>
        <w:jc w:val="both"/>
        <w:rPr>
          <w:rFonts w:ascii="Garamond" w:hAnsi="Garamond"/>
        </w:rPr>
      </w:pPr>
    </w:p>
    <w:p w14:paraId="60C466DA" w14:textId="038FF1E0" w:rsidR="006D3FD6"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GESTIÓN Y APALANCAMIENTO DE RECURSOS</w:t>
      </w:r>
      <w:r w:rsidR="004B14FB">
        <w:rPr>
          <w:rFonts w:ascii="Garamond" w:hAnsi="Garamond"/>
          <w:b/>
        </w:rPr>
        <w:t xml:space="preserve"> (Objetivos 1, 2 y 3)</w:t>
      </w:r>
    </w:p>
    <w:p w14:paraId="69AA9654" w14:textId="77777777" w:rsidR="006D3FD6" w:rsidRPr="000816D0" w:rsidRDefault="006D3FD6" w:rsidP="000816D0">
      <w:pPr>
        <w:spacing w:after="0" w:line="360" w:lineRule="auto"/>
        <w:jc w:val="both"/>
        <w:rPr>
          <w:rFonts w:ascii="Garamond" w:hAnsi="Garamond"/>
        </w:rPr>
      </w:pPr>
    </w:p>
    <w:p w14:paraId="50560C40" w14:textId="443EDDB1" w:rsidR="0073660E" w:rsidRPr="000816D0" w:rsidRDefault="0073660E" w:rsidP="000816D0">
      <w:pPr>
        <w:spacing w:after="0" w:line="360" w:lineRule="auto"/>
        <w:ind w:left="-11"/>
        <w:jc w:val="both"/>
        <w:rPr>
          <w:rFonts w:ascii="Garamond" w:hAnsi="Garamond"/>
        </w:rPr>
      </w:pPr>
      <w:r w:rsidRPr="000816D0">
        <w:rPr>
          <w:rFonts w:ascii="Garamond" w:hAnsi="Garamond"/>
        </w:rPr>
        <w:t>Sin perjuicio de lo descrito hasta aquí, el hecho es que las secretarías ejecutivas existen y con continuidad. Y no sólo eso, sino que</w:t>
      </w:r>
      <w:r w:rsidR="004B14FB">
        <w:rPr>
          <w:rFonts w:ascii="Garamond" w:hAnsi="Garamond"/>
        </w:rPr>
        <w:t>, como se ha visto,</w:t>
      </w:r>
      <w:r w:rsidRPr="000816D0">
        <w:rPr>
          <w:rFonts w:ascii="Garamond" w:hAnsi="Garamond"/>
        </w:rPr>
        <w:t xml:space="preserve"> los entrevistados distintos del secretario ejecutivo, estiman en general que la tarea de la Secretaría es importante para la generación de proyectos y el apalancamiento de recursos para iniciativas asociativas. Se puede mencionar, en concreto, que la Asociación de Municipalidades de la Región de Los Ríos está desarrollando proyectos de mejoramiento de pavimentos junto con el Ministerio de Obras Públicas, además de desarrollar iniciativas con los Ministerios de Educación y de Salud.</w:t>
      </w:r>
    </w:p>
    <w:p w14:paraId="1020D722" w14:textId="77777777" w:rsidR="0073660E" w:rsidRPr="000816D0" w:rsidRDefault="0073660E" w:rsidP="000816D0">
      <w:pPr>
        <w:spacing w:after="0" w:line="360" w:lineRule="auto"/>
        <w:ind w:left="-11"/>
        <w:jc w:val="both"/>
        <w:rPr>
          <w:rFonts w:ascii="Garamond" w:hAnsi="Garamond"/>
        </w:rPr>
      </w:pPr>
    </w:p>
    <w:p w14:paraId="56E9EBB2" w14:textId="09717694" w:rsidR="006D3FD6" w:rsidRPr="000816D0" w:rsidRDefault="0073660E" w:rsidP="000816D0">
      <w:pPr>
        <w:spacing w:after="0" w:line="360" w:lineRule="auto"/>
        <w:jc w:val="both"/>
        <w:rPr>
          <w:rFonts w:ascii="Garamond" w:hAnsi="Garamond"/>
        </w:rPr>
      </w:pPr>
      <w:r w:rsidRPr="000816D0">
        <w:rPr>
          <w:rFonts w:ascii="Garamond" w:hAnsi="Garamond"/>
        </w:rPr>
        <w:t>Con todo, l</w:t>
      </w:r>
      <w:r w:rsidR="006D3FD6" w:rsidRPr="000816D0">
        <w:rPr>
          <w:rFonts w:ascii="Garamond" w:hAnsi="Garamond"/>
        </w:rPr>
        <w:t>as asociaciones de la muestra tienen distintos grados de desarrollo de sus capacidades de apalancar recursos externo</w:t>
      </w:r>
      <w:r w:rsidR="004B14FB">
        <w:rPr>
          <w:rFonts w:ascii="Garamond" w:hAnsi="Garamond"/>
        </w:rPr>
        <w:t>s</w:t>
      </w:r>
      <w:r w:rsidR="006D3FD6" w:rsidRPr="000816D0">
        <w:rPr>
          <w:rFonts w:ascii="Garamond" w:hAnsi="Garamond"/>
        </w:rPr>
        <w:t xml:space="preserve"> distintos del financiamiento de operación por la vía de las cuotas de sus asociados. En la mayor parte de los casos, los entrevistados se limitan a mencionar fuentes tradicionales de financiamiento de proyectos de inversión municipal, como el FNDR (Gobierno Regional) o PMU (SUBDERE). También aparece mención a recursos no financieros, particularmente de capacitación y asistencia técnica, como en la Asociación Regional de Los Ríos, en que se han suscrito convenios con las Universidades Austral y de la Frontera, para capacitaciones y asistencia técnica.</w:t>
      </w:r>
    </w:p>
    <w:p w14:paraId="6703FC47" w14:textId="77777777" w:rsidR="006D3FD6" w:rsidRPr="000816D0" w:rsidRDefault="006D3FD6" w:rsidP="000816D0">
      <w:pPr>
        <w:spacing w:after="0" w:line="360" w:lineRule="auto"/>
        <w:jc w:val="both"/>
        <w:rPr>
          <w:rFonts w:ascii="Garamond" w:hAnsi="Garamond"/>
        </w:rPr>
      </w:pPr>
      <w:r w:rsidRPr="000816D0">
        <w:rPr>
          <w:rFonts w:ascii="Garamond" w:hAnsi="Garamond"/>
        </w:rPr>
        <w:t xml:space="preserve"> </w:t>
      </w:r>
    </w:p>
    <w:p w14:paraId="1EF23039" w14:textId="77777777" w:rsidR="006D3FD6" w:rsidRPr="000816D0" w:rsidRDefault="006D3FD6" w:rsidP="000816D0">
      <w:pPr>
        <w:spacing w:after="0" w:line="360" w:lineRule="auto"/>
        <w:jc w:val="both"/>
        <w:rPr>
          <w:rFonts w:ascii="Garamond" w:hAnsi="Garamond"/>
        </w:rPr>
      </w:pPr>
      <w:r w:rsidRPr="000816D0">
        <w:rPr>
          <w:rFonts w:ascii="Garamond" w:hAnsi="Garamond"/>
        </w:rPr>
        <w:t>Cabe recalcar que lo anterior no sólo aplica a las asociaciones que no cuentan con personalidad jurídica, sino a todas.</w:t>
      </w:r>
    </w:p>
    <w:p w14:paraId="4C30BAEC" w14:textId="77777777" w:rsidR="006D3FD6" w:rsidRPr="000816D0" w:rsidRDefault="006D3FD6" w:rsidP="000816D0">
      <w:pPr>
        <w:spacing w:after="0" w:line="360" w:lineRule="auto"/>
        <w:jc w:val="both"/>
        <w:rPr>
          <w:rFonts w:ascii="Garamond" w:hAnsi="Garamond"/>
        </w:rPr>
      </w:pPr>
    </w:p>
    <w:p w14:paraId="047FBCC4" w14:textId="60DEC89B" w:rsidR="006D3FD6" w:rsidRPr="000816D0" w:rsidRDefault="006D3FD6" w:rsidP="000816D0">
      <w:pPr>
        <w:spacing w:after="0" w:line="360" w:lineRule="auto"/>
        <w:jc w:val="both"/>
        <w:rPr>
          <w:rFonts w:ascii="Garamond" w:hAnsi="Garamond"/>
        </w:rPr>
      </w:pPr>
      <w:r w:rsidRPr="000816D0">
        <w:rPr>
          <w:rFonts w:ascii="Garamond" w:hAnsi="Garamond"/>
        </w:rPr>
        <w:t xml:space="preserve">Interesantes dentro de la muestra son las dos asociaciones del norte del país, así como la Asociación Parque Cordillera, de la Región Metropolitana. En efecto, en el caso de la Asociación de Municipios de la Región de Antofagasta, el Secretario Ejecutivo comenta de la existencia de 7 convenios, entre los cuales destacan organizaciones como el PNUD y empresa privada Minera Escondida. También es interesante la gestión política realizada por los acaldes </w:t>
      </w:r>
      <w:r w:rsidR="0073660E" w:rsidRPr="000816D0">
        <w:rPr>
          <w:rFonts w:ascii="Garamond" w:hAnsi="Garamond"/>
        </w:rPr>
        <w:t>reunidos en</w:t>
      </w:r>
      <w:r w:rsidRPr="000816D0">
        <w:rPr>
          <w:rFonts w:ascii="Garamond" w:hAnsi="Garamond"/>
        </w:rPr>
        <w:t xml:space="preserve"> la Asociación de Municipios Rurales de las Regiones de Arica y Parinacota y Tarapacá, que</w:t>
      </w:r>
      <w:r w:rsidR="00B23252" w:rsidRPr="000816D0">
        <w:rPr>
          <w:rFonts w:ascii="Garamond" w:hAnsi="Garamond"/>
        </w:rPr>
        <w:t>, según informa su presidente,</w:t>
      </w:r>
      <w:r w:rsidRPr="000816D0">
        <w:rPr>
          <w:rFonts w:ascii="Garamond" w:hAnsi="Garamond"/>
        </w:rPr>
        <w:t xml:space="preserve"> les ha permitido aumentar sustancialmente </w:t>
      </w:r>
      <w:r w:rsidR="00B23252" w:rsidRPr="000816D0">
        <w:rPr>
          <w:rFonts w:ascii="Garamond" w:hAnsi="Garamond"/>
        </w:rPr>
        <w:t xml:space="preserve">la obtención de </w:t>
      </w:r>
      <w:r w:rsidRPr="000816D0">
        <w:rPr>
          <w:rFonts w:ascii="Garamond" w:hAnsi="Garamond"/>
        </w:rPr>
        <w:t>fondos públicos regionales de inversión (informan que han pasado de obtener 5 % a 40 % de los recursos regionales para inversión en las comunas asociadas). Esta asociación también ha obtenido fondos del BID para ejecutar el pr</w:t>
      </w:r>
      <w:r w:rsidR="00B23252" w:rsidRPr="000816D0">
        <w:rPr>
          <w:rFonts w:ascii="Garamond" w:hAnsi="Garamond"/>
        </w:rPr>
        <w:t>oyecto internacional de turismo</w:t>
      </w:r>
      <w:r w:rsidRPr="000816D0">
        <w:rPr>
          <w:rFonts w:ascii="Garamond" w:hAnsi="Garamond"/>
        </w:rPr>
        <w:t xml:space="preserve"> “Aymara sin Fronteras”, por un monto de 700 mil dólares. Asimismo, según informa la secretaria ejecutiva de la Asociación Parque Cordillera, ésta ha postulado y obtenido recursos de fuentes públicas y privadas relacionadas con el tema medioambiental.</w:t>
      </w:r>
    </w:p>
    <w:p w14:paraId="33795431" w14:textId="77777777" w:rsidR="006D3FD6" w:rsidRPr="000816D0" w:rsidRDefault="006D3FD6" w:rsidP="000816D0">
      <w:pPr>
        <w:spacing w:after="0" w:line="360" w:lineRule="auto"/>
        <w:jc w:val="both"/>
        <w:rPr>
          <w:rFonts w:ascii="Garamond" w:hAnsi="Garamond"/>
        </w:rPr>
      </w:pPr>
    </w:p>
    <w:p w14:paraId="509F9CFD" w14:textId="5DC2CF07" w:rsidR="006D3FD6" w:rsidRDefault="004B14FB">
      <w:pPr>
        <w:spacing w:after="0" w:line="360" w:lineRule="auto"/>
        <w:jc w:val="both"/>
        <w:rPr>
          <w:rFonts w:ascii="Garamond" w:hAnsi="Garamond"/>
        </w:rPr>
      </w:pPr>
      <w:r>
        <w:rPr>
          <w:rFonts w:ascii="Garamond" w:hAnsi="Garamond"/>
        </w:rPr>
        <w:t>Hay que destacar que e</w:t>
      </w:r>
      <w:r w:rsidR="006D3FD6" w:rsidRPr="004B14FB">
        <w:rPr>
          <w:rFonts w:ascii="Garamond" w:hAnsi="Garamond"/>
        </w:rPr>
        <w:t>n la conversación no aparece mención relevante de los recursos del Programa de Fortalecimiento de Asociaciones Municipales (PFAM).</w:t>
      </w:r>
      <w:r>
        <w:rPr>
          <w:rFonts w:ascii="Garamond" w:hAnsi="Garamond"/>
        </w:rPr>
        <w:t xml:space="preserve"> En vista de ello, aunque podemos asumir que algunos de los proyectos llevados adelante por las asociaciones tienen base en la planificación o los planes temáticos cuyo diseño ha sido financiado por el Programa, pero también suponemos que un buen número de iniciativas no provienen de esos instrumentos.</w:t>
      </w:r>
    </w:p>
    <w:p w14:paraId="45536A4B" w14:textId="77777777" w:rsidR="00B031F7" w:rsidRPr="004B14FB" w:rsidRDefault="00B031F7">
      <w:pPr>
        <w:spacing w:after="0" w:line="360" w:lineRule="auto"/>
        <w:jc w:val="both"/>
        <w:rPr>
          <w:rFonts w:ascii="Garamond" w:hAnsi="Garamond"/>
        </w:rPr>
      </w:pPr>
    </w:p>
    <w:p w14:paraId="0D32289D" w14:textId="0788A121" w:rsidR="004518C3"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RELACIONES CON OTROS ACTORES</w:t>
      </w:r>
      <w:r w:rsidR="00C7107C">
        <w:rPr>
          <w:rFonts w:ascii="Garamond" w:hAnsi="Garamond"/>
          <w:b/>
        </w:rPr>
        <w:t xml:space="preserve"> (Objetivo N° 1)</w:t>
      </w:r>
    </w:p>
    <w:p w14:paraId="584CD518" w14:textId="77777777" w:rsidR="004518C3" w:rsidRPr="000816D0" w:rsidRDefault="004518C3" w:rsidP="000816D0">
      <w:pPr>
        <w:spacing w:after="0" w:line="360" w:lineRule="auto"/>
        <w:jc w:val="both"/>
        <w:rPr>
          <w:rFonts w:ascii="Garamond" w:hAnsi="Garamond"/>
        </w:rPr>
      </w:pPr>
    </w:p>
    <w:p w14:paraId="1697CD31" w14:textId="77777777" w:rsidR="00456C7E" w:rsidRPr="000816D0" w:rsidRDefault="00456C7E" w:rsidP="000816D0">
      <w:pPr>
        <w:spacing w:after="0" w:line="360" w:lineRule="auto"/>
        <w:jc w:val="both"/>
        <w:rPr>
          <w:rFonts w:ascii="Garamond" w:hAnsi="Garamond"/>
        </w:rPr>
      </w:pPr>
      <w:r w:rsidRPr="000816D0">
        <w:rPr>
          <w:rFonts w:ascii="Garamond" w:hAnsi="Garamond"/>
        </w:rPr>
        <w:t>Las asociaciones buscan establecer relaciones con otras organizaciones, con el objetivo principal de obtener financiamiento o apoyo técnico para proyectos asociativos y también para proyectos de cada municipio asociado. Así es como los entrevistados mencionan, dándoles mayor o menor importancia según el caso, al Gobierno Regional, a la SUBDERE central y la URS, además de servicios como FOSIS y SERCOTEC</w:t>
      </w:r>
      <w:r w:rsidR="001B76F6" w:rsidRPr="000816D0">
        <w:rPr>
          <w:rFonts w:ascii="Garamond" w:hAnsi="Garamond"/>
        </w:rPr>
        <w:t xml:space="preserve"> o reparticiones ministeriales</w:t>
      </w:r>
      <w:r w:rsidRPr="000816D0">
        <w:rPr>
          <w:rFonts w:ascii="Garamond" w:hAnsi="Garamond"/>
        </w:rPr>
        <w:t xml:space="preserve">, en algunos casos organizaciones internacionales como el PNUD, empresas privadas en relación con iniciativas específicas (como </w:t>
      </w:r>
      <w:r w:rsidR="001B76F6" w:rsidRPr="000816D0">
        <w:rPr>
          <w:rFonts w:ascii="Garamond" w:hAnsi="Garamond"/>
        </w:rPr>
        <w:t xml:space="preserve">una empresa de </w:t>
      </w:r>
      <w:r w:rsidRPr="000816D0">
        <w:rPr>
          <w:rFonts w:ascii="Garamond" w:hAnsi="Garamond"/>
        </w:rPr>
        <w:t>reciclaje en el caso de la asociación Malleco Norte</w:t>
      </w:r>
      <w:r w:rsidR="001B76F6" w:rsidRPr="000816D0">
        <w:rPr>
          <w:rFonts w:ascii="Garamond" w:hAnsi="Garamond"/>
        </w:rPr>
        <w:t>; con Minera Escondida en el caso de la Asociación Regional de Antofagasta</w:t>
      </w:r>
      <w:r w:rsidRPr="000816D0">
        <w:rPr>
          <w:rFonts w:ascii="Garamond" w:hAnsi="Garamond"/>
        </w:rPr>
        <w:t>), y universidades (también en Malleco Norte, la Universidad de la Frontera provee estudiantes en práctica, que apoyan la formulación de proyectos).</w:t>
      </w:r>
    </w:p>
    <w:p w14:paraId="58A7919D" w14:textId="77777777" w:rsidR="00456C7E" w:rsidRPr="000816D0" w:rsidRDefault="00456C7E" w:rsidP="000816D0">
      <w:pPr>
        <w:spacing w:after="0" w:line="360" w:lineRule="auto"/>
        <w:jc w:val="both"/>
        <w:rPr>
          <w:rFonts w:ascii="Garamond" w:hAnsi="Garamond"/>
        </w:rPr>
      </w:pPr>
    </w:p>
    <w:p w14:paraId="2F8A1272" w14:textId="77777777" w:rsidR="00456C7E" w:rsidRPr="000816D0" w:rsidRDefault="00456C7E" w:rsidP="000816D0">
      <w:pPr>
        <w:spacing w:after="0" w:line="360" w:lineRule="auto"/>
        <w:jc w:val="both"/>
        <w:rPr>
          <w:rFonts w:ascii="Garamond" w:hAnsi="Garamond"/>
        </w:rPr>
      </w:pPr>
      <w:r w:rsidRPr="000816D0">
        <w:rPr>
          <w:rFonts w:ascii="Garamond" w:hAnsi="Garamond"/>
        </w:rPr>
        <w:t>Además de lo concreto de obtener financiamiento o desarrollar proyectos específicos, las asociaciones participan en mesas técnicas de trabajo territoriales-temáticas, para coordinación y generación de planes y carteras de iniciativas.</w:t>
      </w:r>
    </w:p>
    <w:p w14:paraId="5EF27428" w14:textId="77777777" w:rsidR="00456C7E" w:rsidRPr="000816D0" w:rsidRDefault="00456C7E" w:rsidP="000816D0">
      <w:pPr>
        <w:spacing w:after="0" w:line="360" w:lineRule="auto"/>
        <w:jc w:val="both"/>
        <w:rPr>
          <w:rFonts w:ascii="Garamond" w:hAnsi="Garamond"/>
        </w:rPr>
      </w:pPr>
    </w:p>
    <w:p w14:paraId="165F0D15" w14:textId="77777777" w:rsidR="00456C7E" w:rsidRPr="000816D0" w:rsidRDefault="00456C7E" w:rsidP="000816D0">
      <w:pPr>
        <w:spacing w:after="0" w:line="360" w:lineRule="auto"/>
        <w:jc w:val="both"/>
        <w:rPr>
          <w:rFonts w:ascii="Garamond" w:hAnsi="Garamond"/>
        </w:rPr>
      </w:pPr>
      <w:r w:rsidRPr="000816D0">
        <w:rPr>
          <w:rFonts w:ascii="Garamond" w:hAnsi="Garamond"/>
        </w:rPr>
        <w:t xml:space="preserve">De acuerdo con lo que indican en AMVACEN, asociación que hasta la fecha de este informe no contaba con personalidad jurídica, la utilidad propiamente asociativa de las relaciones con otros organismos se diluye, dado que cualquier formalización pasa por el municipio administrador (que lleva la presidencia), lo que desvía los esfuerzos hacia el beneficio individual de dicho municipio. </w:t>
      </w:r>
    </w:p>
    <w:p w14:paraId="57859D58" w14:textId="77777777" w:rsidR="001B76F6" w:rsidRPr="000816D0" w:rsidRDefault="001B76F6" w:rsidP="000816D0">
      <w:pPr>
        <w:spacing w:after="0" w:line="360" w:lineRule="auto"/>
        <w:jc w:val="both"/>
        <w:rPr>
          <w:rFonts w:ascii="Garamond" w:hAnsi="Garamond"/>
        </w:rPr>
      </w:pPr>
    </w:p>
    <w:p w14:paraId="3BF21415" w14:textId="77777777" w:rsidR="001B76F6" w:rsidRPr="000816D0" w:rsidRDefault="00B23252" w:rsidP="000816D0">
      <w:pPr>
        <w:spacing w:after="0" w:line="360" w:lineRule="auto"/>
        <w:jc w:val="both"/>
        <w:rPr>
          <w:rFonts w:ascii="Garamond" w:hAnsi="Garamond"/>
        </w:rPr>
      </w:pPr>
      <w:r w:rsidRPr="000816D0">
        <w:rPr>
          <w:rFonts w:ascii="Garamond" w:hAnsi="Garamond"/>
        </w:rPr>
        <w:t xml:space="preserve">El caso de la multiplicación del volumen de recursos regionales invertidos en el territorio </w:t>
      </w:r>
      <w:r w:rsidR="001B76F6" w:rsidRPr="000816D0">
        <w:rPr>
          <w:rFonts w:ascii="Garamond" w:hAnsi="Garamond"/>
        </w:rPr>
        <w:t>de</w:t>
      </w:r>
      <w:r w:rsidRPr="000816D0">
        <w:rPr>
          <w:rFonts w:ascii="Garamond" w:hAnsi="Garamond"/>
        </w:rPr>
        <w:t xml:space="preserve"> la Asociación de</w:t>
      </w:r>
      <w:r w:rsidR="001B76F6" w:rsidRPr="000816D0">
        <w:rPr>
          <w:rFonts w:ascii="Garamond" w:hAnsi="Garamond"/>
        </w:rPr>
        <w:t xml:space="preserve"> Municipios Rurales de las Regiones a Arica y Parinacota y de Tarapacá, ilustra que la gestión personal de los alcaldes o concejales del directorio en el establecimiento de relaciones también presenciales con autoridades ministeriales, regionales o parlamentarios, puede adquirir gran importancia en la obtención de resultados en materia de inversión</w:t>
      </w:r>
      <w:r w:rsidRPr="000816D0">
        <w:rPr>
          <w:rFonts w:ascii="Garamond" w:hAnsi="Garamond"/>
        </w:rPr>
        <w:t>. Es importante destacar, a</w:t>
      </w:r>
      <w:r w:rsidR="00793142" w:rsidRPr="000816D0">
        <w:rPr>
          <w:rFonts w:ascii="Garamond" w:hAnsi="Garamond"/>
        </w:rPr>
        <w:t xml:space="preserve">simismo, </w:t>
      </w:r>
      <w:r w:rsidRPr="000816D0">
        <w:rPr>
          <w:rFonts w:ascii="Garamond" w:hAnsi="Garamond"/>
        </w:rPr>
        <w:t xml:space="preserve">que esta asociación </w:t>
      </w:r>
      <w:r w:rsidR="00793142" w:rsidRPr="000816D0">
        <w:rPr>
          <w:rFonts w:ascii="Garamond" w:hAnsi="Garamond"/>
        </w:rPr>
        <w:t>informa que gracias a gestiones con lo</w:t>
      </w:r>
      <w:r w:rsidRPr="000816D0">
        <w:rPr>
          <w:rFonts w:ascii="Garamond" w:hAnsi="Garamond"/>
        </w:rPr>
        <w:t xml:space="preserve">s parlamentarios de la zona, </w:t>
      </w:r>
      <w:r w:rsidR="00793142" w:rsidRPr="000816D0">
        <w:rPr>
          <w:rFonts w:ascii="Garamond" w:hAnsi="Garamond"/>
        </w:rPr>
        <w:t>ha logrado que se modifiquen los criterios técnicos para el cálculo de la subvención escolar, de manera que ésta se ha diferenciado en consideración a la ruralidad y otras características particulares de las comunas asociadas.</w:t>
      </w:r>
    </w:p>
    <w:p w14:paraId="50F93EAC" w14:textId="77777777" w:rsidR="00A35220" w:rsidRPr="000816D0" w:rsidRDefault="00A35220" w:rsidP="000816D0">
      <w:pPr>
        <w:spacing w:after="0" w:line="360" w:lineRule="auto"/>
        <w:jc w:val="both"/>
        <w:rPr>
          <w:rFonts w:ascii="Garamond" w:hAnsi="Garamond"/>
        </w:rPr>
      </w:pPr>
    </w:p>
    <w:p w14:paraId="04E62C8C" w14:textId="77777777" w:rsidR="002A03B0" w:rsidRPr="000816D0" w:rsidRDefault="00334547" w:rsidP="00DC7D50">
      <w:pPr>
        <w:pStyle w:val="Prrafodelista"/>
        <w:numPr>
          <w:ilvl w:val="1"/>
          <w:numId w:val="4"/>
        </w:numPr>
        <w:spacing w:after="0" w:line="360" w:lineRule="auto"/>
        <w:ind w:left="851" w:hanging="491"/>
        <w:rPr>
          <w:rFonts w:ascii="Garamond" w:hAnsi="Garamond"/>
          <w:b/>
        </w:rPr>
      </w:pPr>
      <w:r w:rsidRPr="000816D0">
        <w:rPr>
          <w:rFonts w:ascii="Garamond" w:hAnsi="Garamond"/>
          <w:b/>
        </w:rPr>
        <w:t>ROLES QUE CUMPLEN LAS ASOCIACIONES Y TIPOS DE PROYECTOS ASOCIATIVOS</w:t>
      </w:r>
    </w:p>
    <w:p w14:paraId="0D47A518" w14:textId="77777777" w:rsidR="00ED57A0" w:rsidRPr="000816D0" w:rsidRDefault="00ED57A0" w:rsidP="000816D0">
      <w:pPr>
        <w:spacing w:after="0" w:line="360" w:lineRule="auto"/>
        <w:jc w:val="both"/>
        <w:rPr>
          <w:rFonts w:ascii="Garamond" w:hAnsi="Garamond"/>
          <w:b/>
        </w:rPr>
      </w:pPr>
    </w:p>
    <w:p w14:paraId="10953FF8" w14:textId="77777777" w:rsidR="002A03B0" w:rsidRPr="000816D0" w:rsidRDefault="007D5634" w:rsidP="000816D0">
      <w:pPr>
        <w:spacing w:after="0" w:line="360" w:lineRule="auto"/>
        <w:jc w:val="both"/>
        <w:rPr>
          <w:rFonts w:ascii="Garamond" w:hAnsi="Garamond"/>
        </w:rPr>
      </w:pPr>
      <w:r>
        <w:rPr>
          <w:rFonts w:ascii="Garamond" w:hAnsi="Garamond"/>
          <w:b/>
        </w:rPr>
        <w:pict w14:anchorId="0C95D2C9">
          <v:rect id="_x0000_i1035" style="width:0;height:1.5pt" o:hralign="center" o:hrstd="t" o:hr="t" fillcolor="#a0a0a0" stroked="f"/>
        </w:pict>
      </w:r>
    </w:p>
    <w:p w14:paraId="1534A2BC" w14:textId="77777777"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1BAAD117" w14:textId="77777777" w:rsidR="005A2306" w:rsidRPr="000816D0" w:rsidRDefault="005A2306" w:rsidP="000816D0">
      <w:pPr>
        <w:spacing w:after="0" w:line="360" w:lineRule="auto"/>
        <w:jc w:val="both"/>
        <w:rPr>
          <w:rFonts w:ascii="Garamond" w:hAnsi="Garamond"/>
          <w:sz w:val="18"/>
          <w:szCs w:val="18"/>
        </w:rPr>
      </w:pPr>
      <w:r w:rsidRPr="000816D0">
        <w:rPr>
          <w:rFonts w:ascii="Garamond" w:hAnsi="Garamond"/>
          <w:sz w:val="18"/>
          <w:szCs w:val="18"/>
        </w:rPr>
        <w:t xml:space="preserve">El Programa de Fortalecimiento de Asociaciones Municipales persigue que estas organizaciones contribuyan al cumplimiento de los objetivos y tareas que se indican a continuación. En una escala de 1 a 5 en que 1 es nada efectiva y 5 es muy efectiva, señale </w:t>
      </w:r>
      <w:r w:rsidRPr="000816D0">
        <w:rPr>
          <w:rFonts w:ascii="Garamond" w:hAnsi="Garamond"/>
          <w:b/>
          <w:sz w:val="18"/>
          <w:szCs w:val="18"/>
        </w:rPr>
        <w:t>qué tan efectiva es la Asociación</w:t>
      </w:r>
      <w:r w:rsidRPr="000816D0">
        <w:rPr>
          <w:rFonts w:ascii="Garamond" w:hAnsi="Garamond"/>
          <w:sz w:val="18"/>
          <w:szCs w:val="18"/>
        </w:rPr>
        <w:t xml:space="preserve"> de la que Ud. es Secretario Ejecutivo, para el cumplimiento de cada uno de dichos objetivos o tareas (marque con una X):</w:t>
      </w:r>
    </w:p>
    <w:p w14:paraId="03241515" w14:textId="77777777" w:rsidR="005A2306" w:rsidRPr="000816D0" w:rsidRDefault="005A2306" w:rsidP="000816D0">
      <w:pPr>
        <w:pStyle w:val="Prrafodelista"/>
        <w:spacing w:after="0" w:line="360" w:lineRule="auto"/>
        <w:ind w:left="426"/>
        <w:contextualSpacing w:val="0"/>
        <w:rPr>
          <w:rFonts w:ascii="Garamond" w:hAnsi="Garamond"/>
          <w:sz w:val="18"/>
          <w:szCs w:val="18"/>
        </w:rPr>
      </w:pPr>
    </w:p>
    <w:tbl>
      <w:tblPr>
        <w:tblStyle w:val="Tablaconcuadrcula"/>
        <w:tblW w:w="11170" w:type="dxa"/>
        <w:jc w:val="center"/>
        <w:tblLayout w:type="fixed"/>
        <w:tblLook w:val="04A0" w:firstRow="1" w:lastRow="0" w:firstColumn="1" w:lastColumn="0" w:noHBand="0" w:noVBand="1"/>
      </w:tblPr>
      <w:tblGrid>
        <w:gridCol w:w="421"/>
        <w:gridCol w:w="8764"/>
        <w:gridCol w:w="397"/>
        <w:gridCol w:w="397"/>
        <w:gridCol w:w="397"/>
        <w:gridCol w:w="397"/>
        <w:gridCol w:w="397"/>
      </w:tblGrid>
      <w:tr w:rsidR="005A2306" w:rsidRPr="000816D0" w14:paraId="79187ED8" w14:textId="77777777" w:rsidTr="005A2306">
        <w:trPr>
          <w:jc w:val="center"/>
        </w:trPr>
        <w:tc>
          <w:tcPr>
            <w:tcW w:w="9185" w:type="dxa"/>
            <w:gridSpan w:val="2"/>
            <w:vMerge w:val="restart"/>
            <w:vAlign w:val="center"/>
          </w:tcPr>
          <w:p w14:paraId="1A49832C"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Objetivo o tarea</w:t>
            </w:r>
          </w:p>
        </w:tc>
        <w:tc>
          <w:tcPr>
            <w:tcW w:w="1985" w:type="dxa"/>
            <w:gridSpan w:val="5"/>
          </w:tcPr>
          <w:p w14:paraId="1139FFD6"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Calificación</w:t>
            </w:r>
          </w:p>
        </w:tc>
      </w:tr>
      <w:tr w:rsidR="005A2306" w:rsidRPr="000816D0" w14:paraId="719800C6" w14:textId="77777777" w:rsidTr="005A2306">
        <w:trPr>
          <w:jc w:val="center"/>
        </w:trPr>
        <w:tc>
          <w:tcPr>
            <w:tcW w:w="9185" w:type="dxa"/>
            <w:gridSpan w:val="2"/>
            <w:vMerge/>
          </w:tcPr>
          <w:p w14:paraId="3BC716F6" w14:textId="77777777" w:rsidR="005A2306" w:rsidRPr="000816D0" w:rsidRDefault="005A2306" w:rsidP="000816D0">
            <w:pPr>
              <w:rPr>
                <w:rFonts w:ascii="Garamond" w:hAnsi="Garamond"/>
                <w:b/>
                <w:sz w:val="18"/>
                <w:szCs w:val="18"/>
              </w:rPr>
            </w:pPr>
          </w:p>
        </w:tc>
        <w:tc>
          <w:tcPr>
            <w:tcW w:w="397" w:type="dxa"/>
          </w:tcPr>
          <w:p w14:paraId="5FC8A3D2"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1</w:t>
            </w:r>
          </w:p>
        </w:tc>
        <w:tc>
          <w:tcPr>
            <w:tcW w:w="397" w:type="dxa"/>
          </w:tcPr>
          <w:p w14:paraId="2F41A1EE"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2</w:t>
            </w:r>
          </w:p>
        </w:tc>
        <w:tc>
          <w:tcPr>
            <w:tcW w:w="397" w:type="dxa"/>
          </w:tcPr>
          <w:p w14:paraId="03EDFDDB"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3</w:t>
            </w:r>
          </w:p>
        </w:tc>
        <w:tc>
          <w:tcPr>
            <w:tcW w:w="397" w:type="dxa"/>
          </w:tcPr>
          <w:p w14:paraId="5C307E98"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4</w:t>
            </w:r>
          </w:p>
        </w:tc>
        <w:tc>
          <w:tcPr>
            <w:tcW w:w="397" w:type="dxa"/>
          </w:tcPr>
          <w:p w14:paraId="4B75645C" w14:textId="77777777" w:rsidR="005A2306" w:rsidRPr="000816D0" w:rsidRDefault="005A2306" w:rsidP="000816D0">
            <w:pPr>
              <w:jc w:val="center"/>
              <w:rPr>
                <w:rFonts w:ascii="Garamond" w:hAnsi="Garamond"/>
                <w:b/>
                <w:sz w:val="18"/>
                <w:szCs w:val="18"/>
              </w:rPr>
            </w:pPr>
            <w:r w:rsidRPr="000816D0">
              <w:rPr>
                <w:rFonts w:ascii="Garamond" w:hAnsi="Garamond"/>
                <w:b/>
                <w:sz w:val="18"/>
                <w:szCs w:val="18"/>
              </w:rPr>
              <w:t>5</w:t>
            </w:r>
          </w:p>
        </w:tc>
      </w:tr>
      <w:tr w:rsidR="005A2306" w:rsidRPr="000816D0" w14:paraId="0419D0F3" w14:textId="77777777" w:rsidTr="005A2306">
        <w:trPr>
          <w:jc w:val="center"/>
        </w:trPr>
        <w:tc>
          <w:tcPr>
            <w:tcW w:w="421" w:type="dxa"/>
          </w:tcPr>
          <w:p w14:paraId="6F62A696" w14:textId="77777777" w:rsidR="005A2306" w:rsidRPr="000816D0" w:rsidRDefault="005A2306" w:rsidP="000816D0">
            <w:pPr>
              <w:jc w:val="center"/>
              <w:rPr>
                <w:rFonts w:ascii="Garamond" w:hAnsi="Garamond"/>
                <w:sz w:val="18"/>
                <w:szCs w:val="18"/>
              </w:rPr>
            </w:pPr>
            <w:r w:rsidRPr="000816D0">
              <w:rPr>
                <w:rFonts w:ascii="Garamond" w:hAnsi="Garamond"/>
                <w:sz w:val="18"/>
                <w:szCs w:val="18"/>
              </w:rPr>
              <w:t>a.</w:t>
            </w:r>
          </w:p>
        </w:tc>
        <w:tc>
          <w:tcPr>
            <w:tcW w:w="8764" w:type="dxa"/>
          </w:tcPr>
          <w:p w14:paraId="369DAFAB" w14:textId="77777777" w:rsidR="005A2306" w:rsidRPr="000816D0" w:rsidRDefault="005A2306" w:rsidP="000816D0">
            <w:pPr>
              <w:rPr>
                <w:rFonts w:ascii="Garamond" w:hAnsi="Garamond"/>
                <w:sz w:val="18"/>
                <w:szCs w:val="18"/>
              </w:rPr>
            </w:pPr>
            <w:r w:rsidRPr="000816D0">
              <w:rPr>
                <w:rFonts w:ascii="Garamond" w:hAnsi="Garamond"/>
                <w:sz w:val="18"/>
                <w:szCs w:val="18"/>
              </w:rPr>
              <w:t>Aplicar un enfoque territorial en la gestión municipal y del conjunto de municipalidades</w:t>
            </w:r>
          </w:p>
        </w:tc>
        <w:tc>
          <w:tcPr>
            <w:tcW w:w="397" w:type="dxa"/>
          </w:tcPr>
          <w:p w14:paraId="5A69119B" w14:textId="77777777" w:rsidR="005A2306" w:rsidRPr="000816D0" w:rsidRDefault="005A2306" w:rsidP="000816D0">
            <w:pPr>
              <w:rPr>
                <w:rFonts w:ascii="Garamond" w:hAnsi="Garamond"/>
                <w:sz w:val="18"/>
                <w:szCs w:val="18"/>
              </w:rPr>
            </w:pPr>
          </w:p>
        </w:tc>
        <w:tc>
          <w:tcPr>
            <w:tcW w:w="397" w:type="dxa"/>
          </w:tcPr>
          <w:p w14:paraId="0BD54306"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0F78FD3F"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c>
          <w:tcPr>
            <w:tcW w:w="397" w:type="dxa"/>
          </w:tcPr>
          <w:p w14:paraId="2F9818FA" w14:textId="77777777" w:rsidR="005A2306" w:rsidRPr="000816D0" w:rsidRDefault="005A2306" w:rsidP="000816D0">
            <w:pPr>
              <w:rPr>
                <w:rFonts w:ascii="Garamond" w:hAnsi="Garamond"/>
                <w:sz w:val="18"/>
                <w:szCs w:val="18"/>
              </w:rPr>
            </w:pPr>
            <w:r w:rsidRPr="000816D0">
              <w:rPr>
                <w:rFonts w:ascii="Garamond" w:hAnsi="Garamond"/>
                <w:sz w:val="18"/>
                <w:szCs w:val="18"/>
              </w:rPr>
              <w:t>4</w:t>
            </w:r>
          </w:p>
        </w:tc>
        <w:tc>
          <w:tcPr>
            <w:tcW w:w="397" w:type="dxa"/>
          </w:tcPr>
          <w:p w14:paraId="79030669" w14:textId="77777777" w:rsidR="005A2306" w:rsidRPr="000816D0" w:rsidRDefault="005A2306" w:rsidP="000816D0">
            <w:pPr>
              <w:rPr>
                <w:rFonts w:ascii="Garamond" w:hAnsi="Garamond"/>
                <w:sz w:val="18"/>
                <w:szCs w:val="18"/>
              </w:rPr>
            </w:pPr>
            <w:r w:rsidRPr="000816D0">
              <w:rPr>
                <w:rFonts w:ascii="Garamond" w:hAnsi="Garamond"/>
                <w:sz w:val="18"/>
                <w:szCs w:val="18"/>
              </w:rPr>
              <w:t>4</w:t>
            </w:r>
          </w:p>
        </w:tc>
      </w:tr>
      <w:tr w:rsidR="005A2306" w:rsidRPr="000816D0" w14:paraId="5C11E0A3" w14:textId="77777777" w:rsidTr="005A2306">
        <w:trPr>
          <w:jc w:val="center"/>
        </w:trPr>
        <w:tc>
          <w:tcPr>
            <w:tcW w:w="421" w:type="dxa"/>
          </w:tcPr>
          <w:p w14:paraId="6D71B5D8" w14:textId="77777777" w:rsidR="005A2306" w:rsidRPr="000816D0" w:rsidRDefault="005A2306" w:rsidP="000816D0">
            <w:pPr>
              <w:jc w:val="center"/>
              <w:rPr>
                <w:rFonts w:ascii="Garamond" w:hAnsi="Garamond"/>
                <w:sz w:val="18"/>
                <w:szCs w:val="18"/>
              </w:rPr>
            </w:pPr>
            <w:r w:rsidRPr="000816D0">
              <w:rPr>
                <w:rFonts w:ascii="Garamond" w:hAnsi="Garamond"/>
                <w:sz w:val="18"/>
                <w:szCs w:val="18"/>
              </w:rPr>
              <w:t>b.</w:t>
            </w:r>
          </w:p>
        </w:tc>
        <w:tc>
          <w:tcPr>
            <w:tcW w:w="8764" w:type="dxa"/>
          </w:tcPr>
          <w:p w14:paraId="3E5A08D2" w14:textId="77777777" w:rsidR="005A2306" w:rsidRPr="000816D0" w:rsidRDefault="005A2306" w:rsidP="000816D0">
            <w:pPr>
              <w:rPr>
                <w:rFonts w:ascii="Garamond" w:hAnsi="Garamond"/>
                <w:sz w:val="18"/>
                <w:szCs w:val="18"/>
              </w:rPr>
            </w:pPr>
            <w:r w:rsidRPr="000816D0">
              <w:rPr>
                <w:rFonts w:ascii="Garamond" w:hAnsi="Garamond"/>
                <w:sz w:val="18"/>
                <w:szCs w:val="18"/>
              </w:rPr>
              <w:t>Articular la oferta pública regional con la demanda local</w:t>
            </w:r>
          </w:p>
        </w:tc>
        <w:tc>
          <w:tcPr>
            <w:tcW w:w="397" w:type="dxa"/>
          </w:tcPr>
          <w:p w14:paraId="1F1122C1" w14:textId="77777777" w:rsidR="005A2306" w:rsidRPr="000816D0" w:rsidRDefault="005A2306" w:rsidP="000816D0">
            <w:pPr>
              <w:rPr>
                <w:rFonts w:ascii="Garamond" w:hAnsi="Garamond"/>
                <w:sz w:val="18"/>
                <w:szCs w:val="18"/>
              </w:rPr>
            </w:pPr>
          </w:p>
        </w:tc>
        <w:tc>
          <w:tcPr>
            <w:tcW w:w="397" w:type="dxa"/>
          </w:tcPr>
          <w:p w14:paraId="6F6EFE02" w14:textId="77777777" w:rsidR="005A2306" w:rsidRPr="000816D0" w:rsidRDefault="005A2306" w:rsidP="000816D0">
            <w:pPr>
              <w:rPr>
                <w:rFonts w:ascii="Garamond" w:hAnsi="Garamond"/>
                <w:sz w:val="18"/>
                <w:szCs w:val="18"/>
              </w:rPr>
            </w:pPr>
          </w:p>
        </w:tc>
        <w:tc>
          <w:tcPr>
            <w:tcW w:w="397" w:type="dxa"/>
          </w:tcPr>
          <w:p w14:paraId="10137FE6"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571E670E" w14:textId="77777777" w:rsidR="005A2306" w:rsidRPr="000816D0" w:rsidRDefault="005A2306" w:rsidP="000816D0">
            <w:pPr>
              <w:rPr>
                <w:rFonts w:ascii="Garamond" w:hAnsi="Garamond"/>
                <w:sz w:val="18"/>
                <w:szCs w:val="18"/>
              </w:rPr>
            </w:pPr>
            <w:r w:rsidRPr="000816D0">
              <w:rPr>
                <w:rFonts w:ascii="Garamond" w:hAnsi="Garamond"/>
                <w:sz w:val="18"/>
                <w:szCs w:val="18"/>
              </w:rPr>
              <w:t>7</w:t>
            </w:r>
          </w:p>
        </w:tc>
        <w:tc>
          <w:tcPr>
            <w:tcW w:w="397" w:type="dxa"/>
          </w:tcPr>
          <w:p w14:paraId="44646F62"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r>
      <w:tr w:rsidR="005A2306" w:rsidRPr="000816D0" w14:paraId="0DE1042C" w14:textId="77777777" w:rsidTr="005A2306">
        <w:trPr>
          <w:jc w:val="center"/>
        </w:trPr>
        <w:tc>
          <w:tcPr>
            <w:tcW w:w="421" w:type="dxa"/>
          </w:tcPr>
          <w:p w14:paraId="34E3A57B" w14:textId="77777777" w:rsidR="005A2306" w:rsidRPr="000816D0" w:rsidRDefault="005A2306" w:rsidP="000816D0">
            <w:pPr>
              <w:jc w:val="center"/>
              <w:rPr>
                <w:rFonts w:ascii="Garamond" w:hAnsi="Garamond"/>
                <w:sz w:val="18"/>
                <w:szCs w:val="18"/>
              </w:rPr>
            </w:pPr>
            <w:r w:rsidRPr="000816D0">
              <w:rPr>
                <w:rFonts w:ascii="Garamond" w:hAnsi="Garamond"/>
                <w:sz w:val="18"/>
                <w:szCs w:val="18"/>
              </w:rPr>
              <w:t>c.</w:t>
            </w:r>
          </w:p>
        </w:tc>
        <w:tc>
          <w:tcPr>
            <w:tcW w:w="8764" w:type="dxa"/>
          </w:tcPr>
          <w:p w14:paraId="1C50387A" w14:textId="77777777" w:rsidR="005A2306" w:rsidRPr="000816D0" w:rsidRDefault="005A2306" w:rsidP="000816D0">
            <w:pPr>
              <w:rPr>
                <w:rFonts w:ascii="Garamond" w:hAnsi="Garamond"/>
                <w:sz w:val="18"/>
                <w:szCs w:val="18"/>
              </w:rPr>
            </w:pPr>
            <w:r w:rsidRPr="000816D0">
              <w:rPr>
                <w:rFonts w:ascii="Garamond" w:hAnsi="Garamond"/>
                <w:sz w:val="18"/>
                <w:szCs w:val="18"/>
              </w:rPr>
              <w:t>Ser instancia de interlocución entre diferentes actores públicos y privados; locales, regionales, nacionales</w:t>
            </w:r>
          </w:p>
        </w:tc>
        <w:tc>
          <w:tcPr>
            <w:tcW w:w="397" w:type="dxa"/>
          </w:tcPr>
          <w:p w14:paraId="4C935D29" w14:textId="77777777" w:rsidR="005A2306" w:rsidRPr="000816D0" w:rsidRDefault="005A2306" w:rsidP="000816D0">
            <w:pPr>
              <w:rPr>
                <w:rFonts w:ascii="Garamond" w:hAnsi="Garamond"/>
                <w:sz w:val="18"/>
                <w:szCs w:val="18"/>
              </w:rPr>
            </w:pPr>
          </w:p>
        </w:tc>
        <w:tc>
          <w:tcPr>
            <w:tcW w:w="397" w:type="dxa"/>
          </w:tcPr>
          <w:p w14:paraId="4C69DA9D"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13F4A862"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2BEC67EF"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c>
          <w:tcPr>
            <w:tcW w:w="397" w:type="dxa"/>
          </w:tcPr>
          <w:p w14:paraId="275BF55F" w14:textId="77777777" w:rsidR="005A2306" w:rsidRPr="000816D0" w:rsidRDefault="005A2306" w:rsidP="000816D0">
            <w:pPr>
              <w:rPr>
                <w:rFonts w:ascii="Garamond" w:hAnsi="Garamond"/>
                <w:sz w:val="18"/>
                <w:szCs w:val="18"/>
              </w:rPr>
            </w:pPr>
            <w:r w:rsidRPr="000816D0">
              <w:rPr>
                <w:rFonts w:ascii="Garamond" w:hAnsi="Garamond"/>
                <w:sz w:val="18"/>
                <w:szCs w:val="18"/>
              </w:rPr>
              <w:t>5</w:t>
            </w:r>
          </w:p>
        </w:tc>
      </w:tr>
      <w:tr w:rsidR="005A2306" w:rsidRPr="000816D0" w14:paraId="183F6B91" w14:textId="77777777" w:rsidTr="005A2306">
        <w:trPr>
          <w:jc w:val="center"/>
        </w:trPr>
        <w:tc>
          <w:tcPr>
            <w:tcW w:w="421" w:type="dxa"/>
          </w:tcPr>
          <w:p w14:paraId="0C69CA7A" w14:textId="77777777" w:rsidR="005A2306" w:rsidRPr="000816D0" w:rsidRDefault="005A2306" w:rsidP="000816D0">
            <w:pPr>
              <w:jc w:val="center"/>
              <w:rPr>
                <w:rFonts w:ascii="Garamond" w:hAnsi="Garamond"/>
                <w:sz w:val="18"/>
                <w:szCs w:val="18"/>
              </w:rPr>
            </w:pPr>
            <w:r w:rsidRPr="000816D0">
              <w:rPr>
                <w:rFonts w:ascii="Garamond" w:hAnsi="Garamond"/>
                <w:sz w:val="18"/>
                <w:szCs w:val="18"/>
              </w:rPr>
              <w:t>d.</w:t>
            </w:r>
          </w:p>
        </w:tc>
        <w:tc>
          <w:tcPr>
            <w:tcW w:w="8764" w:type="dxa"/>
          </w:tcPr>
          <w:p w14:paraId="51897087" w14:textId="77777777" w:rsidR="005A2306" w:rsidRPr="000816D0" w:rsidRDefault="005A2306" w:rsidP="000816D0">
            <w:pPr>
              <w:rPr>
                <w:rFonts w:ascii="Garamond" w:hAnsi="Garamond"/>
                <w:sz w:val="18"/>
                <w:szCs w:val="18"/>
              </w:rPr>
            </w:pPr>
            <w:r w:rsidRPr="000816D0">
              <w:rPr>
                <w:rFonts w:ascii="Garamond" w:hAnsi="Garamond"/>
                <w:sz w:val="18"/>
                <w:szCs w:val="18"/>
              </w:rPr>
              <w:t>Hacer gestión conducente a mayor desarrollo territorial</w:t>
            </w:r>
          </w:p>
        </w:tc>
        <w:tc>
          <w:tcPr>
            <w:tcW w:w="397" w:type="dxa"/>
          </w:tcPr>
          <w:p w14:paraId="20AECC74" w14:textId="77777777" w:rsidR="005A2306" w:rsidRPr="000816D0" w:rsidRDefault="005A2306" w:rsidP="000816D0">
            <w:pPr>
              <w:rPr>
                <w:rFonts w:ascii="Garamond" w:hAnsi="Garamond"/>
                <w:sz w:val="18"/>
                <w:szCs w:val="18"/>
              </w:rPr>
            </w:pPr>
          </w:p>
        </w:tc>
        <w:tc>
          <w:tcPr>
            <w:tcW w:w="397" w:type="dxa"/>
          </w:tcPr>
          <w:p w14:paraId="6CE636B6" w14:textId="77777777" w:rsidR="005A2306" w:rsidRPr="000816D0" w:rsidRDefault="005A2306" w:rsidP="000816D0">
            <w:pPr>
              <w:rPr>
                <w:rFonts w:ascii="Garamond" w:hAnsi="Garamond"/>
                <w:sz w:val="18"/>
                <w:szCs w:val="18"/>
              </w:rPr>
            </w:pPr>
          </w:p>
        </w:tc>
        <w:tc>
          <w:tcPr>
            <w:tcW w:w="397" w:type="dxa"/>
          </w:tcPr>
          <w:p w14:paraId="56CDC346"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2EC948A5"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7AF4B136" w14:textId="77777777" w:rsidR="005A2306" w:rsidRPr="000816D0" w:rsidRDefault="005A2306" w:rsidP="000816D0">
            <w:pPr>
              <w:rPr>
                <w:rFonts w:ascii="Garamond" w:hAnsi="Garamond"/>
                <w:sz w:val="18"/>
                <w:szCs w:val="18"/>
              </w:rPr>
            </w:pPr>
            <w:r w:rsidRPr="000816D0">
              <w:rPr>
                <w:rFonts w:ascii="Garamond" w:hAnsi="Garamond"/>
                <w:sz w:val="18"/>
                <w:szCs w:val="18"/>
              </w:rPr>
              <w:t>5</w:t>
            </w:r>
          </w:p>
        </w:tc>
      </w:tr>
      <w:tr w:rsidR="005A2306" w:rsidRPr="000816D0" w14:paraId="6FFB3D1C" w14:textId="77777777" w:rsidTr="005A2306">
        <w:trPr>
          <w:jc w:val="center"/>
        </w:trPr>
        <w:tc>
          <w:tcPr>
            <w:tcW w:w="421" w:type="dxa"/>
          </w:tcPr>
          <w:p w14:paraId="540E5265" w14:textId="77777777" w:rsidR="005A2306" w:rsidRPr="000816D0" w:rsidRDefault="005A2306" w:rsidP="000816D0">
            <w:pPr>
              <w:jc w:val="center"/>
              <w:rPr>
                <w:rFonts w:ascii="Garamond" w:hAnsi="Garamond"/>
                <w:sz w:val="18"/>
                <w:szCs w:val="18"/>
              </w:rPr>
            </w:pPr>
            <w:r w:rsidRPr="000816D0">
              <w:rPr>
                <w:rFonts w:ascii="Garamond" w:hAnsi="Garamond"/>
                <w:sz w:val="18"/>
                <w:szCs w:val="18"/>
              </w:rPr>
              <w:t>e.</w:t>
            </w:r>
          </w:p>
        </w:tc>
        <w:tc>
          <w:tcPr>
            <w:tcW w:w="8764" w:type="dxa"/>
          </w:tcPr>
          <w:p w14:paraId="447BD9C9" w14:textId="77777777" w:rsidR="005A2306" w:rsidRPr="000816D0" w:rsidRDefault="005A2306" w:rsidP="000816D0">
            <w:pPr>
              <w:rPr>
                <w:rFonts w:ascii="Garamond" w:hAnsi="Garamond"/>
                <w:sz w:val="18"/>
                <w:szCs w:val="18"/>
              </w:rPr>
            </w:pPr>
            <w:r w:rsidRPr="000816D0">
              <w:rPr>
                <w:rFonts w:ascii="Garamond" w:hAnsi="Garamond"/>
                <w:sz w:val="18"/>
                <w:szCs w:val="18"/>
              </w:rPr>
              <w:t>Atender servicios comunes</w:t>
            </w:r>
          </w:p>
        </w:tc>
        <w:tc>
          <w:tcPr>
            <w:tcW w:w="397" w:type="dxa"/>
          </w:tcPr>
          <w:p w14:paraId="5E5EDFD7"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78BE238D" w14:textId="77777777" w:rsidR="005A2306" w:rsidRPr="000816D0" w:rsidRDefault="005A2306" w:rsidP="000816D0">
            <w:pPr>
              <w:rPr>
                <w:rFonts w:ascii="Garamond" w:hAnsi="Garamond"/>
                <w:sz w:val="18"/>
                <w:szCs w:val="18"/>
              </w:rPr>
            </w:pPr>
          </w:p>
        </w:tc>
        <w:tc>
          <w:tcPr>
            <w:tcW w:w="397" w:type="dxa"/>
          </w:tcPr>
          <w:p w14:paraId="3166E05E" w14:textId="77777777" w:rsidR="005A2306" w:rsidRPr="000816D0" w:rsidRDefault="005A2306" w:rsidP="000816D0">
            <w:pPr>
              <w:rPr>
                <w:rFonts w:ascii="Garamond" w:hAnsi="Garamond"/>
                <w:sz w:val="18"/>
                <w:szCs w:val="18"/>
              </w:rPr>
            </w:pPr>
            <w:r w:rsidRPr="000816D0">
              <w:rPr>
                <w:rFonts w:ascii="Garamond" w:hAnsi="Garamond"/>
                <w:sz w:val="18"/>
                <w:szCs w:val="18"/>
              </w:rPr>
              <w:t>6</w:t>
            </w:r>
          </w:p>
        </w:tc>
        <w:tc>
          <w:tcPr>
            <w:tcW w:w="397" w:type="dxa"/>
          </w:tcPr>
          <w:p w14:paraId="52BA51A3"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c>
          <w:tcPr>
            <w:tcW w:w="397" w:type="dxa"/>
          </w:tcPr>
          <w:p w14:paraId="50DAABBC"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r>
      <w:tr w:rsidR="005A2306" w:rsidRPr="000816D0" w14:paraId="52C6670D" w14:textId="77777777" w:rsidTr="005A2306">
        <w:trPr>
          <w:jc w:val="center"/>
        </w:trPr>
        <w:tc>
          <w:tcPr>
            <w:tcW w:w="421" w:type="dxa"/>
          </w:tcPr>
          <w:p w14:paraId="14645801" w14:textId="77777777" w:rsidR="005A2306" w:rsidRPr="000816D0" w:rsidRDefault="005A2306" w:rsidP="000816D0">
            <w:pPr>
              <w:jc w:val="center"/>
              <w:rPr>
                <w:rFonts w:ascii="Garamond" w:hAnsi="Garamond"/>
                <w:sz w:val="18"/>
                <w:szCs w:val="18"/>
              </w:rPr>
            </w:pPr>
            <w:r w:rsidRPr="000816D0">
              <w:rPr>
                <w:rFonts w:ascii="Garamond" w:hAnsi="Garamond"/>
                <w:sz w:val="18"/>
                <w:szCs w:val="18"/>
              </w:rPr>
              <w:t>f.</w:t>
            </w:r>
          </w:p>
        </w:tc>
        <w:tc>
          <w:tcPr>
            <w:tcW w:w="8764" w:type="dxa"/>
          </w:tcPr>
          <w:p w14:paraId="6890E984" w14:textId="77777777" w:rsidR="005A2306" w:rsidRPr="000816D0" w:rsidRDefault="005A2306" w:rsidP="000816D0">
            <w:pPr>
              <w:rPr>
                <w:rFonts w:ascii="Garamond" w:hAnsi="Garamond"/>
                <w:sz w:val="18"/>
                <w:szCs w:val="18"/>
              </w:rPr>
            </w:pPr>
            <w:r w:rsidRPr="000816D0">
              <w:rPr>
                <w:rFonts w:ascii="Garamond" w:hAnsi="Garamond"/>
                <w:sz w:val="18"/>
                <w:szCs w:val="18"/>
              </w:rPr>
              <w:t>Ejecutar obras de desarrollo local</w:t>
            </w:r>
          </w:p>
        </w:tc>
        <w:tc>
          <w:tcPr>
            <w:tcW w:w="397" w:type="dxa"/>
          </w:tcPr>
          <w:p w14:paraId="1A5B4DEA" w14:textId="77777777" w:rsidR="005A2306" w:rsidRPr="000816D0" w:rsidRDefault="005A2306" w:rsidP="000816D0">
            <w:pPr>
              <w:rPr>
                <w:rFonts w:ascii="Garamond" w:hAnsi="Garamond"/>
                <w:sz w:val="18"/>
                <w:szCs w:val="18"/>
              </w:rPr>
            </w:pPr>
          </w:p>
        </w:tc>
        <w:tc>
          <w:tcPr>
            <w:tcW w:w="397" w:type="dxa"/>
          </w:tcPr>
          <w:p w14:paraId="3BC8BF22"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1F594CE0"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3FE6F8D4"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1AE4B37C" w14:textId="77777777" w:rsidR="005A2306" w:rsidRPr="000816D0" w:rsidRDefault="005A2306" w:rsidP="000816D0">
            <w:pPr>
              <w:rPr>
                <w:rFonts w:ascii="Garamond" w:hAnsi="Garamond"/>
                <w:sz w:val="18"/>
                <w:szCs w:val="18"/>
              </w:rPr>
            </w:pPr>
            <w:r w:rsidRPr="000816D0">
              <w:rPr>
                <w:rFonts w:ascii="Garamond" w:hAnsi="Garamond"/>
                <w:sz w:val="18"/>
                <w:szCs w:val="18"/>
              </w:rPr>
              <w:t>4</w:t>
            </w:r>
          </w:p>
        </w:tc>
      </w:tr>
      <w:tr w:rsidR="005A2306" w:rsidRPr="000816D0" w14:paraId="1EA579F6" w14:textId="77777777" w:rsidTr="005A2306">
        <w:trPr>
          <w:jc w:val="center"/>
        </w:trPr>
        <w:tc>
          <w:tcPr>
            <w:tcW w:w="421" w:type="dxa"/>
          </w:tcPr>
          <w:p w14:paraId="206C30BF" w14:textId="77777777" w:rsidR="005A2306" w:rsidRPr="000816D0" w:rsidRDefault="005A2306" w:rsidP="000816D0">
            <w:pPr>
              <w:jc w:val="center"/>
              <w:rPr>
                <w:rFonts w:ascii="Garamond" w:hAnsi="Garamond"/>
                <w:sz w:val="18"/>
                <w:szCs w:val="18"/>
              </w:rPr>
            </w:pPr>
            <w:r w:rsidRPr="000816D0">
              <w:rPr>
                <w:rFonts w:ascii="Garamond" w:hAnsi="Garamond"/>
                <w:sz w:val="18"/>
                <w:szCs w:val="18"/>
              </w:rPr>
              <w:t>g.</w:t>
            </w:r>
          </w:p>
        </w:tc>
        <w:tc>
          <w:tcPr>
            <w:tcW w:w="8764" w:type="dxa"/>
          </w:tcPr>
          <w:p w14:paraId="7196CCC0" w14:textId="77777777" w:rsidR="005A2306" w:rsidRPr="000816D0" w:rsidRDefault="005A2306" w:rsidP="000816D0">
            <w:pPr>
              <w:rPr>
                <w:rFonts w:ascii="Garamond" w:hAnsi="Garamond"/>
                <w:sz w:val="18"/>
                <w:szCs w:val="18"/>
              </w:rPr>
            </w:pPr>
            <w:r w:rsidRPr="000816D0">
              <w:rPr>
                <w:rFonts w:ascii="Garamond" w:hAnsi="Garamond"/>
                <w:sz w:val="18"/>
                <w:szCs w:val="18"/>
              </w:rPr>
              <w:t>Fortalecer los instrumentos de gestión</w:t>
            </w:r>
          </w:p>
        </w:tc>
        <w:tc>
          <w:tcPr>
            <w:tcW w:w="397" w:type="dxa"/>
          </w:tcPr>
          <w:p w14:paraId="4139D8E3" w14:textId="77777777" w:rsidR="005A2306" w:rsidRPr="000816D0" w:rsidRDefault="005A2306" w:rsidP="000816D0">
            <w:pPr>
              <w:rPr>
                <w:rFonts w:ascii="Garamond" w:hAnsi="Garamond"/>
                <w:sz w:val="18"/>
                <w:szCs w:val="18"/>
              </w:rPr>
            </w:pPr>
          </w:p>
        </w:tc>
        <w:tc>
          <w:tcPr>
            <w:tcW w:w="397" w:type="dxa"/>
          </w:tcPr>
          <w:p w14:paraId="63424F1C"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01E1CC6D"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c>
          <w:tcPr>
            <w:tcW w:w="397" w:type="dxa"/>
          </w:tcPr>
          <w:p w14:paraId="4E6C309D" w14:textId="77777777" w:rsidR="005A2306" w:rsidRPr="000816D0" w:rsidRDefault="005A2306" w:rsidP="000816D0">
            <w:pPr>
              <w:rPr>
                <w:rFonts w:ascii="Garamond" w:hAnsi="Garamond"/>
                <w:sz w:val="18"/>
                <w:szCs w:val="18"/>
              </w:rPr>
            </w:pPr>
            <w:r w:rsidRPr="000816D0">
              <w:rPr>
                <w:rFonts w:ascii="Garamond" w:hAnsi="Garamond"/>
                <w:sz w:val="18"/>
                <w:szCs w:val="18"/>
              </w:rPr>
              <w:t>5</w:t>
            </w:r>
          </w:p>
        </w:tc>
        <w:tc>
          <w:tcPr>
            <w:tcW w:w="397" w:type="dxa"/>
          </w:tcPr>
          <w:p w14:paraId="2791C7AA"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r>
      <w:tr w:rsidR="005A2306" w:rsidRPr="000816D0" w14:paraId="12C2A796" w14:textId="77777777" w:rsidTr="005A2306">
        <w:trPr>
          <w:jc w:val="center"/>
        </w:trPr>
        <w:tc>
          <w:tcPr>
            <w:tcW w:w="421" w:type="dxa"/>
          </w:tcPr>
          <w:p w14:paraId="4D44847E" w14:textId="77777777" w:rsidR="005A2306" w:rsidRPr="000816D0" w:rsidRDefault="005A2306" w:rsidP="000816D0">
            <w:pPr>
              <w:jc w:val="center"/>
              <w:rPr>
                <w:rFonts w:ascii="Garamond" w:hAnsi="Garamond"/>
                <w:sz w:val="18"/>
                <w:szCs w:val="18"/>
              </w:rPr>
            </w:pPr>
            <w:r w:rsidRPr="000816D0">
              <w:rPr>
                <w:rFonts w:ascii="Garamond" w:hAnsi="Garamond"/>
                <w:sz w:val="18"/>
                <w:szCs w:val="18"/>
              </w:rPr>
              <w:t>h.</w:t>
            </w:r>
          </w:p>
        </w:tc>
        <w:tc>
          <w:tcPr>
            <w:tcW w:w="8764" w:type="dxa"/>
          </w:tcPr>
          <w:p w14:paraId="589BC378" w14:textId="77777777" w:rsidR="005A2306" w:rsidRPr="000816D0" w:rsidRDefault="005A2306" w:rsidP="000816D0">
            <w:pPr>
              <w:rPr>
                <w:rFonts w:ascii="Garamond" w:hAnsi="Garamond"/>
                <w:sz w:val="18"/>
                <w:szCs w:val="18"/>
              </w:rPr>
            </w:pPr>
            <w:r w:rsidRPr="000816D0">
              <w:rPr>
                <w:rFonts w:ascii="Garamond" w:hAnsi="Garamond"/>
                <w:sz w:val="18"/>
                <w:szCs w:val="18"/>
              </w:rPr>
              <w:t>Realizar programas vinculados a la protección del medio ambiente, al turismo, a la salud, o a otros fines que les sean propios</w:t>
            </w:r>
          </w:p>
        </w:tc>
        <w:tc>
          <w:tcPr>
            <w:tcW w:w="397" w:type="dxa"/>
          </w:tcPr>
          <w:p w14:paraId="6AA6A96F" w14:textId="77777777" w:rsidR="005A2306" w:rsidRPr="000816D0" w:rsidRDefault="005A2306" w:rsidP="000816D0">
            <w:pPr>
              <w:rPr>
                <w:rFonts w:ascii="Garamond" w:hAnsi="Garamond"/>
                <w:sz w:val="18"/>
                <w:szCs w:val="18"/>
              </w:rPr>
            </w:pPr>
          </w:p>
        </w:tc>
        <w:tc>
          <w:tcPr>
            <w:tcW w:w="397" w:type="dxa"/>
          </w:tcPr>
          <w:p w14:paraId="16BEF52C"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36D05767"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71B5C9A8" w14:textId="77777777" w:rsidR="005A2306" w:rsidRPr="000816D0" w:rsidRDefault="005A2306" w:rsidP="000816D0">
            <w:pPr>
              <w:rPr>
                <w:rFonts w:ascii="Garamond" w:hAnsi="Garamond"/>
                <w:sz w:val="18"/>
                <w:szCs w:val="18"/>
              </w:rPr>
            </w:pPr>
            <w:r w:rsidRPr="000816D0">
              <w:rPr>
                <w:rFonts w:ascii="Garamond" w:hAnsi="Garamond"/>
                <w:sz w:val="18"/>
                <w:szCs w:val="18"/>
              </w:rPr>
              <w:t>5</w:t>
            </w:r>
          </w:p>
        </w:tc>
        <w:tc>
          <w:tcPr>
            <w:tcW w:w="397" w:type="dxa"/>
          </w:tcPr>
          <w:p w14:paraId="6606178F" w14:textId="77777777" w:rsidR="005A2306" w:rsidRPr="000816D0" w:rsidRDefault="005A2306" w:rsidP="000816D0">
            <w:pPr>
              <w:rPr>
                <w:rFonts w:ascii="Garamond" w:hAnsi="Garamond"/>
                <w:sz w:val="18"/>
                <w:szCs w:val="18"/>
              </w:rPr>
            </w:pPr>
            <w:r w:rsidRPr="000816D0">
              <w:rPr>
                <w:rFonts w:ascii="Garamond" w:hAnsi="Garamond"/>
                <w:sz w:val="18"/>
                <w:szCs w:val="18"/>
              </w:rPr>
              <w:t>4</w:t>
            </w:r>
          </w:p>
        </w:tc>
      </w:tr>
      <w:tr w:rsidR="005A2306" w:rsidRPr="000816D0" w14:paraId="19410887" w14:textId="77777777" w:rsidTr="005A2306">
        <w:trPr>
          <w:jc w:val="center"/>
        </w:trPr>
        <w:tc>
          <w:tcPr>
            <w:tcW w:w="421" w:type="dxa"/>
          </w:tcPr>
          <w:p w14:paraId="50A3E8C7" w14:textId="77777777" w:rsidR="005A2306" w:rsidRPr="000816D0" w:rsidRDefault="005A2306" w:rsidP="000816D0">
            <w:pPr>
              <w:jc w:val="center"/>
              <w:rPr>
                <w:rFonts w:ascii="Garamond" w:hAnsi="Garamond"/>
                <w:sz w:val="18"/>
                <w:szCs w:val="18"/>
              </w:rPr>
            </w:pPr>
            <w:r w:rsidRPr="000816D0">
              <w:rPr>
                <w:rFonts w:ascii="Garamond" w:hAnsi="Garamond"/>
                <w:sz w:val="18"/>
                <w:szCs w:val="18"/>
              </w:rPr>
              <w:t>i.</w:t>
            </w:r>
          </w:p>
        </w:tc>
        <w:tc>
          <w:tcPr>
            <w:tcW w:w="8764" w:type="dxa"/>
          </w:tcPr>
          <w:p w14:paraId="3B25F87A" w14:textId="77777777" w:rsidR="005A2306" w:rsidRPr="000816D0" w:rsidRDefault="005A2306" w:rsidP="000816D0">
            <w:pPr>
              <w:rPr>
                <w:rFonts w:ascii="Garamond" w:hAnsi="Garamond"/>
                <w:sz w:val="18"/>
                <w:szCs w:val="18"/>
              </w:rPr>
            </w:pPr>
            <w:r w:rsidRPr="000816D0">
              <w:rPr>
                <w:rFonts w:ascii="Garamond" w:hAnsi="Garamond"/>
                <w:sz w:val="18"/>
                <w:szCs w:val="18"/>
              </w:rPr>
              <w:t>Capacitar y perfeccionar al personal municipal, como también a alcaldes y concejales</w:t>
            </w:r>
          </w:p>
        </w:tc>
        <w:tc>
          <w:tcPr>
            <w:tcW w:w="397" w:type="dxa"/>
          </w:tcPr>
          <w:p w14:paraId="3ABA4686"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1730533B"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c>
          <w:tcPr>
            <w:tcW w:w="397" w:type="dxa"/>
          </w:tcPr>
          <w:p w14:paraId="33F5BC07"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c>
          <w:tcPr>
            <w:tcW w:w="397" w:type="dxa"/>
          </w:tcPr>
          <w:p w14:paraId="753B17DB" w14:textId="77777777" w:rsidR="005A2306" w:rsidRPr="000816D0" w:rsidRDefault="005A2306" w:rsidP="000816D0">
            <w:pPr>
              <w:rPr>
                <w:rFonts w:ascii="Garamond" w:hAnsi="Garamond"/>
                <w:sz w:val="18"/>
                <w:szCs w:val="18"/>
              </w:rPr>
            </w:pPr>
            <w:r w:rsidRPr="000816D0">
              <w:rPr>
                <w:rFonts w:ascii="Garamond" w:hAnsi="Garamond"/>
                <w:sz w:val="18"/>
                <w:szCs w:val="18"/>
              </w:rPr>
              <w:t>5</w:t>
            </w:r>
          </w:p>
        </w:tc>
        <w:tc>
          <w:tcPr>
            <w:tcW w:w="397" w:type="dxa"/>
          </w:tcPr>
          <w:p w14:paraId="770F190D" w14:textId="77777777" w:rsidR="005A2306" w:rsidRPr="000816D0" w:rsidRDefault="005A2306" w:rsidP="000816D0">
            <w:pPr>
              <w:rPr>
                <w:rFonts w:ascii="Garamond" w:hAnsi="Garamond"/>
                <w:sz w:val="18"/>
                <w:szCs w:val="18"/>
              </w:rPr>
            </w:pPr>
            <w:r w:rsidRPr="000816D0">
              <w:rPr>
                <w:rFonts w:ascii="Garamond" w:hAnsi="Garamond"/>
                <w:sz w:val="18"/>
                <w:szCs w:val="18"/>
              </w:rPr>
              <w:t>1</w:t>
            </w:r>
          </w:p>
        </w:tc>
      </w:tr>
      <w:tr w:rsidR="005A2306" w:rsidRPr="000816D0" w14:paraId="41C91998" w14:textId="77777777" w:rsidTr="005A2306">
        <w:trPr>
          <w:jc w:val="center"/>
        </w:trPr>
        <w:tc>
          <w:tcPr>
            <w:tcW w:w="421" w:type="dxa"/>
          </w:tcPr>
          <w:p w14:paraId="6EF0DFCF" w14:textId="77777777" w:rsidR="005A2306" w:rsidRPr="000816D0" w:rsidRDefault="005A2306" w:rsidP="000816D0">
            <w:pPr>
              <w:jc w:val="center"/>
              <w:rPr>
                <w:rFonts w:ascii="Garamond" w:hAnsi="Garamond"/>
                <w:sz w:val="18"/>
                <w:szCs w:val="18"/>
              </w:rPr>
            </w:pPr>
            <w:r w:rsidRPr="000816D0">
              <w:rPr>
                <w:rFonts w:ascii="Garamond" w:hAnsi="Garamond"/>
                <w:sz w:val="18"/>
                <w:szCs w:val="18"/>
              </w:rPr>
              <w:t>j.</w:t>
            </w:r>
          </w:p>
        </w:tc>
        <w:tc>
          <w:tcPr>
            <w:tcW w:w="8764" w:type="dxa"/>
          </w:tcPr>
          <w:p w14:paraId="29C6EDF4" w14:textId="77777777" w:rsidR="005A2306" w:rsidRPr="000816D0" w:rsidRDefault="005A2306" w:rsidP="000816D0">
            <w:pPr>
              <w:rPr>
                <w:rFonts w:ascii="Garamond" w:hAnsi="Garamond"/>
                <w:sz w:val="18"/>
                <w:szCs w:val="18"/>
              </w:rPr>
            </w:pPr>
            <w:r w:rsidRPr="000816D0">
              <w:rPr>
                <w:rFonts w:ascii="Garamond" w:hAnsi="Garamond"/>
                <w:sz w:val="18"/>
                <w:szCs w:val="18"/>
              </w:rPr>
              <w:t>Facilitar la coordinación con instituciones nacionales e internacionales, a fin de perfeccionar el régimen municipal</w:t>
            </w:r>
          </w:p>
        </w:tc>
        <w:tc>
          <w:tcPr>
            <w:tcW w:w="397" w:type="dxa"/>
          </w:tcPr>
          <w:p w14:paraId="4FA376E4" w14:textId="77777777" w:rsidR="005A2306" w:rsidRPr="000816D0" w:rsidRDefault="005A2306" w:rsidP="000816D0">
            <w:pPr>
              <w:rPr>
                <w:rFonts w:ascii="Garamond" w:hAnsi="Garamond"/>
                <w:sz w:val="18"/>
                <w:szCs w:val="18"/>
              </w:rPr>
            </w:pPr>
          </w:p>
        </w:tc>
        <w:tc>
          <w:tcPr>
            <w:tcW w:w="397" w:type="dxa"/>
          </w:tcPr>
          <w:p w14:paraId="4D14ED15"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36D819D1"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c>
          <w:tcPr>
            <w:tcW w:w="397" w:type="dxa"/>
          </w:tcPr>
          <w:p w14:paraId="1B6342F1" w14:textId="77777777" w:rsidR="005A2306" w:rsidRPr="000816D0" w:rsidRDefault="005A2306" w:rsidP="000816D0">
            <w:pPr>
              <w:rPr>
                <w:rFonts w:ascii="Garamond" w:hAnsi="Garamond"/>
                <w:sz w:val="18"/>
                <w:szCs w:val="18"/>
              </w:rPr>
            </w:pPr>
            <w:r w:rsidRPr="000816D0">
              <w:rPr>
                <w:rFonts w:ascii="Garamond" w:hAnsi="Garamond"/>
                <w:sz w:val="18"/>
                <w:szCs w:val="18"/>
              </w:rPr>
              <w:t>3</w:t>
            </w:r>
          </w:p>
        </w:tc>
        <w:tc>
          <w:tcPr>
            <w:tcW w:w="397" w:type="dxa"/>
          </w:tcPr>
          <w:p w14:paraId="4A0BCD20" w14:textId="77777777" w:rsidR="005A2306" w:rsidRPr="000816D0" w:rsidRDefault="005A2306" w:rsidP="000816D0">
            <w:pPr>
              <w:rPr>
                <w:rFonts w:ascii="Garamond" w:hAnsi="Garamond"/>
                <w:sz w:val="18"/>
                <w:szCs w:val="18"/>
              </w:rPr>
            </w:pPr>
            <w:r w:rsidRPr="000816D0">
              <w:rPr>
                <w:rFonts w:ascii="Garamond" w:hAnsi="Garamond"/>
                <w:sz w:val="18"/>
                <w:szCs w:val="18"/>
              </w:rPr>
              <w:t>2</w:t>
            </w:r>
          </w:p>
        </w:tc>
      </w:tr>
    </w:tbl>
    <w:p w14:paraId="5AE7B54F" w14:textId="77777777" w:rsidR="005A2306" w:rsidRPr="000816D0" w:rsidRDefault="007D5634" w:rsidP="000816D0">
      <w:pPr>
        <w:spacing w:after="0" w:line="360" w:lineRule="auto"/>
        <w:jc w:val="both"/>
        <w:rPr>
          <w:rFonts w:ascii="Garamond" w:hAnsi="Garamond"/>
        </w:rPr>
      </w:pPr>
      <w:r>
        <w:rPr>
          <w:rFonts w:ascii="Garamond" w:hAnsi="Garamond"/>
          <w:b/>
        </w:rPr>
        <w:pict w14:anchorId="6AC41287">
          <v:rect id="_x0000_i1036" style="width:0;height:1.5pt" o:hralign="center" o:hrstd="t" o:hr="t" fillcolor="#a0a0a0" stroked="f"/>
        </w:pict>
      </w:r>
    </w:p>
    <w:p w14:paraId="0623706B" w14:textId="77777777" w:rsidR="00ED57A0" w:rsidRPr="000816D0" w:rsidRDefault="00ED57A0" w:rsidP="000816D0">
      <w:pPr>
        <w:spacing w:after="0" w:line="360" w:lineRule="auto"/>
        <w:jc w:val="both"/>
        <w:rPr>
          <w:rFonts w:ascii="Garamond" w:hAnsi="Garamond"/>
        </w:rPr>
      </w:pPr>
    </w:p>
    <w:p w14:paraId="189C6EBF" w14:textId="3CE16EE1" w:rsidR="006D3FD6" w:rsidRPr="000816D0" w:rsidRDefault="006D3FD6" w:rsidP="000816D0">
      <w:pPr>
        <w:spacing w:after="0" w:line="360" w:lineRule="auto"/>
        <w:jc w:val="both"/>
        <w:rPr>
          <w:rFonts w:ascii="Garamond" w:hAnsi="Garamond"/>
        </w:rPr>
      </w:pPr>
      <w:r w:rsidRPr="00DC7D50">
        <w:rPr>
          <w:rFonts w:ascii="Garamond" w:hAnsi="Garamond"/>
        </w:rPr>
        <w:t>En términos generales y según lo que informan los entrevistados, las asociaciones de la muestra cumplen dos roles principales: gestión interinstitucional para representar sus intereses ante los diversos actores que impactan en el territorio</w:t>
      </w:r>
      <w:r w:rsidR="00D32EC7" w:rsidRPr="00DC7D50">
        <w:rPr>
          <w:rFonts w:ascii="Garamond" w:hAnsi="Garamond"/>
        </w:rPr>
        <w:t>, lo que podría asimilarse a articular la oferta pública regional (y más allá) con la demanda local (</w:t>
      </w:r>
      <w:r w:rsidR="00031331" w:rsidRPr="00DC7D50">
        <w:rPr>
          <w:rFonts w:ascii="Garamond" w:hAnsi="Garamond"/>
        </w:rPr>
        <w:t xml:space="preserve">estos resultados de las entrevistas tienden a corroborarse en la </w:t>
      </w:r>
      <w:r w:rsidR="00D32EC7" w:rsidRPr="00DC7D50">
        <w:rPr>
          <w:rFonts w:ascii="Garamond" w:hAnsi="Garamond"/>
        </w:rPr>
        <w:t>letra b</w:t>
      </w:r>
      <w:r w:rsidR="00031331" w:rsidRPr="00DC7D50">
        <w:rPr>
          <w:rFonts w:ascii="Garamond" w:hAnsi="Garamond"/>
        </w:rPr>
        <w:t xml:space="preserve"> de</w:t>
      </w:r>
      <w:r w:rsidR="00D32EC7" w:rsidRPr="00DC7D50">
        <w:rPr>
          <w:rFonts w:ascii="Garamond" w:hAnsi="Garamond"/>
        </w:rPr>
        <w:t xml:space="preserve"> la encuesta, en que 7 encuestas arrojan valoración 4 para este objetivo)</w:t>
      </w:r>
      <w:r w:rsidRPr="00DC7D50">
        <w:rPr>
          <w:rFonts w:ascii="Garamond" w:hAnsi="Garamond"/>
        </w:rPr>
        <w:t>; gestión y generación de carteras de proyectos para la concreción de iniciativas, asociativas o no, a las que los municipios aisladamente no podrían acceder o les sería muy difícil</w:t>
      </w:r>
      <w:r w:rsidR="00031331" w:rsidRPr="00DC7D50">
        <w:rPr>
          <w:rFonts w:ascii="Garamond" w:hAnsi="Garamond"/>
        </w:rPr>
        <w:t xml:space="preserve"> (este resultado de las entrevistas </w:t>
      </w:r>
      <w:r w:rsidR="00D32EC7" w:rsidRPr="00DC7D50">
        <w:rPr>
          <w:rFonts w:ascii="Garamond" w:hAnsi="Garamond"/>
        </w:rPr>
        <w:t xml:space="preserve">podría asimilarse </w:t>
      </w:r>
      <w:r w:rsidR="00031331" w:rsidRPr="00DC7D50">
        <w:rPr>
          <w:rFonts w:ascii="Garamond" w:hAnsi="Garamond"/>
        </w:rPr>
        <w:t xml:space="preserve">en la encuesta </w:t>
      </w:r>
      <w:r w:rsidR="00D32EC7" w:rsidRPr="00DC7D50">
        <w:rPr>
          <w:rFonts w:ascii="Garamond" w:hAnsi="Garamond"/>
        </w:rPr>
        <w:t>a la</w:t>
      </w:r>
      <w:r w:rsidR="00D32EC7" w:rsidRPr="000816D0">
        <w:rPr>
          <w:rFonts w:ascii="Garamond" w:hAnsi="Garamond"/>
        </w:rPr>
        <w:t xml:space="preserve"> ejecución o realización de obras de desarrollo local y programas en medioambiente, turismo, salud, etc.</w:t>
      </w:r>
      <w:r w:rsidR="00031331">
        <w:rPr>
          <w:rFonts w:ascii="Garamond" w:hAnsi="Garamond"/>
        </w:rPr>
        <w:t xml:space="preserve">: </w:t>
      </w:r>
      <w:r w:rsidR="00D32EC7" w:rsidRPr="000816D0">
        <w:rPr>
          <w:rFonts w:ascii="Garamond" w:hAnsi="Garamond"/>
        </w:rPr>
        <w:t>letras f y h).</w:t>
      </w:r>
    </w:p>
    <w:p w14:paraId="44515FDE" w14:textId="77777777" w:rsidR="006D3FD6" w:rsidRPr="000816D0" w:rsidRDefault="006D3FD6" w:rsidP="000816D0">
      <w:pPr>
        <w:spacing w:after="0" w:line="360" w:lineRule="auto"/>
        <w:jc w:val="both"/>
        <w:rPr>
          <w:rFonts w:ascii="Garamond" w:hAnsi="Garamond"/>
        </w:rPr>
      </w:pPr>
    </w:p>
    <w:p w14:paraId="00D79042" w14:textId="32EE3D3F" w:rsidR="006D3FD6" w:rsidRPr="000816D0" w:rsidRDefault="006D3FD6" w:rsidP="000816D0">
      <w:pPr>
        <w:spacing w:after="0" w:line="360" w:lineRule="auto"/>
        <w:jc w:val="both"/>
        <w:rPr>
          <w:rFonts w:ascii="Garamond" w:hAnsi="Garamond"/>
        </w:rPr>
      </w:pPr>
      <w:r w:rsidRPr="000816D0">
        <w:rPr>
          <w:rFonts w:ascii="Garamond" w:hAnsi="Garamond"/>
        </w:rPr>
        <w:t>El primero de l</w:t>
      </w:r>
      <w:r w:rsidR="00031331">
        <w:rPr>
          <w:rFonts w:ascii="Garamond" w:hAnsi="Garamond"/>
        </w:rPr>
        <w:t>o</w:t>
      </w:r>
      <w:r w:rsidRPr="000816D0">
        <w:rPr>
          <w:rFonts w:ascii="Garamond" w:hAnsi="Garamond"/>
        </w:rPr>
        <w:t xml:space="preserve">s roles pasa por la conformación de mesas de trabajo con sectores (eventualmente también con actores privados). En esta línea, hay asociaciones más sólidas que otras en el desarrollo de capacidades de interlocución y articulación. Punilla, por ejemplo, ha gestionado el financiamiento de pavimentación y mejoramiento de caminos con el MOP, así como el mejoramiento general de mobiliario escolar o capacitaciones a profesores en habilidades y conocimientos para aplicar en aula, cuestiones todas que han pasado por vincularse con sectores y crear planes propios de la asociación. AMVACEN, en cambio, aparece bastante rezagada en sus su capacidad de vinculaciones con otros actores públicos e informa poco avance en la concreción de iniciativas de algún tipo. Con todo, las vinculaciones </w:t>
      </w:r>
      <w:r w:rsidR="00031331">
        <w:rPr>
          <w:rFonts w:ascii="Garamond" w:hAnsi="Garamond"/>
        </w:rPr>
        <w:t>(</w:t>
      </w:r>
      <w:r w:rsidRPr="000816D0">
        <w:rPr>
          <w:rFonts w:ascii="Garamond" w:hAnsi="Garamond"/>
        </w:rPr>
        <w:t>más o menos logradas</w:t>
      </w:r>
      <w:r w:rsidR="00031331">
        <w:rPr>
          <w:rFonts w:ascii="Garamond" w:hAnsi="Garamond"/>
        </w:rPr>
        <w:t>)</w:t>
      </w:r>
      <w:r w:rsidRPr="000816D0">
        <w:rPr>
          <w:rFonts w:ascii="Garamond" w:hAnsi="Garamond"/>
        </w:rPr>
        <w:t xml:space="preserve"> no parecen ser de muy largo aliento, sino más bien orientadas a objetivos precisos (proyectos específicos), aunque es un hecho que, al asociarse, los municipios tienen una voz mucho más importante ante actores regionales y nacionales, que aquella que podrían tener individualmente.</w:t>
      </w:r>
    </w:p>
    <w:p w14:paraId="68C5E7D3" w14:textId="77777777" w:rsidR="006D3FD6" w:rsidRPr="000816D0" w:rsidRDefault="006D3FD6" w:rsidP="000816D0">
      <w:pPr>
        <w:spacing w:after="0" w:line="360" w:lineRule="auto"/>
        <w:jc w:val="both"/>
        <w:rPr>
          <w:rFonts w:ascii="Garamond" w:hAnsi="Garamond"/>
        </w:rPr>
      </w:pPr>
    </w:p>
    <w:p w14:paraId="0B5B7E2C" w14:textId="2482762D" w:rsidR="006D3FD6" w:rsidRPr="000816D0" w:rsidRDefault="006D3FD6" w:rsidP="000816D0">
      <w:pPr>
        <w:spacing w:after="0" w:line="360" w:lineRule="auto"/>
        <w:jc w:val="both"/>
        <w:rPr>
          <w:rFonts w:ascii="Garamond" w:hAnsi="Garamond"/>
        </w:rPr>
      </w:pPr>
      <w:r w:rsidRPr="000816D0">
        <w:rPr>
          <w:rFonts w:ascii="Garamond" w:hAnsi="Garamond"/>
        </w:rPr>
        <w:t xml:space="preserve">En las asociaciones que en el sentido de lo anterior están más sólidas, un área de trabajo que se repite es la de gestión de residuos y habilitación de vertederos. </w:t>
      </w:r>
      <w:r w:rsidR="00031331">
        <w:rPr>
          <w:rFonts w:ascii="Garamond" w:hAnsi="Garamond"/>
        </w:rPr>
        <w:t>No obstante, nos parece muy importante destacar que</w:t>
      </w:r>
      <w:r w:rsidR="00031331" w:rsidRPr="00031331">
        <w:rPr>
          <w:rFonts w:ascii="Garamond" w:hAnsi="Garamond"/>
        </w:rPr>
        <w:t xml:space="preserve">, </w:t>
      </w:r>
      <w:r w:rsidR="00031331" w:rsidRPr="000857AC">
        <w:rPr>
          <w:rFonts w:ascii="Garamond" w:hAnsi="Garamond"/>
        </w:rPr>
        <w:t>m</w:t>
      </w:r>
      <w:r w:rsidRPr="00031331">
        <w:rPr>
          <w:rFonts w:ascii="Garamond" w:hAnsi="Garamond"/>
        </w:rPr>
        <w:t xml:space="preserve">ás allá de eso, no hay gran consolidación en la tarea de resolver en conjunto la provisión de otros servicios comunes </w:t>
      </w:r>
      <w:r w:rsidRPr="000816D0">
        <w:rPr>
          <w:rFonts w:ascii="Garamond" w:hAnsi="Garamond"/>
        </w:rPr>
        <w:t>(no se mencionan, por ejemplo, iniciativas en materia de transporte público o tránsito, que en la zona urbana de la Región del Biobío podría eventualmente ser un área de trabajo).</w:t>
      </w:r>
    </w:p>
    <w:p w14:paraId="500407DE" w14:textId="77777777" w:rsidR="006D3FD6" w:rsidRPr="000816D0" w:rsidRDefault="006D3FD6" w:rsidP="000816D0">
      <w:pPr>
        <w:spacing w:after="0" w:line="360" w:lineRule="auto"/>
        <w:jc w:val="both"/>
        <w:rPr>
          <w:rFonts w:ascii="Garamond" w:hAnsi="Garamond"/>
        </w:rPr>
      </w:pPr>
    </w:p>
    <w:p w14:paraId="45AEBE18" w14:textId="5B219138" w:rsidR="006D3FD6" w:rsidRPr="000816D0" w:rsidRDefault="006D3FD6" w:rsidP="000816D0">
      <w:pPr>
        <w:spacing w:after="0" w:line="360" w:lineRule="auto"/>
        <w:jc w:val="both"/>
        <w:rPr>
          <w:rFonts w:ascii="Garamond" w:hAnsi="Garamond"/>
        </w:rPr>
      </w:pPr>
      <w:r w:rsidRPr="000816D0">
        <w:rPr>
          <w:rFonts w:ascii="Garamond" w:hAnsi="Garamond"/>
        </w:rPr>
        <w:t xml:space="preserve">Tampoco las asociaciones de la muestra </w:t>
      </w:r>
      <w:r w:rsidR="00D32EC7" w:rsidRPr="000816D0">
        <w:rPr>
          <w:rFonts w:ascii="Garamond" w:hAnsi="Garamond"/>
        </w:rPr>
        <w:t xml:space="preserve">entrevistada </w:t>
      </w:r>
      <w:r w:rsidRPr="000816D0">
        <w:rPr>
          <w:rFonts w:ascii="Garamond" w:hAnsi="Garamond"/>
        </w:rPr>
        <w:t xml:space="preserve">informan de un mayor rol en el fortalecimiento de instrumentos de gestión. Los entrevistados apenas mencionan planes asociativos, mucho menos informan de trabajo de fortalecimiento de planes y políticas municipales (esto podría considerarse consistente con la escasa </w:t>
      </w:r>
      <w:r w:rsidR="00031331">
        <w:rPr>
          <w:rFonts w:ascii="Garamond" w:hAnsi="Garamond"/>
        </w:rPr>
        <w:t>importancia</w:t>
      </w:r>
      <w:r w:rsidR="00031331" w:rsidRPr="000816D0">
        <w:rPr>
          <w:rFonts w:ascii="Garamond" w:hAnsi="Garamond"/>
        </w:rPr>
        <w:t xml:space="preserve"> </w:t>
      </w:r>
      <w:r w:rsidRPr="000816D0">
        <w:rPr>
          <w:rFonts w:ascii="Garamond" w:hAnsi="Garamond"/>
        </w:rPr>
        <w:t>que dan al PFAM dentro de las líneas de trabajo asociativo). La excepción que aparece es la Regional de Biobío, que informa un convenio con la ONU para el desarrollo de distintos instrumentos de planificación municipales (PLADECO, Reguladores, etc.). También merecen mención la Asociación de Municipios Rurales de Regiones de A y P y Tarapacá y la Regional de Antofagasta, que han desarrollado instrumentos de planificación asociativos.</w:t>
      </w:r>
      <w:r w:rsidR="00031331">
        <w:rPr>
          <w:rFonts w:ascii="Garamond" w:hAnsi="Garamond"/>
        </w:rPr>
        <w:t xml:space="preserve"> La encuesta no arroja el mismo resultado, ya que 5 de 11 encuestas asignan importancia 4 sobre 5 a este rol; pero no contamos con complemento de pregunta abierta que permita caracterizar estas respuestas.</w:t>
      </w:r>
    </w:p>
    <w:p w14:paraId="5BBF6E84" w14:textId="77777777" w:rsidR="006D3FD6" w:rsidRPr="000816D0" w:rsidRDefault="006D3FD6" w:rsidP="000816D0">
      <w:pPr>
        <w:spacing w:after="0" w:line="360" w:lineRule="auto"/>
        <w:jc w:val="both"/>
        <w:rPr>
          <w:rFonts w:ascii="Garamond" w:hAnsi="Garamond"/>
        </w:rPr>
      </w:pPr>
    </w:p>
    <w:p w14:paraId="59FFA8F3" w14:textId="77777777" w:rsidR="006D3FD6" w:rsidRPr="000816D0" w:rsidRDefault="006D3FD6" w:rsidP="000816D0">
      <w:pPr>
        <w:spacing w:after="0" w:line="360" w:lineRule="auto"/>
        <w:jc w:val="both"/>
        <w:rPr>
          <w:rFonts w:ascii="Garamond" w:hAnsi="Garamond"/>
        </w:rPr>
      </w:pPr>
      <w:r w:rsidRPr="000816D0">
        <w:rPr>
          <w:rFonts w:ascii="Garamond" w:hAnsi="Garamond"/>
        </w:rPr>
        <w:t>En la concreción de resultados, sea a partir de la articulación con otros actores, sea de la búsqueda de financiamiento para proyectos específicos, es crítico para las asociaciones el contar con personalidad jurídica, cuya ausencia puede bloquear el éxito (caso de Biobío Centro, según informa el SECPLAN de Nacimiento).</w:t>
      </w:r>
    </w:p>
    <w:p w14:paraId="40015ACD" w14:textId="77777777" w:rsidR="006D3FD6" w:rsidRPr="000816D0" w:rsidRDefault="006D3FD6" w:rsidP="000816D0">
      <w:pPr>
        <w:spacing w:after="0" w:line="360" w:lineRule="auto"/>
        <w:jc w:val="both"/>
        <w:rPr>
          <w:rFonts w:ascii="Garamond" w:hAnsi="Garamond"/>
        </w:rPr>
      </w:pPr>
    </w:p>
    <w:p w14:paraId="0F05533A" w14:textId="77777777" w:rsidR="006D3FD6" w:rsidRPr="000816D0" w:rsidRDefault="006D3FD6" w:rsidP="000816D0">
      <w:pPr>
        <w:spacing w:after="0" w:line="360" w:lineRule="auto"/>
        <w:jc w:val="both"/>
        <w:rPr>
          <w:rFonts w:ascii="Garamond" w:hAnsi="Garamond"/>
        </w:rPr>
      </w:pPr>
      <w:r w:rsidRPr="000816D0">
        <w:rPr>
          <w:rFonts w:ascii="Garamond" w:hAnsi="Garamond"/>
        </w:rPr>
        <w:t>En cuanto a otros roles que el PFAM quiere promover, el avance es débil. Para una aplicación activa del enfoque territorial en la gestión de los distintos actores y de la propia asociación, se requiere que ésta tenga mayor poder de convocatoria (sólo en el caso de Biobío las entrevistas sugieren esta capacidad) y mayor injerencia en el diseño de instrumentos de planificación y gestión, función asociativa que, como hemos visto, no parece estar suficientemente consolidada. Asimismo, hay pocas iniciativas en capacitación y, de hecho, un par de veces aparece esta área como un requerimiento, en particular orientada a las autoridades municipales (y no tanto a los funcionarios).</w:t>
      </w:r>
    </w:p>
    <w:p w14:paraId="5A5688FF" w14:textId="77777777" w:rsidR="006D3FD6" w:rsidRPr="000816D0" w:rsidRDefault="006D3FD6" w:rsidP="000816D0">
      <w:pPr>
        <w:spacing w:after="0" w:line="360" w:lineRule="auto"/>
        <w:jc w:val="both"/>
        <w:rPr>
          <w:rFonts w:ascii="Garamond" w:hAnsi="Garamond"/>
        </w:rPr>
      </w:pPr>
    </w:p>
    <w:p w14:paraId="44D28FEE" w14:textId="77777777" w:rsidR="006D3FD6" w:rsidRPr="000816D0" w:rsidRDefault="006D3FD6" w:rsidP="000816D0">
      <w:pPr>
        <w:spacing w:after="0" w:line="360" w:lineRule="auto"/>
        <w:jc w:val="both"/>
        <w:rPr>
          <w:rFonts w:ascii="Garamond" w:hAnsi="Garamond"/>
        </w:rPr>
      </w:pPr>
      <w:r w:rsidRPr="000816D0">
        <w:rPr>
          <w:rFonts w:ascii="Garamond" w:hAnsi="Garamond"/>
        </w:rPr>
        <w:t>No obstante lo anterior, varios de los entrevistados tienen claro que la asociatividad puede tener mayores alcances: autonomía y descentralización de las decisiones sobre prioridades; proyectos de desarrollo; apoyar técnicamente a las regiones; planificación; etc.</w:t>
      </w:r>
    </w:p>
    <w:p w14:paraId="5CE86983" w14:textId="77777777" w:rsidR="00D32EC7" w:rsidRPr="000816D0" w:rsidRDefault="00D32EC7" w:rsidP="000816D0">
      <w:pPr>
        <w:spacing w:after="0" w:line="360" w:lineRule="auto"/>
        <w:jc w:val="both"/>
        <w:rPr>
          <w:rFonts w:ascii="Garamond" w:hAnsi="Garamond"/>
        </w:rPr>
      </w:pPr>
    </w:p>
    <w:p w14:paraId="5B24AE70" w14:textId="77777777" w:rsidR="00D32EC7" w:rsidRPr="000816D0" w:rsidRDefault="00D32EC7" w:rsidP="000816D0">
      <w:pPr>
        <w:spacing w:after="0" w:line="360" w:lineRule="auto"/>
        <w:jc w:val="both"/>
        <w:rPr>
          <w:rFonts w:ascii="Garamond" w:hAnsi="Garamond"/>
        </w:rPr>
      </w:pPr>
      <w:r w:rsidRPr="000816D0">
        <w:rPr>
          <w:rFonts w:ascii="Garamond" w:hAnsi="Garamond"/>
        </w:rPr>
        <w:t>Especialmente prolíficas han sido, según indican las entrevistas, las asociaciones de Punilla y de la Región de O’Higgins. Entre las iniciativas concretadas o en proceso, se pueden mencionar: vertederos y transporte de residuos sólidos, adquisición de vehículos (buses escolares, ambulancias, camiones aljibe), fomentos al emprendimiento (a veces indirectos, como la provisión de infraestructura facilitadora), capacitación docente, consultorías de asistencia técnica para la gestión municipal (impuestos y rentas),  mobiliario e infraestructura escolar, entre otros.</w:t>
      </w:r>
    </w:p>
    <w:p w14:paraId="558912CB" w14:textId="48A0D299" w:rsidR="00334547" w:rsidRDefault="00334547">
      <w:pPr>
        <w:rPr>
          <w:rFonts w:ascii="Garamond" w:hAnsi="Garamond"/>
          <w:b/>
        </w:rPr>
      </w:pPr>
    </w:p>
    <w:p w14:paraId="06A2E3AB" w14:textId="77777777" w:rsidR="00EE77CB" w:rsidRPr="000816D0" w:rsidRDefault="007D5634" w:rsidP="000816D0">
      <w:pPr>
        <w:spacing w:after="0" w:line="360" w:lineRule="auto"/>
        <w:jc w:val="both"/>
        <w:rPr>
          <w:rFonts w:ascii="Garamond" w:hAnsi="Garamond"/>
        </w:rPr>
      </w:pPr>
      <w:r>
        <w:rPr>
          <w:rFonts w:ascii="Garamond" w:hAnsi="Garamond"/>
          <w:b/>
        </w:rPr>
        <w:pict w14:anchorId="7F07B701">
          <v:rect id="_x0000_i1037" style="width:0;height:1.5pt" o:hralign="center" o:hrstd="t" o:hr="t" fillcolor="#a0a0a0" stroked="f"/>
        </w:pict>
      </w:r>
    </w:p>
    <w:p w14:paraId="22BDD2DA" w14:textId="77777777" w:rsidR="00B031F7" w:rsidRDefault="00B031F7">
      <w:pPr>
        <w:rPr>
          <w:rFonts w:ascii="Garamond" w:hAnsi="Garamond"/>
          <w:b/>
          <w:sz w:val="18"/>
          <w:szCs w:val="18"/>
        </w:rPr>
      </w:pPr>
      <w:r>
        <w:rPr>
          <w:rFonts w:ascii="Garamond" w:hAnsi="Garamond"/>
          <w:b/>
          <w:sz w:val="18"/>
          <w:szCs w:val="18"/>
        </w:rPr>
        <w:br w:type="page"/>
      </w:r>
    </w:p>
    <w:p w14:paraId="01E87DB1" w14:textId="2C21AB85"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7F8C2257" w14:textId="77777777" w:rsidR="00DE28B3" w:rsidRPr="000816D0" w:rsidRDefault="00DE28B3" w:rsidP="000816D0">
      <w:pPr>
        <w:spacing w:after="0" w:line="360" w:lineRule="auto"/>
        <w:jc w:val="both"/>
        <w:rPr>
          <w:rFonts w:ascii="Garamond" w:hAnsi="Garamond"/>
          <w:sz w:val="18"/>
          <w:szCs w:val="18"/>
        </w:rPr>
      </w:pPr>
      <w:r w:rsidRPr="000816D0">
        <w:rPr>
          <w:rFonts w:ascii="Garamond" w:hAnsi="Garamond"/>
          <w:sz w:val="18"/>
          <w:szCs w:val="18"/>
        </w:rPr>
        <w:t xml:space="preserve">En una escala de 1 a 5, en que 1 es nulo impacto y 5 es alto impacto, señale y justifique cuál es, a su juicio, el </w:t>
      </w:r>
      <w:r w:rsidRPr="000816D0">
        <w:rPr>
          <w:rFonts w:ascii="Garamond" w:hAnsi="Garamond"/>
          <w:b/>
          <w:sz w:val="18"/>
          <w:szCs w:val="18"/>
        </w:rPr>
        <w:t>impacto general de los proyectos</w:t>
      </w:r>
      <w:r w:rsidR="00EE77CB" w:rsidRPr="000816D0">
        <w:rPr>
          <w:rFonts w:ascii="Garamond" w:hAnsi="Garamond"/>
          <w:sz w:val="18"/>
          <w:szCs w:val="18"/>
        </w:rPr>
        <w:t xml:space="preserve"> de la Asociación:</w:t>
      </w:r>
    </w:p>
    <w:p w14:paraId="3E0E6FDF" w14:textId="77777777" w:rsidR="00EE77CB" w:rsidRPr="000816D0" w:rsidRDefault="00EE77CB" w:rsidP="000816D0">
      <w:pPr>
        <w:spacing w:after="0" w:line="360" w:lineRule="auto"/>
        <w:jc w:val="both"/>
        <w:rPr>
          <w:rFonts w:ascii="Garamond" w:hAnsi="Garamond"/>
          <w:sz w:val="18"/>
          <w:szCs w:val="18"/>
        </w:rPr>
      </w:pPr>
    </w:p>
    <w:p w14:paraId="4AE6990D" w14:textId="77777777" w:rsidR="00DE28B3" w:rsidRPr="000816D0" w:rsidRDefault="00DE28B3" w:rsidP="000816D0">
      <w:pPr>
        <w:pStyle w:val="Prrafodelista"/>
        <w:numPr>
          <w:ilvl w:val="0"/>
          <w:numId w:val="37"/>
        </w:numPr>
        <w:spacing w:after="0" w:line="360" w:lineRule="auto"/>
        <w:rPr>
          <w:rFonts w:ascii="Garamond" w:hAnsi="Garamond"/>
          <w:sz w:val="18"/>
          <w:szCs w:val="18"/>
        </w:rPr>
      </w:pPr>
      <w:r w:rsidRPr="000816D0">
        <w:rPr>
          <w:rFonts w:ascii="Garamond" w:hAnsi="Garamond"/>
          <w:sz w:val="18"/>
          <w:szCs w:val="18"/>
        </w:rPr>
        <w:t>Impacto en los municipios asociados:</w:t>
      </w:r>
    </w:p>
    <w:p w14:paraId="0B8A55CD" w14:textId="77777777" w:rsidR="00DE28B3" w:rsidRPr="000816D0" w:rsidRDefault="00DE28B3" w:rsidP="000816D0">
      <w:pPr>
        <w:pStyle w:val="Prrafodelista"/>
        <w:spacing w:after="0" w:line="360" w:lineRule="auto"/>
        <w:ind w:left="1077"/>
        <w:contextualSpacing w:val="0"/>
        <w:rPr>
          <w:rFonts w:ascii="Garamond" w:hAnsi="Garamond"/>
          <w:sz w:val="18"/>
          <w:szCs w:val="18"/>
        </w:rPr>
      </w:pPr>
    </w:p>
    <w:tbl>
      <w:tblPr>
        <w:tblStyle w:val="Tablaconcuadrcula"/>
        <w:tblW w:w="0" w:type="auto"/>
        <w:jc w:val="center"/>
        <w:tblLook w:val="04A0" w:firstRow="1" w:lastRow="0" w:firstColumn="1" w:lastColumn="0" w:noHBand="0" w:noVBand="1"/>
      </w:tblPr>
      <w:tblGrid>
        <w:gridCol w:w="916"/>
        <w:gridCol w:w="1186"/>
      </w:tblGrid>
      <w:tr w:rsidR="00DE28B3" w:rsidRPr="000816D0" w14:paraId="4FFC7394" w14:textId="77777777" w:rsidTr="004513DD">
        <w:trPr>
          <w:jc w:val="center"/>
        </w:trPr>
        <w:tc>
          <w:tcPr>
            <w:tcW w:w="887" w:type="dxa"/>
            <w:shd w:val="clear" w:color="auto" w:fill="D9D9D9" w:themeFill="background1" w:themeFillShade="D9"/>
          </w:tcPr>
          <w:p w14:paraId="550A574A" w14:textId="77777777" w:rsidR="00DE28B3" w:rsidRPr="000816D0" w:rsidRDefault="00EE77CB" w:rsidP="000816D0">
            <w:pPr>
              <w:pStyle w:val="Prrafodelista"/>
              <w:ind w:left="0"/>
              <w:contextualSpacing w:val="0"/>
              <w:rPr>
                <w:rFonts w:ascii="Garamond" w:hAnsi="Garamond"/>
                <w:sz w:val="18"/>
                <w:szCs w:val="18"/>
              </w:rPr>
            </w:pPr>
            <w:r w:rsidRPr="000816D0">
              <w:rPr>
                <w:rFonts w:ascii="Garamond" w:hAnsi="Garamond"/>
                <w:sz w:val="18"/>
                <w:szCs w:val="18"/>
              </w:rPr>
              <w:t>Respuesta (</w:t>
            </w:r>
            <w:r w:rsidR="00DE28B3" w:rsidRPr="000816D0">
              <w:rPr>
                <w:rFonts w:ascii="Garamond" w:hAnsi="Garamond"/>
                <w:sz w:val="18"/>
                <w:szCs w:val="18"/>
              </w:rPr>
              <w:t>Criterio</w:t>
            </w:r>
            <w:r w:rsidRPr="000816D0">
              <w:rPr>
                <w:rFonts w:ascii="Garamond" w:hAnsi="Garamond"/>
                <w:sz w:val="18"/>
                <w:szCs w:val="18"/>
              </w:rPr>
              <w:t>)</w:t>
            </w:r>
          </w:p>
        </w:tc>
        <w:tc>
          <w:tcPr>
            <w:tcW w:w="1186" w:type="dxa"/>
            <w:shd w:val="clear" w:color="auto" w:fill="D9D9D9" w:themeFill="background1" w:themeFillShade="D9"/>
          </w:tcPr>
          <w:p w14:paraId="08C3861B"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DE28B3" w:rsidRPr="000816D0" w14:paraId="2FB1B70F" w14:textId="77777777" w:rsidTr="004513DD">
        <w:trPr>
          <w:jc w:val="center"/>
        </w:trPr>
        <w:tc>
          <w:tcPr>
            <w:tcW w:w="887" w:type="dxa"/>
          </w:tcPr>
          <w:p w14:paraId="22EAD055"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86" w:type="dxa"/>
          </w:tcPr>
          <w:p w14:paraId="2546FF02" w14:textId="77777777" w:rsidR="00DE28B3" w:rsidRPr="000816D0" w:rsidRDefault="00B23252"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E28B3" w:rsidRPr="000816D0" w14:paraId="6A011159" w14:textId="77777777" w:rsidTr="004513DD">
        <w:trPr>
          <w:jc w:val="center"/>
        </w:trPr>
        <w:tc>
          <w:tcPr>
            <w:tcW w:w="887" w:type="dxa"/>
          </w:tcPr>
          <w:p w14:paraId="4FC8914A"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86" w:type="dxa"/>
          </w:tcPr>
          <w:p w14:paraId="5C7AB1BA" w14:textId="77777777" w:rsidR="00DE28B3" w:rsidRPr="000816D0" w:rsidRDefault="00B23252"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E28B3" w:rsidRPr="000816D0" w14:paraId="4B452141" w14:textId="77777777" w:rsidTr="004513DD">
        <w:trPr>
          <w:jc w:val="center"/>
        </w:trPr>
        <w:tc>
          <w:tcPr>
            <w:tcW w:w="887" w:type="dxa"/>
          </w:tcPr>
          <w:p w14:paraId="460368EF"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1186" w:type="dxa"/>
          </w:tcPr>
          <w:p w14:paraId="0BDD7E5B"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3</w:t>
            </w:r>
          </w:p>
        </w:tc>
      </w:tr>
      <w:tr w:rsidR="00DE28B3" w:rsidRPr="000816D0" w14:paraId="0D848F0E" w14:textId="77777777" w:rsidTr="004513DD">
        <w:trPr>
          <w:jc w:val="center"/>
        </w:trPr>
        <w:tc>
          <w:tcPr>
            <w:tcW w:w="887" w:type="dxa"/>
          </w:tcPr>
          <w:p w14:paraId="36199D4B"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1186" w:type="dxa"/>
          </w:tcPr>
          <w:p w14:paraId="0FB4288E"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4</w:t>
            </w:r>
          </w:p>
        </w:tc>
      </w:tr>
      <w:tr w:rsidR="00DE28B3" w:rsidRPr="000816D0" w14:paraId="760A6B5A" w14:textId="77777777" w:rsidTr="004513DD">
        <w:trPr>
          <w:jc w:val="center"/>
        </w:trPr>
        <w:tc>
          <w:tcPr>
            <w:tcW w:w="887" w:type="dxa"/>
          </w:tcPr>
          <w:p w14:paraId="3170B9CB"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1186" w:type="dxa"/>
          </w:tcPr>
          <w:p w14:paraId="4C9472F1"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3</w:t>
            </w:r>
          </w:p>
        </w:tc>
      </w:tr>
    </w:tbl>
    <w:p w14:paraId="3434C215" w14:textId="1DDB8165" w:rsidR="00DC7D50" w:rsidRDefault="00DC7D50">
      <w:pPr>
        <w:rPr>
          <w:rFonts w:ascii="Garamond" w:hAnsi="Garamond"/>
          <w:sz w:val="18"/>
          <w:szCs w:val="18"/>
        </w:rPr>
      </w:pPr>
    </w:p>
    <w:p w14:paraId="1612DBED" w14:textId="5CBC05BB" w:rsidR="00DE28B3" w:rsidRPr="000816D0" w:rsidRDefault="00DE28B3" w:rsidP="000816D0">
      <w:pPr>
        <w:pStyle w:val="Prrafodelista"/>
        <w:numPr>
          <w:ilvl w:val="0"/>
          <w:numId w:val="37"/>
        </w:numPr>
        <w:spacing w:after="0" w:line="360" w:lineRule="auto"/>
        <w:rPr>
          <w:rFonts w:ascii="Garamond" w:hAnsi="Garamond"/>
          <w:sz w:val="18"/>
          <w:szCs w:val="18"/>
        </w:rPr>
      </w:pPr>
      <w:r w:rsidRPr="000816D0">
        <w:rPr>
          <w:rFonts w:ascii="Garamond" w:hAnsi="Garamond"/>
          <w:sz w:val="18"/>
          <w:szCs w:val="18"/>
        </w:rPr>
        <w:t>Justifique brevemente su calificación:</w:t>
      </w:r>
    </w:p>
    <w:p w14:paraId="6C8BCD64" w14:textId="77777777" w:rsidR="00DE28B3" w:rsidRPr="000816D0" w:rsidRDefault="00DE28B3" w:rsidP="000816D0">
      <w:pPr>
        <w:pStyle w:val="Prrafodelista"/>
        <w:spacing w:after="0" w:line="360" w:lineRule="auto"/>
        <w:ind w:left="1077"/>
        <w:contextualSpacing w:val="0"/>
        <w:rPr>
          <w:rFonts w:ascii="Garamond" w:hAnsi="Garamond"/>
          <w:sz w:val="18"/>
          <w:szCs w:val="18"/>
        </w:rPr>
      </w:pPr>
    </w:p>
    <w:tbl>
      <w:tblPr>
        <w:tblStyle w:val="Tablaconcuadrcula"/>
        <w:tblW w:w="0" w:type="auto"/>
        <w:tblLook w:val="04A0" w:firstRow="1" w:lastRow="0" w:firstColumn="1" w:lastColumn="0" w:noHBand="0" w:noVBand="1"/>
      </w:tblPr>
      <w:tblGrid>
        <w:gridCol w:w="1276"/>
        <w:gridCol w:w="7778"/>
      </w:tblGrid>
      <w:tr w:rsidR="00DE28B3" w:rsidRPr="000816D0" w14:paraId="635756CB" w14:textId="77777777" w:rsidTr="004513DD">
        <w:tc>
          <w:tcPr>
            <w:tcW w:w="1555" w:type="dxa"/>
            <w:shd w:val="clear" w:color="auto" w:fill="BFBFBF" w:themeFill="background1" w:themeFillShade="BF"/>
          </w:tcPr>
          <w:p w14:paraId="1F9A2A55" w14:textId="7856D352" w:rsidR="00C7107C" w:rsidRDefault="00C7107C" w:rsidP="000816D0">
            <w:pPr>
              <w:rPr>
                <w:rFonts w:ascii="Garamond" w:hAnsi="Garamond"/>
                <w:sz w:val="18"/>
                <w:szCs w:val="18"/>
              </w:rPr>
            </w:pPr>
            <w:r>
              <w:rPr>
                <w:rFonts w:ascii="Garamond" w:hAnsi="Garamond"/>
                <w:sz w:val="18"/>
                <w:szCs w:val="18"/>
              </w:rPr>
              <w:t>Respuesta</w:t>
            </w:r>
          </w:p>
          <w:p w14:paraId="4A535B4E" w14:textId="357EC55E" w:rsidR="00DE28B3" w:rsidRPr="000816D0" w:rsidRDefault="00C7107C" w:rsidP="000816D0">
            <w:pPr>
              <w:rPr>
                <w:rFonts w:ascii="Garamond" w:hAnsi="Garamond"/>
                <w:sz w:val="18"/>
                <w:szCs w:val="18"/>
              </w:rPr>
            </w:pPr>
            <w:r>
              <w:rPr>
                <w:rFonts w:ascii="Garamond" w:hAnsi="Garamond"/>
                <w:sz w:val="18"/>
                <w:szCs w:val="18"/>
              </w:rPr>
              <w:t>(</w:t>
            </w:r>
            <w:r w:rsidR="00DE28B3" w:rsidRPr="000816D0">
              <w:rPr>
                <w:rFonts w:ascii="Garamond" w:hAnsi="Garamond"/>
                <w:sz w:val="18"/>
                <w:szCs w:val="18"/>
              </w:rPr>
              <w:t>Criterio</w:t>
            </w:r>
            <w:r>
              <w:rPr>
                <w:rFonts w:ascii="Garamond" w:hAnsi="Garamond"/>
                <w:sz w:val="18"/>
                <w:szCs w:val="18"/>
              </w:rPr>
              <w:t>)</w:t>
            </w:r>
          </w:p>
        </w:tc>
        <w:tc>
          <w:tcPr>
            <w:tcW w:w="12835" w:type="dxa"/>
            <w:shd w:val="clear" w:color="auto" w:fill="BFBFBF" w:themeFill="background1" w:themeFillShade="BF"/>
          </w:tcPr>
          <w:p w14:paraId="7AE2A16A" w14:textId="77777777" w:rsidR="00DE28B3" w:rsidRPr="000816D0" w:rsidRDefault="00DE28B3" w:rsidP="000816D0">
            <w:pPr>
              <w:rPr>
                <w:rFonts w:ascii="Garamond" w:hAnsi="Garamond"/>
                <w:sz w:val="18"/>
                <w:szCs w:val="18"/>
              </w:rPr>
            </w:pPr>
            <w:r w:rsidRPr="000816D0">
              <w:rPr>
                <w:rFonts w:ascii="Garamond" w:hAnsi="Garamond"/>
                <w:sz w:val="18"/>
                <w:szCs w:val="18"/>
              </w:rPr>
              <w:t>Motivos</w:t>
            </w:r>
          </w:p>
        </w:tc>
      </w:tr>
      <w:tr w:rsidR="00DE28B3" w:rsidRPr="000816D0" w14:paraId="6C310206" w14:textId="77777777" w:rsidTr="004513DD">
        <w:tc>
          <w:tcPr>
            <w:tcW w:w="1555" w:type="dxa"/>
          </w:tcPr>
          <w:p w14:paraId="28A98A2E" w14:textId="77777777" w:rsidR="00DE28B3" w:rsidRPr="000816D0" w:rsidRDefault="00DE28B3" w:rsidP="000816D0">
            <w:pPr>
              <w:jc w:val="center"/>
              <w:rPr>
                <w:rFonts w:ascii="Garamond" w:hAnsi="Garamond"/>
                <w:sz w:val="18"/>
                <w:szCs w:val="18"/>
              </w:rPr>
            </w:pPr>
            <w:r w:rsidRPr="000816D0">
              <w:rPr>
                <w:rFonts w:ascii="Garamond" w:hAnsi="Garamond"/>
                <w:sz w:val="18"/>
                <w:szCs w:val="18"/>
              </w:rPr>
              <w:t>3</w:t>
            </w:r>
          </w:p>
        </w:tc>
        <w:tc>
          <w:tcPr>
            <w:tcW w:w="12835" w:type="dxa"/>
          </w:tcPr>
          <w:p w14:paraId="0B26D7C9" w14:textId="77777777" w:rsidR="00DE28B3" w:rsidRPr="000816D0" w:rsidRDefault="00DE28B3" w:rsidP="000816D0">
            <w:pPr>
              <w:rPr>
                <w:rFonts w:ascii="Garamond" w:hAnsi="Garamond"/>
                <w:sz w:val="18"/>
                <w:szCs w:val="18"/>
              </w:rPr>
            </w:pPr>
            <w:r w:rsidRPr="000816D0">
              <w:rPr>
                <w:rFonts w:ascii="Garamond" w:hAnsi="Garamond"/>
                <w:sz w:val="18"/>
                <w:szCs w:val="18"/>
              </w:rPr>
              <w:t xml:space="preserve">Existe descontento de una parte de los integrantes de nuestra asociación, producto de la falta de generación de iniciativas en pro de los municipios asociados. </w:t>
            </w:r>
          </w:p>
        </w:tc>
      </w:tr>
      <w:tr w:rsidR="00DE28B3" w:rsidRPr="000816D0" w14:paraId="6807EEA3" w14:textId="77777777" w:rsidTr="004513DD">
        <w:tc>
          <w:tcPr>
            <w:tcW w:w="1555" w:type="dxa"/>
          </w:tcPr>
          <w:p w14:paraId="2F278F60" w14:textId="77777777" w:rsidR="00DE28B3" w:rsidRPr="000816D0" w:rsidRDefault="00DE28B3" w:rsidP="000816D0">
            <w:pPr>
              <w:jc w:val="center"/>
              <w:rPr>
                <w:rFonts w:ascii="Garamond" w:hAnsi="Garamond"/>
                <w:sz w:val="18"/>
                <w:szCs w:val="18"/>
              </w:rPr>
            </w:pPr>
            <w:r w:rsidRPr="000816D0">
              <w:rPr>
                <w:rFonts w:ascii="Garamond" w:hAnsi="Garamond"/>
                <w:sz w:val="18"/>
                <w:szCs w:val="18"/>
              </w:rPr>
              <w:t>3</w:t>
            </w:r>
          </w:p>
        </w:tc>
        <w:tc>
          <w:tcPr>
            <w:tcW w:w="12835" w:type="dxa"/>
          </w:tcPr>
          <w:p w14:paraId="1BB41EA2" w14:textId="77777777" w:rsidR="00DE28B3" w:rsidRPr="000816D0" w:rsidRDefault="00DE28B3" w:rsidP="000816D0">
            <w:pPr>
              <w:rPr>
                <w:rFonts w:ascii="Garamond" w:hAnsi="Garamond"/>
                <w:sz w:val="18"/>
                <w:szCs w:val="18"/>
              </w:rPr>
            </w:pPr>
            <w:r w:rsidRPr="000816D0">
              <w:rPr>
                <w:rFonts w:ascii="Garamond" w:hAnsi="Garamond"/>
                <w:sz w:val="18"/>
                <w:szCs w:val="18"/>
              </w:rPr>
              <w:t>Los municipios son un actor más en el proyecto de asociatividad, por lo que si bien existen los compromisos de los municipios</w:t>
            </w:r>
            <w:r w:rsidR="00B70EE5" w:rsidRPr="000816D0">
              <w:rPr>
                <w:rFonts w:ascii="Garamond" w:hAnsi="Garamond"/>
                <w:sz w:val="18"/>
                <w:szCs w:val="18"/>
              </w:rPr>
              <w:t>,</w:t>
            </w:r>
            <w:r w:rsidRPr="000816D0">
              <w:rPr>
                <w:rFonts w:ascii="Garamond" w:hAnsi="Garamond"/>
                <w:sz w:val="18"/>
                <w:szCs w:val="18"/>
              </w:rPr>
              <w:t xml:space="preserve"> </w:t>
            </w:r>
            <w:r w:rsidR="00B70EE5" w:rsidRPr="000816D0">
              <w:rPr>
                <w:rFonts w:ascii="Garamond" w:hAnsi="Garamond"/>
                <w:sz w:val="18"/>
                <w:szCs w:val="18"/>
              </w:rPr>
              <w:t>el desarrollo del territorio pas</w:t>
            </w:r>
            <w:r w:rsidRPr="000816D0">
              <w:rPr>
                <w:rFonts w:ascii="Garamond" w:hAnsi="Garamond"/>
                <w:sz w:val="18"/>
                <w:szCs w:val="18"/>
              </w:rPr>
              <w:t xml:space="preserve">a por otros actores involucrados.  </w:t>
            </w:r>
          </w:p>
        </w:tc>
      </w:tr>
      <w:tr w:rsidR="00DE28B3" w:rsidRPr="000816D0" w14:paraId="50C213F8" w14:textId="77777777" w:rsidTr="004513DD">
        <w:tc>
          <w:tcPr>
            <w:tcW w:w="1555" w:type="dxa"/>
          </w:tcPr>
          <w:p w14:paraId="135ACF7D" w14:textId="77777777" w:rsidR="00DE28B3" w:rsidRPr="000816D0" w:rsidRDefault="00DE28B3" w:rsidP="000816D0">
            <w:pPr>
              <w:jc w:val="center"/>
              <w:rPr>
                <w:rFonts w:ascii="Garamond" w:hAnsi="Garamond"/>
                <w:sz w:val="18"/>
                <w:szCs w:val="18"/>
              </w:rPr>
            </w:pPr>
            <w:r w:rsidRPr="000816D0">
              <w:rPr>
                <w:rFonts w:ascii="Garamond" w:hAnsi="Garamond"/>
                <w:sz w:val="18"/>
                <w:szCs w:val="18"/>
              </w:rPr>
              <w:t>3</w:t>
            </w:r>
          </w:p>
        </w:tc>
        <w:tc>
          <w:tcPr>
            <w:tcW w:w="12835" w:type="dxa"/>
          </w:tcPr>
          <w:p w14:paraId="1DD6B3F2" w14:textId="77777777" w:rsidR="00DE28B3" w:rsidRPr="000857AC" w:rsidRDefault="00DE28B3" w:rsidP="000816D0">
            <w:pPr>
              <w:rPr>
                <w:rFonts w:ascii="Garamond" w:hAnsi="Garamond"/>
                <w:b/>
                <w:sz w:val="18"/>
                <w:szCs w:val="18"/>
              </w:rPr>
            </w:pPr>
            <w:r w:rsidRPr="000857AC">
              <w:rPr>
                <w:rFonts w:ascii="Garamond" w:hAnsi="Garamond"/>
                <w:b/>
                <w:sz w:val="18"/>
                <w:szCs w:val="18"/>
              </w:rPr>
              <w:t>No tenemos ni estamos efectuando proyectos, porque tenemos hace 1 mes personalidad jurídica y no fuimos invitados por SUBDERE en el año 2013</w:t>
            </w:r>
            <w:r w:rsidR="00B70EE5" w:rsidRPr="000857AC">
              <w:rPr>
                <w:rFonts w:ascii="Garamond" w:hAnsi="Garamond"/>
                <w:b/>
                <w:sz w:val="18"/>
                <w:szCs w:val="18"/>
              </w:rPr>
              <w:t>.</w:t>
            </w:r>
          </w:p>
        </w:tc>
      </w:tr>
      <w:tr w:rsidR="00DE28B3" w:rsidRPr="000816D0" w14:paraId="0AFB8DF4" w14:textId="77777777" w:rsidTr="004513DD">
        <w:tc>
          <w:tcPr>
            <w:tcW w:w="1555" w:type="dxa"/>
          </w:tcPr>
          <w:p w14:paraId="4084EEC1" w14:textId="77777777" w:rsidR="00DE28B3" w:rsidRPr="000816D0" w:rsidRDefault="00DE28B3" w:rsidP="000816D0">
            <w:pPr>
              <w:jc w:val="center"/>
              <w:rPr>
                <w:rFonts w:ascii="Garamond" w:hAnsi="Garamond"/>
                <w:sz w:val="18"/>
                <w:szCs w:val="18"/>
              </w:rPr>
            </w:pPr>
            <w:r w:rsidRPr="000816D0">
              <w:rPr>
                <w:rFonts w:ascii="Garamond" w:hAnsi="Garamond"/>
                <w:sz w:val="18"/>
                <w:szCs w:val="18"/>
              </w:rPr>
              <w:t>4</w:t>
            </w:r>
          </w:p>
        </w:tc>
        <w:tc>
          <w:tcPr>
            <w:tcW w:w="12835" w:type="dxa"/>
          </w:tcPr>
          <w:p w14:paraId="46C83DE6" w14:textId="77777777" w:rsidR="00DE28B3" w:rsidRPr="000816D0" w:rsidRDefault="00DE28B3" w:rsidP="000816D0">
            <w:pPr>
              <w:rPr>
                <w:rFonts w:ascii="Garamond" w:hAnsi="Garamond"/>
                <w:sz w:val="18"/>
                <w:szCs w:val="18"/>
              </w:rPr>
            </w:pPr>
            <w:r w:rsidRPr="000816D0">
              <w:rPr>
                <w:rFonts w:ascii="Garamond" w:hAnsi="Garamond"/>
                <w:sz w:val="18"/>
                <w:szCs w:val="18"/>
              </w:rPr>
              <w:t xml:space="preserve">Actualmente se está diseñando un relleno sanitario, solución de acuerdo a la normativa, en el cual se desprenden los DSD de las comunas socias. </w:t>
            </w:r>
          </w:p>
        </w:tc>
      </w:tr>
      <w:tr w:rsidR="00DE28B3" w:rsidRPr="000816D0" w14:paraId="7EC24CA4" w14:textId="77777777" w:rsidTr="004513DD">
        <w:tc>
          <w:tcPr>
            <w:tcW w:w="1555" w:type="dxa"/>
          </w:tcPr>
          <w:p w14:paraId="6F81849B" w14:textId="77777777" w:rsidR="00DE28B3" w:rsidRPr="000816D0" w:rsidRDefault="00DE28B3" w:rsidP="000816D0">
            <w:pPr>
              <w:jc w:val="center"/>
              <w:rPr>
                <w:rFonts w:ascii="Garamond" w:hAnsi="Garamond"/>
                <w:sz w:val="18"/>
                <w:szCs w:val="18"/>
              </w:rPr>
            </w:pPr>
            <w:r w:rsidRPr="000816D0">
              <w:rPr>
                <w:rFonts w:ascii="Garamond" w:hAnsi="Garamond"/>
                <w:sz w:val="18"/>
                <w:szCs w:val="18"/>
              </w:rPr>
              <w:t>4</w:t>
            </w:r>
          </w:p>
        </w:tc>
        <w:tc>
          <w:tcPr>
            <w:tcW w:w="12835" w:type="dxa"/>
          </w:tcPr>
          <w:p w14:paraId="56C92CA3" w14:textId="77777777" w:rsidR="00DE28B3" w:rsidRPr="000857AC" w:rsidRDefault="00DE28B3" w:rsidP="000816D0">
            <w:pPr>
              <w:rPr>
                <w:rFonts w:ascii="Garamond" w:hAnsi="Garamond"/>
                <w:b/>
                <w:sz w:val="18"/>
                <w:szCs w:val="18"/>
              </w:rPr>
            </w:pPr>
            <w:r w:rsidRPr="000857AC">
              <w:rPr>
                <w:rFonts w:ascii="Garamond" w:hAnsi="Garamond"/>
                <w:b/>
                <w:sz w:val="18"/>
                <w:szCs w:val="18"/>
              </w:rPr>
              <w:t>Porque se puede apoyar buen</w:t>
            </w:r>
            <w:r w:rsidR="00B70EE5" w:rsidRPr="000857AC">
              <w:rPr>
                <w:rFonts w:ascii="Garamond" w:hAnsi="Garamond"/>
                <w:b/>
                <w:sz w:val="18"/>
                <w:szCs w:val="18"/>
              </w:rPr>
              <w:t xml:space="preserve">os proyectos; hay interlocución </w:t>
            </w:r>
            <w:r w:rsidRPr="000857AC">
              <w:rPr>
                <w:rFonts w:ascii="Garamond" w:hAnsi="Garamond"/>
                <w:b/>
                <w:sz w:val="18"/>
                <w:szCs w:val="18"/>
              </w:rPr>
              <w:t>con el mundo privado y se accede a capacitación.</w:t>
            </w:r>
          </w:p>
        </w:tc>
      </w:tr>
      <w:tr w:rsidR="00DE28B3" w:rsidRPr="000816D0" w14:paraId="271354A5" w14:textId="77777777" w:rsidTr="004513DD">
        <w:tc>
          <w:tcPr>
            <w:tcW w:w="1555" w:type="dxa"/>
          </w:tcPr>
          <w:p w14:paraId="7F033133" w14:textId="77777777" w:rsidR="00DE28B3" w:rsidRPr="000816D0" w:rsidRDefault="00DE28B3" w:rsidP="000816D0">
            <w:pPr>
              <w:jc w:val="center"/>
              <w:rPr>
                <w:rFonts w:ascii="Garamond" w:hAnsi="Garamond"/>
                <w:sz w:val="18"/>
                <w:szCs w:val="18"/>
              </w:rPr>
            </w:pPr>
            <w:r w:rsidRPr="000816D0">
              <w:rPr>
                <w:rFonts w:ascii="Garamond" w:hAnsi="Garamond"/>
                <w:sz w:val="18"/>
                <w:szCs w:val="18"/>
              </w:rPr>
              <w:t>4</w:t>
            </w:r>
          </w:p>
        </w:tc>
        <w:tc>
          <w:tcPr>
            <w:tcW w:w="12835" w:type="dxa"/>
          </w:tcPr>
          <w:p w14:paraId="38837B06" w14:textId="77777777" w:rsidR="00DE28B3" w:rsidRPr="000816D0" w:rsidRDefault="00DE28B3" w:rsidP="000816D0">
            <w:pPr>
              <w:rPr>
                <w:rFonts w:ascii="Garamond" w:hAnsi="Garamond"/>
                <w:sz w:val="18"/>
                <w:szCs w:val="18"/>
              </w:rPr>
            </w:pPr>
            <w:r w:rsidRPr="000816D0">
              <w:rPr>
                <w:rFonts w:ascii="Garamond" w:hAnsi="Garamond"/>
                <w:sz w:val="18"/>
                <w:szCs w:val="18"/>
              </w:rPr>
              <w:t>Impacto en la gestión de comunas aisladas, sin mayor financiamiento para proyectos.</w:t>
            </w:r>
          </w:p>
        </w:tc>
      </w:tr>
      <w:tr w:rsidR="00DE28B3" w:rsidRPr="000816D0" w14:paraId="7C7B0752" w14:textId="77777777" w:rsidTr="004513DD">
        <w:tc>
          <w:tcPr>
            <w:tcW w:w="1555" w:type="dxa"/>
          </w:tcPr>
          <w:p w14:paraId="2BA31203"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29F6CF4A" w14:textId="77777777" w:rsidR="00DE28B3" w:rsidRPr="000857AC" w:rsidRDefault="00DE28B3" w:rsidP="000816D0">
            <w:pPr>
              <w:rPr>
                <w:rFonts w:ascii="Garamond" w:hAnsi="Garamond"/>
                <w:b/>
                <w:sz w:val="18"/>
                <w:szCs w:val="18"/>
              </w:rPr>
            </w:pPr>
            <w:r w:rsidRPr="000857AC">
              <w:rPr>
                <w:rFonts w:ascii="Garamond" w:hAnsi="Garamond"/>
                <w:b/>
                <w:sz w:val="18"/>
                <w:szCs w:val="18"/>
              </w:rPr>
              <w:t xml:space="preserve">El Plan de trabajo anual representa las demandas de cada municipio y todas tienen relación con satisfacer demandas laborales emergentes. </w:t>
            </w:r>
          </w:p>
        </w:tc>
      </w:tr>
      <w:tr w:rsidR="00DE28B3" w:rsidRPr="000816D0" w14:paraId="3400993D" w14:textId="77777777" w:rsidTr="004513DD">
        <w:tc>
          <w:tcPr>
            <w:tcW w:w="1555" w:type="dxa"/>
          </w:tcPr>
          <w:p w14:paraId="16D4D2E5"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7DAB69A3" w14:textId="77777777" w:rsidR="00DE28B3" w:rsidRPr="000816D0" w:rsidRDefault="00DE28B3" w:rsidP="000816D0">
            <w:pPr>
              <w:rPr>
                <w:rFonts w:ascii="Garamond" w:hAnsi="Garamond"/>
                <w:sz w:val="18"/>
                <w:szCs w:val="18"/>
              </w:rPr>
            </w:pPr>
            <w:r w:rsidRPr="000816D0">
              <w:rPr>
                <w:rFonts w:ascii="Garamond" w:hAnsi="Garamond"/>
                <w:sz w:val="18"/>
                <w:szCs w:val="18"/>
              </w:rPr>
              <w:t>Proyectos de Estudios tarifario eléctrico, proyecto de localidades aisladas y proyecto cultura, 2% FNDR</w:t>
            </w:r>
            <w:r w:rsidR="00B70EE5" w:rsidRPr="000816D0">
              <w:rPr>
                <w:rFonts w:ascii="Garamond" w:hAnsi="Garamond"/>
                <w:sz w:val="18"/>
                <w:szCs w:val="18"/>
              </w:rPr>
              <w:t>.</w:t>
            </w:r>
          </w:p>
        </w:tc>
      </w:tr>
      <w:tr w:rsidR="00DE28B3" w:rsidRPr="000816D0" w14:paraId="077205ED" w14:textId="77777777" w:rsidTr="004513DD">
        <w:tc>
          <w:tcPr>
            <w:tcW w:w="1555" w:type="dxa"/>
          </w:tcPr>
          <w:p w14:paraId="160378ED"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1E42E5AE" w14:textId="77777777" w:rsidR="00DE28B3" w:rsidRPr="000816D0" w:rsidRDefault="00DE28B3" w:rsidP="000816D0">
            <w:pPr>
              <w:rPr>
                <w:rFonts w:ascii="Garamond" w:hAnsi="Garamond"/>
                <w:sz w:val="18"/>
                <w:szCs w:val="18"/>
              </w:rPr>
            </w:pPr>
            <w:r w:rsidRPr="000816D0">
              <w:rPr>
                <w:rFonts w:ascii="Garamond" w:hAnsi="Garamond"/>
                <w:sz w:val="18"/>
                <w:szCs w:val="18"/>
              </w:rPr>
              <w:t>Mejoramiento de Caminos</w:t>
            </w:r>
          </w:p>
        </w:tc>
      </w:tr>
    </w:tbl>
    <w:p w14:paraId="3C5A140A" w14:textId="77777777" w:rsidR="00DE28B3" w:rsidRPr="000816D0" w:rsidRDefault="00DE28B3" w:rsidP="000816D0">
      <w:pPr>
        <w:pStyle w:val="Prrafodelista"/>
        <w:spacing w:after="0" w:line="360" w:lineRule="auto"/>
        <w:ind w:left="1077"/>
        <w:contextualSpacing w:val="0"/>
        <w:rPr>
          <w:rFonts w:ascii="Garamond" w:hAnsi="Garamond"/>
          <w:sz w:val="18"/>
          <w:szCs w:val="18"/>
        </w:rPr>
      </w:pPr>
    </w:p>
    <w:p w14:paraId="66BF8D49" w14:textId="77777777" w:rsidR="00DE28B3" w:rsidRPr="000816D0" w:rsidRDefault="00DE28B3" w:rsidP="000816D0">
      <w:pPr>
        <w:pStyle w:val="Prrafodelista"/>
        <w:numPr>
          <w:ilvl w:val="0"/>
          <w:numId w:val="37"/>
        </w:numPr>
        <w:spacing w:after="0" w:line="360" w:lineRule="auto"/>
        <w:ind w:left="1077" w:hanging="357"/>
        <w:contextualSpacing w:val="0"/>
        <w:rPr>
          <w:rFonts w:ascii="Garamond" w:hAnsi="Garamond"/>
          <w:sz w:val="18"/>
          <w:szCs w:val="18"/>
        </w:rPr>
      </w:pPr>
      <w:r w:rsidRPr="000816D0">
        <w:rPr>
          <w:rFonts w:ascii="Garamond" w:hAnsi="Garamond"/>
          <w:sz w:val="18"/>
          <w:szCs w:val="18"/>
        </w:rPr>
        <w:t>Impacto en el territorio:</w:t>
      </w:r>
      <w:r w:rsidRPr="000816D0">
        <w:rPr>
          <w:rFonts w:ascii="Garamond" w:hAnsi="Garamond"/>
          <w:sz w:val="18"/>
          <w:szCs w:val="18"/>
        </w:rPr>
        <w:tab/>
      </w:r>
      <w:r w:rsidRPr="000816D0">
        <w:rPr>
          <w:rFonts w:ascii="Garamond" w:hAnsi="Garamond"/>
          <w:sz w:val="18"/>
          <w:szCs w:val="18"/>
        </w:rPr>
        <w:tab/>
      </w:r>
      <w:r w:rsidRPr="000816D0">
        <w:rPr>
          <w:rFonts w:ascii="Garamond" w:hAnsi="Garamond"/>
          <w:sz w:val="18"/>
          <w:szCs w:val="18"/>
        </w:rPr>
        <w:tab/>
      </w:r>
    </w:p>
    <w:tbl>
      <w:tblPr>
        <w:tblStyle w:val="Tablaconcuadrcula"/>
        <w:tblW w:w="0" w:type="auto"/>
        <w:jc w:val="center"/>
        <w:tblLook w:val="04A0" w:firstRow="1" w:lastRow="0" w:firstColumn="1" w:lastColumn="0" w:noHBand="0" w:noVBand="1"/>
      </w:tblPr>
      <w:tblGrid>
        <w:gridCol w:w="916"/>
        <w:gridCol w:w="1186"/>
      </w:tblGrid>
      <w:tr w:rsidR="00DE28B3" w:rsidRPr="000816D0" w14:paraId="39492B2B" w14:textId="77777777" w:rsidTr="004513DD">
        <w:trPr>
          <w:jc w:val="center"/>
        </w:trPr>
        <w:tc>
          <w:tcPr>
            <w:tcW w:w="887" w:type="dxa"/>
            <w:shd w:val="clear" w:color="auto" w:fill="D9D9D9" w:themeFill="background1" w:themeFillShade="D9"/>
          </w:tcPr>
          <w:p w14:paraId="5D9C1890" w14:textId="02BD8622" w:rsidR="00DE28B3" w:rsidRPr="000816D0" w:rsidRDefault="00C7107C" w:rsidP="000816D0">
            <w:pPr>
              <w:pStyle w:val="Prrafodelista"/>
              <w:ind w:left="0"/>
              <w:contextualSpacing w:val="0"/>
              <w:rPr>
                <w:rFonts w:ascii="Garamond" w:hAnsi="Garamond"/>
                <w:sz w:val="18"/>
                <w:szCs w:val="18"/>
              </w:rPr>
            </w:pPr>
            <w:r>
              <w:rPr>
                <w:rFonts w:ascii="Garamond" w:hAnsi="Garamond"/>
                <w:sz w:val="18"/>
                <w:szCs w:val="18"/>
              </w:rPr>
              <w:t>Respuesta (</w:t>
            </w:r>
            <w:r w:rsidR="00DE28B3" w:rsidRPr="000816D0">
              <w:rPr>
                <w:rFonts w:ascii="Garamond" w:hAnsi="Garamond"/>
                <w:sz w:val="18"/>
                <w:szCs w:val="18"/>
              </w:rPr>
              <w:t>Criterio</w:t>
            </w:r>
            <w:r>
              <w:rPr>
                <w:rFonts w:ascii="Garamond" w:hAnsi="Garamond"/>
                <w:sz w:val="18"/>
                <w:szCs w:val="18"/>
              </w:rPr>
              <w:t>)</w:t>
            </w:r>
          </w:p>
        </w:tc>
        <w:tc>
          <w:tcPr>
            <w:tcW w:w="1186" w:type="dxa"/>
            <w:shd w:val="clear" w:color="auto" w:fill="D9D9D9" w:themeFill="background1" w:themeFillShade="D9"/>
          </w:tcPr>
          <w:p w14:paraId="48672D7F"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Frecuencia</w:t>
            </w:r>
          </w:p>
        </w:tc>
      </w:tr>
      <w:tr w:rsidR="00DE28B3" w:rsidRPr="000816D0" w14:paraId="46D697B3" w14:textId="77777777" w:rsidTr="004513DD">
        <w:trPr>
          <w:jc w:val="center"/>
        </w:trPr>
        <w:tc>
          <w:tcPr>
            <w:tcW w:w="887" w:type="dxa"/>
          </w:tcPr>
          <w:p w14:paraId="4709D5C8"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1</w:t>
            </w:r>
          </w:p>
        </w:tc>
        <w:tc>
          <w:tcPr>
            <w:tcW w:w="1186" w:type="dxa"/>
          </w:tcPr>
          <w:p w14:paraId="5F5B263B" w14:textId="77777777" w:rsidR="00DE28B3" w:rsidRPr="000816D0" w:rsidRDefault="00B70EE5" w:rsidP="000816D0">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E28B3" w:rsidRPr="000816D0" w14:paraId="2DAC8A12" w14:textId="77777777" w:rsidTr="004513DD">
        <w:trPr>
          <w:jc w:val="center"/>
        </w:trPr>
        <w:tc>
          <w:tcPr>
            <w:tcW w:w="887" w:type="dxa"/>
          </w:tcPr>
          <w:p w14:paraId="318687F1"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2</w:t>
            </w:r>
          </w:p>
        </w:tc>
        <w:tc>
          <w:tcPr>
            <w:tcW w:w="1186" w:type="dxa"/>
          </w:tcPr>
          <w:p w14:paraId="111A0132"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r w:rsidR="00DE28B3" w:rsidRPr="000816D0" w14:paraId="01F90870" w14:textId="77777777" w:rsidTr="004513DD">
        <w:trPr>
          <w:jc w:val="center"/>
        </w:trPr>
        <w:tc>
          <w:tcPr>
            <w:tcW w:w="887" w:type="dxa"/>
          </w:tcPr>
          <w:p w14:paraId="4F39A323"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3</w:t>
            </w:r>
          </w:p>
        </w:tc>
        <w:tc>
          <w:tcPr>
            <w:tcW w:w="1186" w:type="dxa"/>
          </w:tcPr>
          <w:p w14:paraId="7134644E"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1</w:t>
            </w:r>
          </w:p>
        </w:tc>
      </w:tr>
      <w:tr w:rsidR="00DE28B3" w:rsidRPr="000816D0" w14:paraId="3B1AEDBC" w14:textId="77777777" w:rsidTr="004513DD">
        <w:trPr>
          <w:jc w:val="center"/>
        </w:trPr>
        <w:tc>
          <w:tcPr>
            <w:tcW w:w="887" w:type="dxa"/>
          </w:tcPr>
          <w:p w14:paraId="49C56D28"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4</w:t>
            </w:r>
          </w:p>
        </w:tc>
        <w:tc>
          <w:tcPr>
            <w:tcW w:w="1186" w:type="dxa"/>
          </w:tcPr>
          <w:p w14:paraId="35F9616A"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2</w:t>
            </w:r>
          </w:p>
        </w:tc>
      </w:tr>
      <w:tr w:rsidR="00DE28B3" w:rsidRPr="000816D0" w14:paraId="41A812E9" w14:textId="77777777" w:rsidTr="004513DD">
        <w:trPr>
          <w:jc w:val="center"/>
        </w:trPr>
        <w:tc>
          <w:tcPr>
            <w:tcW w:w="887" w:type="dxa"/>
          </w:tcPr>
          <w:p w14:paraId="131F110D" w14:textId="77777777" w:rsidR="00DE28B3" w:rsidRPr="000816D0" w:rsidRDefault="00DE28B3" w:rsidP="000816D0">
            <w:pPr>
              <w:pStyle w:val="Prrafodelista"/>
              <w:ind w:left="0"/>
              <w:contextualSpacing w:val="0"/>
              <w:rPr>
                <w:rFonts w:ascii="Garamond" w:hAnsi="Garamond"/>
                <w:sz w:val="18"/>
                <w:szCs w:val="18"/>
              </w:rPr>
            </w:pPr>
            <w:r w:rsidRPr="000816D0">
              <w:rPr>
                <w:rFonts w:ascii="Garamond" w:hAnsi="Garamond"/>
                <w:sz w:val="18"/>
                <w:szCs w:val="18"/>
              </w:rPr>
              <w:t>5</w:t>
            </w:r>
          </w:p>
        </w:tc>
        <w:tc>
          <w:tcPr>
            <w:tcW w:w="1186" w:type="dxa"/>
          </w:tcPr>
          <w:p w14:paraId="29DDEBB4" w14:textId="77777777" w:rsidR="00DE28B3" w:rsidRPr="000816D0" w:rsidRDefault="00DE28B3" w:rsidP="000816D0">
            <w:pPr>
              <w:pStyle w:val="Prrafodelista"/>
              <w:ind w:left="0"/>
              <w:contextualSpacing w:val="0"/>
              <w:jc w:val="right"/>
              <w:rPr>
                <w:rFonts w:ascii="Garamond" w:hAnsi="Garamond"/>
                <w:sz w:val="18"/>
                <w:szCs w:val="18"/>
              </w:rPr>
            </w:pPr>
            <w:r w:rsidRPr="000816D0">
              <w:rPr>
                <w:rFonts w:ascii="Garamond" w:hAnsi="Garamond"/>
                <w:sz w:val="18"/>
                <w:szCs w:val="18"/>
              </w:rPr>
              <w:t>5</w:t>
            </w:r>
          </w:p>
        </w:tc>
      </w:tr>
    </w:tbl>
    <w:p w14:paraId="67EA4929" w14:textId="77777777" w:rsidR="00DE28B3" w:rsidRPr="000816D0" w:rsidRDefault="00DE28B3" w:rsidP="000816D0">
      <w:pPr>
        <w:spacing w:after="0" w:line="360" w:lineRule="auto"/>
        <w:rPr>
          <w:rFonts w:ascii="Garamond" w:hAnsi="Garamond"/>
          <w:sz w:val="18"/>
          <w:szCs w:val="18"/>
        </w:rPr>
      </w:pPr>
    </w:p>
    <w:p w14:paraId="4DBA59FF" w14:textId="77777777" w:rsidR="00DE28B3" w:rsidRPr="000816D0" w:rsidRDefault="00DE28B3" w:rsidP="000816D0">
      <w:pPr>
        <w:pStyle w:val="Prrafodelista"/>
        <w:numPr>
          <w:ilvl w:val="0"/>
          <w:numId w:val="37"/>
        </w:numPr>
        <w:spacing w:after="0" w:line="360" w:lineRule="auto"/>
        <w:ind w:left="1077" w:hanging="357"/>
        <w:contextualSpacing w:val="0"/>
        <w:rPr>
          <w:rFonts w:ascii="Garamond" w:hAnsi="Garamond"/>
          <w:sz w:val="18"/>
          <w:szCs w:val="18"/>
        </w:rPr>
      </w:pPr>
      <w:r w:rsidRPr="000816D0">
        <w:rPr>
          <w:rFonts w:ascii="Garamond" w:hAnsi="Garamond"/>
          <w:sz w:val="18"/>
          <w:szCs w:val="18"/>
        </w:rPr>
        <w:t>Justifique brevemente su calificación:</w:t>
      </w:r>
    </w:p>
    <w:p w14:paraId="011B65A1" w14:textId="77777777" w:rsidR="00DE28B3" w:rsidRPr="000816D0" w:rsidRDefault="00DE28B3" w:rsidP="000816D0">
      <w:pPr>
        <w:pStyle w:val="Prrafodelista"/>
        <w:spacing w:after="0" w:line="360" w:lineRule="auto"/>
        <w:ind w:left="1077"/>
        <w:contextualSpacing w:val="0"/>
        <w:rPr>
          <w:rFonts w:ascii="Garamond" w:hAnsi="Garamond"/>
          <w:sz w:val="18"/>
          <w:szCs w:val="18"/>
        </w:rPr>
      </w:pPr>
    </w:p>
    <w:tbl>
      <w:tblPr>
        <w:tblStyle w:val="Tablaconcuadrcula"/>
        <w:tblW w:w="0" w:type="auto"/>
        <w:tblLook w:val="04A0" w:firstRow="1" w:lastRow="0" w:firstColumn="1" w:lastColumn="0" w:noHBand="0" w:noVBand="1"/>
      </w:tblPr>
      <w:tblGrid>
        <w:gridCol w:w="1212"/>
        <w:gridCol w:w="7842"/>
      </w:tblGrid>
      <w:tr w:rsidR="00DE28B3" w:rsidRPr="000816D0" w14:paraId="252432E4" w14:textId="77777777" w:rsidTr="00B031F7">
        <w:trPr>
          <w:tblHeader/>
        </w:trPr>
        <w:tc>
          <w:tcPr>
            <w:tcW w:w="1555" w:type="dxa"/>
            <w:shd w:val="clear" w:color="auto" w:fill="BFBFBF" w:themeFill="background1" w:themeFillShade="BF"/>
          </w:tcPr>
          <w:p w14:paraId="13168ABD" w14:textId="77777777" w:rsidR="00DE28B3" w:rsidRPr="000816D0" w:rsidRDefault="00DE28B3" w:rsidP="000816D0">
            <w:pPr>
              <w:rPr>
                <w:rFonts w:ascii="Garamond" w:hAnsi="Garamond"/>
                <w:sz w:val="18"/>
                <w:szCs w:val="18"/>
              </w:rPr>
            </w:pPr>
            <w:r w:rsidRPr="000816D0">
              <w:rPr>
                <w:rFonts w:ascii="Garamond" w:hAnsi="Garamond"/>
                <w:sz w:val="18"/>
                <w:szCs w:val="18"/>
              </w:rPr>
              <w:t>Criterio</w:t>
            </w:r>
          </w:p>
        </w:tc>
        <w:tc>
          <w:tcPr>
            <w:tcW w:w="12835" w:type="dxa"/>
            <w:shd w:val="clear" w:color="auto" w:fill="BFBFBF" w:themeFill="background1" w:themeFillShade="BF"/>
          </w:tcPr>
          <w:p w14:paraId="62D51F72" w14:textId="77777777" w:rsidR="00DE28B3" w:rsidRPr="000816D0" w:rsidRDefault="00DE28B3" w:rsidP="000816D0">
            <w:pPr>
              <w:rPr>
                <w:rFonts w:ascii="Garamond" w:hAnsi="Garamond"/>
                <w:sz w:val="18"/>
                <w:szCs w:val="18"/>
              </w:rPr>
            </w:pPr>
            <w:r w:rsidRPr="000816D0">
              <w:rPr>
                <w:rFonts w:ascii="Garamond" w:hAnsi="Garamond"/>
                <w:sz w:val="18"/>
                <w:szCs w:val="18"/>
              </w:rPr>
              <w:t>Motivos</w:t>
            </w:r>
          </w:p>
        </w:tc>
      </w:tr>
      <w:tr w:rsidR="00DE28B3" w:rsidRPr="000816D0" w14:paraId="739D73B8" w14:textId="77777777" w:rsidTr="004513DD">
        <w:tc>
          <w:tcPr>
            <w:tcW w:w="1555" w:type="dxa"/>
          </w:tcPr>
          <w:p w14:paraId="78C12825" w14:textId="77777777" w:rsidR="00DE28B3" w:rsidRPr="000816D0" w:rsidRDefault="00DE28B3" w:rsidP="000816D0">
            <w:pPr>
              <w:jc w:val="center"/>
              <w:rPr>
                <w:rFonts w:ascii="Garamond" w:hAnsi="Garamond"/>
                <w:sz w:val="18"/>
                <w:szCs w:val="18"/>
              </w:rPr>
            </w:pPr>
            <w:r w:rsidRPr="000816D0">
              <w:rPr>
                <w:rFonts w:ascii="Garamond" w:hAnsi="Garamond"/>
                <w:sz w:val="18"/>
                <w:szCs w:val="18"/>
              </w:rPr>
              <w:t>2</w:t>
            </w:r>
          </w:p>
        </w:tc>
        <w:tc>
          <w:tcPr>
            <w:tcW w:w="12835" w:type="dxa"/>
          </w:tcPr>
          <w:p w14:paraId="252E130C" w14:textId="77777777" w:rsidR="00DE28B3" w:rsidRPr="000816D0" w:rsidRDefault="00DE28B3" w:rsidP="000816D0">
            <w:pPr>
              <w:rPr>
                <w:rFonts w:ascii="Garamond" w:hAnsi="Garamond"/>
                <w:sz w:val="18"/>
                <w:szCs w:val="18"/>
              </w:rPr>
            </w:pPr>
            <w:r w:rsidRPr="000816D0">
              <w:rPr>
                <w:rFonts w:ascii="Garamond" w:hAnsi="Garamond"/>
                <w:sz w:val="18"/>
                <w:szCs w:val="18"/>
              </w:rPr>
              <w:t xml:space="preserve">Falta alinear a los municipios asociados con cada territorio, promocionar e integrar los territorios de cada comuna, en el trabajo de la asociación. </w:t>
            </w:r>
          </w:p>
        </w:tc>
      </w:tr>
      <w:tr w:rsidR="00DE28B3" w:rsidRPr="000816D0" w14:paraId="1245107A" w14:textId="77777777" w:rsidTr="004513DD">
        <w:tc>
          <w:tcPr>
            <w:tcW w:w="1555" w:type="dxa"/>
          </w:tcPr>
          <w:p w14:paraId="7A6D5B2B" w14:textId="77777777" w:rsidR="00DE28B3" w:rsidRPr="000816D0" w:rsidRDefault="00DE28B3" w:rsidP="000816D0">
            <w:pPr>
              <w:jc w:val="center"/>
              <w:rPr>
                <w:rFonts w:ascii="Garamond" w:hAnsi="Garamond"/>
                <w:sz w:val="18"/>
                <w:szCs w:val="18"/>
              </w:rPr>
            </w:pPr>
            <w:r w:rsidRPr="000816D0">
              <w:rPr>
                <w:rFonts w:ascii="Garamond" w:hAnsi="Garamond"/>
                <w:sz w:val="18"/>
                <w:szCs w:val="18"/>
              </w:rPr>
              <w:t>3</w:t>
            </w:r>
          </w:p>
        </w:tc>
        <w:tc>
          <w:tcPr>
            <w:tcW w:w="12835" w:type="dxa"/>
          </w:tcPr>
          <w:p w14:paraId="504F6E3E" w14:textId="77777777" w:rsidR="00DE28B3" w:rsidRPr="000816D0" w:rsidRDefault="00DE28B3" w:rsidP="000816D0">
            <w:pPr>
              <w:rPr>
                <w:rFonts w:ascii="Garamond" w:hAnsi="Garamond"/>
                <w:sz w:val="18"/>
                <w:szCs w:val="18"/>
              </w:rPr>
            </w:pPr>
            <w:r w:rsidRPr="000816D0">
              <w:rPr>
                <w:rFonts w:ascii="Garamond" w:hAnsi="Garamond"/>
                <w:sz w:val="18"/>
                <w:szCs w:val="18"/>
              </w:rPr>
              <w:t>El trabajo realizado a nivel de reciclaje ha impactado en las comunas, reduciéndose aquellas RSD que poseen posibilidades de realización</w:t>
            </w:r>
            <w:r w:rsidR="00B70EE5" w:rsidRPr="000816D0">
              <w:rPr>
                <w:rFonts w:ascii="Garamond" w:hAnsi="Garamond"/>
                <w:sz w:val="18"/>
                <w:szCs w:val="18"/>
              </w:rPr>
              <w:t>.</w:t>
            </w:r>
          </w:p>
        </w:tc>
      </w:tr>
      <w:tr w:rsidR="00DE28B3" w:rsidRPr="000816D0" w14:paraId="116D0CBB" w14:textId="77777777" w:rsidTr="004513DD">
        <w:tc>
          <w:tcPr>
            <w:tcW w:w="1555" w:type="dxa"/>
          </w:tcPr>
          <w:p w14:paraId="7E95C486" w14:textId="77777777" w:rsidR="00DE28B3" w:rsidRPr="000816D0" w:rsidRDefault="00DE28B3" w:rsidP="000816D0">
            <w:pPr>
              <w:jc w:val="center"/>
              <w:rPr>
                <w:rFonts w:ascii="Garamond" w:hAnsi="Garamond"/>
                <w:sz w:val="18"/>
                <w:szCs w:val="18"/>
              </w:rPr>
            </w:pPr>
            <w:r w:rsidRPr="000816D0">
              <w:rPr>
                <w:rFonts w:ascii="Garamond" w:hAnsi="Garamond"/>
                <w:sz w:val="18"/>
                <w:szCs w:val="18"/>
              </w:rPr>
              <w:t>4</w:t>
            </w:r>
          </w:p>
        </w:tc>
        <w:tc>
          <w:tcPr>
            <w:tcW w:w="12835" w:type="dxa"/>
          </w:tcPr>
          <w:p w14:paraId="52A14F53" w14:textId="77777777" w:rsidR="00DE28B3" w:rsidRPr="000816D0" w:rsidRDefault="00DE28B3" w:rsidP="000816D0">
            <w:pPr>
              <w:rPr>
                <w:rFonts w:ascii="Garamond" w:hAnsi="Garamond"/>
                <w:sz w:val="18"/>
                <w:szCs w:val="18"/>
              </w:rPr>
            </w:pPr>
            <w:r w:rsidRPr="000816D0">
              <w:rPr>
                <w:rFonts w:ascii="Garamond" w:hAnsi="Garamond"/>
                <w:sz w:val="18"/>
                <w:szCs w:val="18"/>
              </w:rPr>
              <w:t xml:space="preserve">Se </w:t>
            </w:r>
            <w:r w:rsidR="00B70EE5" w:rsidRPr="000816D0">
              <w:rPr>
                <w:rFonts w:ascii="Garamond" w:hAnsi="Garamond"/>
                <w:sz w:val="18"/>
                <w:szCs w:val="18"/>
              </w:rPr>
              <w:t>llega a las necesidades básicas.</w:t>
            </w:r>
          </w:p>
        </w:tc>
      </w:tr>
      <w:tr w:rsidR="00DE28B3" w:rsidRPr="000816D0" w14:paraId="74E86724" w14:textId="77777777" w:rsidTr="004513DD">
        <w:tc>
          <w:tcPr>
            <w:tcW w:w="1555" w:type="dxa"/>
          </w:tcPr>
          <w:p w14:paraId="1F8E12CA" w14:textId="77777777" w:rsidR="00DE28B3" w:rsidRPr="000816D0" w:rsidRDefault="00DE28B3" w:rsidP="000816D0">
            <w:pPr>
              <w:jc w:val="center"/>
              <w:rPr>
                <w:rFonts w:ascii="Garamond" w:hAnsi="Garamond"/>
                <w:sz w:val="18"/>
                <w:szCs w:val="18"/>
              </w:rPr>
            </w:pPr>
            <w:r w:rsidRPr="000816D0">
              <w:rPr>
                <w:rFonts w:ascii="Garamond" w:hAnsi="Garamond"/>
                <w:sz w:val="18"/>
                <w:szCs w:val="18"/>
              </w:rPr>
              <w:t>4</w:t>
            </w:r>
          </w:p>
        </w:tc>
        <w:tc>
          <w:tcPr>
            <w:tcW w:w="12835" w:type="dxa"/>
          </w:tcPr>
          <w:p w14:paraId="28739358" w14:textId="77777777" w:rsidR="00DE28B3" w:rsidRPr="000816D0" w:rsidRDefault="00DE28B3" w:rsidP="000816D0">
            <w:pPr>
              <w:rPr>
                <w:rFonts w:ascii="Garamond" w:hAnsi="Garamond"/>
                <w:sz w:val="18"/>
                <w:szCs w:val="18"/>
              </w:rPr>
            </w:pPr>
            <w:r w:rsidRPr="000816D0">
              <w:rPr>
                <w:rFonts w:ascii="Garamond" w:hAnsi="Garamond"/>
                <w:sz w:val="18"/>
                <w:szCs w:val="18"/>
              </w:rPr>
              <w:t>Trato direc</w:t>
            </w:r>
            <w:r w:rsidR="00B70EE5" w:rsidRPr="000816D0">
              <w:rPr>
                <w:rFonts w:ascii="Garamond" w:hAnsi="Garamond"/>
                <w:sz w:val="18"/>
                <w:szCs w:val="18"/>
              </w:rPr>
              <w:t>to con las comunidades aisladas.</w:t>
            </w:r>
          </w:p>
        </w:tc>
      </w:tr>
      <w:tr w:rsidR="00DE28B3" w:rsidRPr="000816D0" w14:paraId="3C049D5C" w14:textId="77777777" w:rsidTr="004513DD">
        <w:tc>
          <w:tcPr>
            <w:tcW w:w="1555" w:type="dxa"/>
          </w:tcPr>
          <w:p w14:paraId="12C9B78F"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5F939694" w14:textId="77777777" w:rsidR="00DE28B3" w:rsidRPr="000816D0" w:rsidRDefault="00DE28B3" w:rsidP="000816D0">
            <w:pPr>
              <w:rPr>
                <w:rFonts w:ascii="Garamond" w:hAnsi="Garamond"/>
                <w:sz w:val="18"/>
                <w:szCs w:val="18"/>
              </w:rPr>
            </w:pPr>
            <w:r w:rsidRPr="000816D0">
              <w:rPr>
                <w:rFonts w:ascii="Garamond" w:hAnsi="Garamond"/>
                <w:sz w:val="18"/>
                <w:szCs w:val="18"/>
              </w:rPr>
              <w:t>Los proyectos están enfocados directamente a generar impacto en el territorio de trabajo de la Asociación</w:t>
            </w:r>
            <w:r w:rsidR="00B70EE5" w:rsidRPr="000816D0">
              <w:rPr>
                <w:rFonts w:ascii="Garamond" w:hAnsi="Garamond"/>
                <w:sz w:val="18"/>
                <w:szCs w:val="18"/>
              </w:rPr>
              <w:t>.</w:t>
            </w:r>
          </w:p>
        </w:tc>
      </w:tr>
      <w:tr w:rsidR="00DE28B3" w:rsidRPr="000816D0" w14:paraId="02E53FE9" w14:textId="77777777" w:rsidTr="004513DD">
        <w:tc>
          <w:tcPr>
            <w:tcW w:w="1555" w:type="dxa"/>
          </w:tcPr>
          <w:p w14:paraId="181593FD"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0EDB01EB" w14:textId="77777777" w:rsidR="00DE28B3" w:rsidRPr="000816D0" w:rsidRDefault="00DE28B3" w:rsidP="000816D0">
            <w:pPr>
              <w:rPr>
                <w:rFonts w:ascii="Garamond" w:hAnsi="Garamond"/>
                <w:sz w:val="18"/>
                <w:szCs w:val="18"/>
              </w:rPr>
            </w:pPr>
            <w:r w:rsidRPr="000816D0">
              <w:rPr>
                <w:rFonts w:ascii="Garamond" w:hAnsi="Garamond"/>
                <w:sz w:val="18"/>
                <w:szCs w:val="18"/>
              </w:rPr>
              <w:t xml:space="preserve">Los proyectos tienen a fortalecer la identidad territorial y afectan a gente correcta en el territorio, lo que permitirá validación de la asociación.  </w:t>
            </w:r>
          </w:p>
        </w:tc>
      </w:tr>
      <w:tr w:rsidR="00DE28B3" w:rsidRPr="000816D0" w14:paraId="0B0B0C5A" w14:textId="77777777" w:rsidTr="004513DD">
        <w:tc>
          <w:tcPr>
            <w:tcW w:w="1555" w:type="dxa"/>
          </w:tcPr>
          <w:p w14:paraId="2FD16F37"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10A452D9" w14:textId="77777777" w:rsidR="00DE28B3" w:rsidRPr="000816D0" w:rsidRDefault="00DE28B3" w:rsidP="000816D0">
            <w:pPr>
              <w:rPr>
                <w:rFonts w:ascii="Garamond" w:hAnsi="Garamond"/>
                <w:sz w:val="18"/>
                <w:szCs w:val="18"/>
              </w:rPr>
            </w:pPr>
            <w:r w:rsidRPr="000816D0">
              <w:rPr>
                <w:rFonts w:ascii="Garamond" w:hAnsi="Garamond"/>
                <w:sz w:val="18"/>
                <w:szCs w:val="18"/>
              </w:rPr>
              <w:t>Proyecto de Estudio tarifario eléctrico</w:t>
            </w:r>
            <w:r w:rsidR="00B70EE5" w:rsidRPr="000816D0">
              <w:rPr>
                <w:rFonts w:ascii="Garamond" w:hAnsi="Garamond"/>
                <w:sz w:val="18"/>
                <w:szCs w:val="18"/>
              </w:rPr>
              <w:t>.</w:t>
            </w:r>
            <w:r w:rsidRPr="000816D0">
              <w:rPr>
                <w:rFonts w:ascii="Garamond" w:hAnsi="Garamond"/>
                <w:sz w:val="18"/>
                <w:szCs w:val="18"/>
              </w:rPr>
              <w:t xml:space="preserve"> </w:t>
            </w:r>
          </w:p>
        </w:tc>
      </w:tr>
      <w:tr w:rsidR="00DE28B3" w:rsidRPr="000816D0" w14:paraId="7C40FA4F" w14:textId="77777777" w:rsidTr="004513DD">
        <w:tc>
          <w:tcPr>
            <w:tcW w:w="1555" w:type="dxa"/>
          </w:tcPr>
          <w:p w14:paraId="41E5910B"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1EFA1D41" w14:textId="77777777" w:rsidR="00DE28B3" w:rsidRPr="000816D0" w:rsidRDefault="00DE28B3" w:rsidP="000816D0">
            <w:pPr>
              <w:rPr>
                <w:rFonts w:ascii="Garamond" w:hAnsi="Garamond"/>
                <w:sz w:val="18"/>
                <w:szCs w:val="18"/>
              </w:rPr>
            </w:pPr>
            <w:r w:rsidRPr="000816D0">
              <w:rPr>
                <w:rFonts w:ascii="Garamond" w:hAnsi="Garamond"/>
                <w:sz w:val="18"/>
                <w:szCs w:val="18"/>
              </w:rPr>
              <w:t>Conectividad entre comunas, desarrollando nuevas rutas.</w:t>
            </w:r>
          </w:p>
        </w:tc>
      </w:tr>
      <w:tr w:rsidR="00DE28B3" w:rsidRPr="000816D0" w14:paraId="45B0E687" w14:textId="77777777" w:rsidTr="004513DD">
        <w:tc>
          <w:tcPr>
            <w:tcW w:w="1555" w:type="dxa"/>
          </w:tcPr>
          <w:p w14:paraId="63CFB5A3" w14:textId="77777777" w:rsidR="00DE28B3" w:rsidRPr="000816D0" w:rsidRDefault="00DE28B3" w:rsidP="000816D0">
            <w:pPr>
              <w:jc w:val="center"/>
              <w:rPr>
                <w:rFonts w:ascii="Garamond" w:hAnsi="Garamond"/>
                <w:sz w:val="18"/>
                <w:szCs w:val="18"/>
              </w:rPr>
            </w:pPr>
            <w:r w:rsidRPr="000816D0">
              <w:rPr>
                <w:rFonts w:ascii="Garamond" w:hAnsi="Garamond"/>
                <w:sz w:val="18"/>
                <w:szCs w:val="18"/>
              </w:rPr>
              <w:t>5</w:t>
            </w:r>
          </w:p>
        </w:tc>
        <w:tc>
          <w:tcPr>
            <w:tcW w:w="12835" w:type="dxa"/>
          </w:tcPr>
          <w:p w14:paraId="327821AE" w14:textId="77777777" w:rsidR="00DE28B3" w:rsidRPr="000816D0" w:rsidRDefault="00DE28B3" w:rsidP="000816D0">
            <w:pPr>
              <w:rPr>
                <w:rFonts w:ascii="Garamond" w:hAnsi="Garamond"/>
                <w:sz w:val="18"/>
                <w:szCs w:val="18"/>
              </w:rPr>
            </w:pPr>
            <w:r w:rsidRPr="000816D0">
              <w:rPr>
                <w:rFonts w:ascii="Garamond" w:hAnsi="Garamond"/>
                <w:sz w:val="18"/>
                <w:szCs w:val="18"/>
              </w:rPr>
              <w:t xml:space="preserve">El sector privado espera mucho de los municipios y la asociación, ha tenido logros, el desarrollo del turismo en el territorio y multicultural.  </w:t>
            </w:r>
          </w:p>
        </w:tc>
      </w:tr>
    </w:tbl>
    <w:p w14:paraId="2E88AC79" w14:textId="77777777" w:rsidR="00DE28B3" w:rsidRPr="000816D0" w:rsidRDefault="007D5634" w:rsidP="000816D0">
      <w:pPr>
        <w:spacing w:after="0" w:line="360" w:lineRule="auto"/>
        <w:jc w:val="both"/>
        <w:rPr>
          <w:rFonts w:ascii="Garamond" w:hAnsi="Garamond"/>
        </w:rPr>
      </w:pPr>
      <w:r>
        <w:rPr>
          <w:rFonts w:ascii="Garamond" w:hAnsi="Garamond"/>
          <w:b/>
        </w:rPr>
        <w:pict w14:anchorId="6604AC21">
          <v:rect id="_x0000_i1038" style="width:0;height:1.5pt" o:hralign="center" o:hrstd="t" o:hr="t" fillcolor="#a0a0a0" stroked="f"/>
        </w:pict>
      </w:r>
    </w:p>
    <w:p w14:paraId="53303C53" w14:textId="77777777" w:rsidR="00935216" w:rsidRPr="00DC7D50" w:rsidRDefault="00935216" w:rsidP="000816D0">
      <w:pPr>
        <w:spacing w:after="0" w:line="360" w:lineRule="auto"/>
        <w:jc w:val="both"/>
        <w:rPr>
          <w:rFonts w:ascii="Garamond" w:hAnsi="Garamond"/>
        </w:rPr>
      </w:pPr>
      <w:r w:rsidRPr="00DC7D50">
        <w:rPr>
          <w:rFonts w:ascii="Garamond" w:hAnsi="Garamond"/>
        </w:rPr>
        <w:t>Como se dijo, uno de los temas que surgieron espontáneamente en las entrevistas, fue el de los requerimientos de capacitación en materias relacionadas con el asociativismo municipal. En esta materia, llama la atención que varios de los entrevistados refieren insuficiencia en la oferta de capacitación del Programa, haciendo mención a actividades de capacitación e intercambio de buenas prácticas cuya frecuencia se habría reducido en los últimos años.</w:t>
      </w:r>
    </w:p>
    <w:p w14:paraId="7C8713F7" w14:textId="77777777" w:rsidR="006D3FD6" w:rsidRPr="000816D0" w:rsidRDefault="006D3FD6" w:rsidP="000816D0">
      <w:pPr>
        <w:spacing w:after="0" w:line="360" w:lineRule="auto"/>
        <w:jc w:val="both"/>
        <w:rPr>
          <w:rFonts w:ascii="Garamond" w:hAnsi="Garamond"/>
          <w:b/>
        </w:rPr>
      </w:pPr>
    </w:p>
    <w:p w14:paraId="6515E66F" w14:textId="5421D4C5" w:rsidR="006D3FD6" w:rsidRPr="000816D0" w:rsidRDefault="00334547" w:rsidP="000816D0">
      <w:pPr>
        <w:pStyle w:val="Prrafodelista"/>
        <w:numPr>
          <w:ilvl w:val="1"/>
          <w:numId w:val="4"/>
        </w:numPr>
        <w:spacing w:after="0" w:line="360" w:lineRule="auto"/>
        <w:ind w:left="851" w:hanging="491"/>
        <w:jc w:val="both"/>
        <w:rPr>
          <w:rFonts w:ascii="Garamond" w:hAnsi="Garamond"/>
          <w:b/>
        </w:rPr>
      </w:pPr>
      <w:r w:rsidRPr="00823A4F">
        <w:rPr>
          <w:rFonts w:ascii="Garamond" w:hAnsi="Garamond"/>
          <w:b/>
        </w:rPr>
        <w:t>PLANIFICACIÓN ASOCIATIVA Y OTRAS LÍNEAS DE FINANCIAMIENTO</w:t>
      </w:r>
      <w:r w:rsidRPr="000816D0">
        <w:rPr>
          <w:rFonts w:ascii="Garamond" w:hAnsi="Garamond"/>
          <w:b/>
        </w:rPr>
        <w:t xml:space="preserve"> DEL PFAM</w:t>
      </w:r>
      <w:r w:rsidR="00E418DC">
        <w:rPr>
          <w:rFonts w:ascii="Garamond" w:hAnsi="Garamond"/>
          <w:b/>
        </w:rPr>
        <w:t xml:space="preserve"> (Objetivo</w:t>
      </w:r>
      <w:r w:rsidR="00BA3228">
        <w:rPr>
          <w:rFonts w:ascii="Garamond" w:hAnsi="Garamond"/>
          <w:b/>
        </w:rPr>
        <w:t>s N° 1 y</w:t>
      </w:r>
      <w:r w:rsidR="00E418DC">
        <w:rPr>
          <w:rFonts w:ascii="Garamond" w:hAnsi="Garamond"/>
          <w:b/>
        </w:rPr>
        <w:t xml:space="preserve"> N° 4)</w:t>
      </w:r>
    </w:p>
    <w:p w14:paraId="14362C55" w14:textId="77777777" w:rsidR="00EE77CB" w:rsidRPr="000816D0" w:rsidRDefault="00EE77CB" w:rsidP="000816D0">
      <w:pPr>
        <w:spacing w:after="0" w:line="360" w:lineRule="auto"/>
        <w:rPr>
          <w:rFonts w:ascii="Garamond" w:hAnsi="Garamond"/>
        </w:rPr>
      </w:pPr>
    </w:p>
    <w:p w14:paraId="7D4F83F4" w14:textId="77777777" w:rsidR="00ED57A0" w:rsidRPr="000816D0" w:rsidRDefault="007D5634" w:rsidP="000816D0">
      <w:pPr>
        <w:spacing w:after="0" w:line="360" w:lineRule="auto"/>
        <w:rPr>
          <w:rFonts w:ascii="Garamond" w:hAnsi="Garamond"/>
        </w:rPr>
      </w:pPr>
      <w:r>
        <w:rPr>
          <w:rFonts w:ascii="Garamond" w:hAnsi="Garamond"/>
          <w:b/>
        </w:rPr>
        <w:pict w14:anchorId="5C4C571C">
          <v:rect id="_x0000_i1039" style="width:0;height:1.5pt" o:hralign="center" o:hrstd="t" o:hr="t" fillcolor="#a0a0a0" stroked="f"/>
        </w:pict>
      </w:r>
    </w:p>
    <w:p w14:paraId="469A73AA" w14:textId="77777777"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2BB91AF5" w14:textId="77777777" w:rsidR="00EE77CB" w:rsidRPr="000816D0" w:rsidRDefault="00EE77CB" w:rsidP="000816D0">
      <w:pPr>
        <w:spacing w:after="0" w:line="360" w:lineRule="auto"/>
        <w:rPr>
          <w:rFonts w:ascii="Garamond" w:hAnsi="Garamond"/>
          <w:sz w:val="18"/>
          <w:szCs w:val="18"/>
        </w:rPr>
      </w:pPr>
      <w:r w:rsidRPr="000816D0">
        <w:rPr>
          <w:rFonts w:ascii="Garamond" w:hAnsi="Garamond"/>
          <w:sz w:val="18"/>
          <w:szCs w:val="18"/>
        </w:rPr>
        <w:t xml:space="preserve">¿Cuenta la Asociación con </w:t>
      </w:r>
      <w:r w:rsidRPr="000816D0">
        <w:rPr>
          <w:rFonts w:ascii="Garamond" w:hAnsi="Garamond"/>
          <w:b/>
          <w:sz w:val="18"/>
          <w:szCs w:val="18"/>
        </w:rPr>
        <w:t>planes anuales</w:t>
      </w:r>
      <w:r w:rsidRPr="000816D0">
        <w:rPr>
          <w:rFonts w:ascii="Garamond" w:hAnsi="Garamond"/>
          <w:sz w:val="18"/>
          <w:szCs w:val="18"/>
        </w:rPr>
        <w:t xml:space="preserve"> de trabajo? __Sí  __No</w:t>
      </w:r>
    </w:p>
    <w:p w14:paraId="774C0131" w14:textId="77777777" w:rsidR="00EE77CB" w:rsidRPr="000816D0" w:rsidRDefault="00EE77CB" w:rsidP="000816D0">
      <w:pPr>
        <w:pStyle w:val="Prrafodelista"/>
        <w:spacing w:after="0" w:line="360" w:lineRule="auto"/>
        <w:ind w:left="425"/>
        <w:contextualSpacing w:val="0"/>
        <w:rPr>
          <w:rFonts w:ascii="Garamond" w:hAnsi="Garamond"/>
          <w:sz w:val="18"/>
          <w:szCs w:val="18"/>
        </w:rPr>
      </w:pPr>
    </w:p>
    <w:tbl>
      <w:tblPr>
        <w:tblStyle w:val="Tablaconcuadrcula"/>
        <w:tblW w:w="0" w:type="auto"/>
        <w:jc w:val="center"/>
        <w:tblLook w:val="04A0" w:firstRow="1" w:lastRow="0" w:firstColumn="1" w:lastColumn="0" w:noHBand="0" w:noVBand="1"/>
      </w:tblPr>
      <w:tblGrid>
        <w:gridCol w:w="2121"/>
      </w:tblGrid>
      <w:tr w:rsidR="00EE77CB" w:rsidRPr="000816D0" w14:paraId="7BB726DF" w14:textId="77777777" w:rsidTr="0073660E">
        <w:trPr>
          <w:jc w:val="center"/>
        </w:trPr>
        <w:tc>
          <w:tcPr>
            <w:tcW w:w="2121" w:type="dxa"/>
            <w:shd w:val="clear" w:color="auto" w:fill="D9D9D9" w:themeFill="background1" w:themeFillShade="D9"/>
          </w:tcPr>
          <w:p w14:paraId="39D6ACFD" w14:textId="77777777" w:rsidR="00EE77CB" w:rsidRPr="000816D0" w:rsidRDefault="00EE77CB" w:rsidP="000816D0">
            <w:pPr>
              <w:pStyle w:val="Prrafodelista"/>
              <w:ind w:left="0"/>
              <w:contextualSpacing w:val="0"/>
              <w:rPr>
                <w:rFonts w:ascii="Garamond" w:hAnsi="Garamond"/>
                <w:sz w:val="18"/>
                <w:szCs w:val="18"/>
              </w:rPr>
            </w:pPr>
            <w:r w:rsidRPr="000816D0">
              <w:rPr>
                <w:rFonts w:ascii="Garamond" w:hAnsi="Garamond"/>
                <w:sz w:val="18"/>
                <w:szCs w:val="18"/>
              </w:rPr>
              <w:t xml:space="preserve">11  respuestas </w:t>
            </w:r>
            <w:r w:rsidRPr="000816D0">
              <w:rPr>
                <w:rFonts w:ascii="Garamond" w:hAnsi="Garamond"/>
                <w:b/>
                <w:sz w:val="18"/>
                <w:szCs w:val="18"/>
              </w:rPr>
              <w:t>SI</w:t>
            </w:r>
          </w:p>
        </w:tc>
      </w:tr>
    </w:tbl>
    <w:p w14:paraId="3C5B255C" w14:textId="77777777" w:rsidR="006D3FD6" w:rsidRPr="000816D0" w:rsidRDefault="007D5634" w:rsidP="000816D0">
      <w:pPr>
        <w:spacing w:after="0" w:line="360" w:lineRule="auto"/>
        <w:jc w:val="both"/>
        <w:rPr>
          <w:rFonts w:ascii="Garamond" w:hAnsi="Garamond"/>
        </w:rPr>
      </w:pPr>
      <w:r>
        <w:rPr>
          <w:rFonts w:ascii="Garamond" w:hAnsi="Garamond"/>
          <w:b/>
        </w:rPr>
        <w:pict w14:anchorId="77B6C74D">
          <v:rect id="_x0000_i1040" style="width:0;height:1.5pt" o:hralign="center" o:hrstd="t" o:hr="t" fillcolor="#a0a0a0" stroked="f"/>
        </w:pict>
      </w:r>
    </w:p>
    <w:p w14:paraId="0FB50714" w14:textId="77777777" w:rsidR="00EE77CB" w:rsidRPr="000816D0" w:rsidRDefault="00EE77CB" w:rsidP="000816D0">
      <w:pPr>
        <w:pStyle w:val="Prrafodelista"/>
        <w:spacing w:after="0" w:line="360" w:lineRule="auto"/>
        <w:jc w:val="both"/>
        <w:rPr>
          <w:rFonts w:ascii="Garamond" w:hAnsi="Garamond"/>
        </w:rPr>
      </w:pPr>
    </w:p>
    <w:p w14:paraId="2EDD36C6" w14:textId="77777777" w:rsidR="006D3FD6" w:rsidRPr="000816D0" w:rsidRDefault="006D3FD6" w:rsidP="000816D0">
      <w:pPr>
        <w:spacing w:after="0" w:line="360" w:lineRule="auto"/>
        <w:jc w:val="both"/>
        <w:rPr>
          <w:rFonts w:ascii="Garamond" w:hAnsi="Garamond"/>
        </w:rPr>
      </w:pPr>
      <w:r w:rsidRPr="000816D0">
        <w:rPr>
          <w:rFonts w:ascii="Garamond" w:hAnsi="Garamond"/>
        </w:rPr>
        <w:t xml:space="preserve">La planificación del trabajo de la asociación la realizan los municipios asociados, sea a través de los alcaldes, sea a través de funcionarios destinados, como los Secretarios de Planificación municipales, a veces con participación de o en conversación con otras autoridades como la Gobernadora en el caso de Malleco Norte, o de los consejeros regionales en el caso de la Regional de Antofagasta. En el primer caso, el administrador municipal de Angol manifiesta que son los municipios más grandes los que proponen las iniciativas. </w:t>
      </w:r>
    </w:p>
    <w:p w14:paraId="778B1FB8" w14:textId="77777777" w:rsidR="006D3FD6" w:rsidRPr="000816D0" w:rsidRDefault="006D3FD6" w:rsidP="000816D0">
      <w:pPr>
        <w:spacing w:after="0" w:line="360" w:lineRule="auto"/>
        <w:jc w:val="both"/>
        <w:rPr>
          <w:rFonts w:ascii="Garamond" w:hAnsi="Garamond"/>
        </w:rPr>
      </w:pPr>
    </w:p>
    <w:p w14:paraId="2F4CD539" w14:textId="1CE76640" w:rsidR="006D3FD6" w:rsidRPr="000816D0" w:rsidRDefault="006D3FD6" w:rsidP="000816D0">
      <w:pPr>
        <w:spacing w:after="0" w:line="360" w:lineRule="auto"/>
        <w:jc w:val="both"/>
        <w:rPr>
          <w:rFonts w:ascii="Garamond" w:hAnsi="Garamond"/>
        </w:rPr>
      </w:pPr>
      <w:r w:rsidRPr="000816D0">
        <w:rPr>
          <w:rFonts w:ascii="Garamond" w:hAnsi="Garamond"/>
        </w:rPr>
        <w:t xml:space="preserve">Llama la atención que sólo en la de Municipios Rurales de </w:t>
      </w:r>
      <w:r w:rsidR="00BA3228">
        <w:rPr>
          <w:rFonts w:ascii="Garamond" w:hAnsi="Garamond"/>
        </w:rPr>
        <w:t xml:space="preserve">las Regiones de </w:t>
      </w:r>
      <w:r w:rsidRPr="000816D0">
        <w:rPr>
          <w:rFonts w:ascii="Garamond" w:hAnsi="Garamond"/>
        </w:rPr>
        <w:t>A</w:t>
      </w:r>
      <w:r w:rsidR="00BA3228">
        <w:rPr>
          <w:rFonts w:ascii="Garamond" w:hAnsi="Garamond"/>
        </w:rPr>
        <w:t xml:space="preserve">rica </w:t>
      </w:r>
      <w:r w:rsidRPr="000816D0">
        <w:rPr>
          <w:rFonts w:ascii="Garamond" w:hAnsi="Garamond"/>
        </w:rPr>
        <w:t>y P</w:t>
      </w:r>
      <w:r w:rsidR="00BA3228">
        <w:rPr>
          <w:rFonts w:ascii="Garamond" w:hAnsi="Garamond"/>
        </w:rPr>
        <w:t>arinacota</w:t>
      </w:r>
      <w:r w:rsidRPr="000816D0">
        <w:rPr>
          <w:rFonts w:ascii="Garamond" w:hAnsi="Garamond"/>
        </w:rPr>
        <w:t xml:space="preserve"> y T</w:t>
      </w:r>
      <w:r w:rsidR="00BA3228">
        <w:rPr>
          <w:rFonts w:ascii="Garamond" w:hAnsi="Garamond"/>
        </w:rPr>
        <w:t>arapacá</w:t>
      </w:r>
      <w:r w:rsidRPr="000816D0">
        <w:rPr>
          <w:rFonts w:ascii="Garamond" w:hAnsi="Garamond"/>
        </w:rPr>
        <w:t xml:space="preserve"> y en Parque Cordillera</w:t>
      </w:r>
      <w:r w:rsidR="00D5535E">
        <w:rPr>
          <w:rFonts w:ascii="Garamond" w:hAnsi="Garamond"/>
        </w:rPr>
        <w:t xml:space="preserve"> y ante las preguntas explícitamente referidas al Programa,</w:t>
      </w:r>
      <w:r w:rsidRPr="000816D0">
        <w:rPr>
          <w:rFonts w:ascii="Garamond" w:hAnsi="Garamond"/>
        </w:rPr>
        <w:t xml:space="preserve"> aparece la mención de la Planificación Estratégica (iniciativa financiada por el PFAM)</w:t>
      </w:r>
      <w:r w:rsidR="00BA3228">
        <w:rPr>
          <w:rFonts w:ascii="Garamond" w:hAnsi="Garamond"/>
        </w:rPr>
        <w:t>.</w:t>
      </w:r>
    </w:p>
    <w:p w14:paraId="319CBD74" w14:textId="77777777" w:rsidR="006D3FD6" w:rsidRPr="000816D0" w:rsidRDefault="006D3FD6" w:rsidP="000816D0">
      <w:pPr>
        <w:spacing w:after="0" w:line="360" w:lineRule="auto"/>
        <w:jc w:val="both"/>
        <w:rPr>
          <w:rFonts w:ascii="Garamond" w:hAnsi="Garamond"/>
          <w:b/>
        </w:rPr>
      </w:pPr>
    </w:p>
    <w:p w14:paraId="651CEB7F" w14:textId="2B3BABD2" w:rsidR="006D3FD6" w:rsidRPr="000816D0" w:rsidRDefault="00B70EE5" w:rsidP="000816D0">
      <w:pPr>
        <w:spacing w:after="0" w:line="360" w:lineRule="auto"/>
        <w:jc w:val="both"/>
        <w:rPr>
          <w:rFonts w:ascii="Garamond" w:hAnsi="Garamond"/>
        </w:rPr>
      </w:pPr>
      <w:r w:rsidRPr="000816D0">
        <w:rPr>
          <w:rFonts w:ascii="Garamond" w:hAnsi="Garamond"/>
        </w:rPr>
        <w:t>En efecto y s</w:t>
      </w:r>
      <w:r w:rsidR="006D3FD6" w:rsidRPr="000816D0">
        <w:rPr>
          <w:rFonts w:ascii="Garamond" w:hAnsi="Garamond"/>
        </w:rPr>
        <w:t xml:space="preserve">orprendentemente, el PFAM </w:t>
      </w:r>
      <w:r w:rsidR="00BA3228">
        <w:rPr>
          <w:rFonts w:ascii="Garamond" w:hAnsi="Garamond"/>
        </w:rPr>
        <w:t>no es</w:t>
      </w:r>
      <w:r w:rsidR="006D3FD6" w:rsidRPr="000816D0">
        <w:rPr>
          <w:rFonts w:ascii="Garamond" w:hAnsi="Garamond"/>
        </w:rPr>
        <w:t xml:space="preserve"> conocido por todos los entrevistados</w:t>
      </w:r>
      <w:r w:rsidR="00BA3228">
        <w:rPr>
          <w:rFonts w:ascii="Garamond" w:hAnsi="Garamond"/>
        </w:rPr>
        <w:t xml:space="preserve">, al menos no bajo </w:t>
      </w:r>
      <w:r w:rsidR="00D5535E">
        <w:rPr>
          <w:rFonts w:ascii="Garamond" w:hAnsi="Garamond"/>
        </w:rPr>
        <w:t>su</w:t>
      </w:r>
      <w:r w:rsidR="00BA3228">
        <w:rPr>
          <w:rFonts w:ascii="Garamond" w:hAnsi="Garamond"/>
        </w:rPr>
        <w:t xml:space="preserve"> nombre oficial</w:t>
      </w:r>
      <w:r w:rsidR="006D3FD6" w:rsidRPr="000816D0">
        <w:rPr>
          <w:rFonts w:ascii="Garamond" w:hAnsi="Garamond"/>
        </w:rPr>
        <w:t>. No queda claro el motivo, aunque más de un secretario ejecutivo y alcalde lleva poco tiempo en el cargo, lo que podría explicar en parte el desconocimiento.</w:t>
      </w:r>
      <w:r w:rsidR="00BA3228">
        <w:rPr>
          <w:rFonts w:ascii="Garamond" w:hAnsi="Garamond"/>
        </w:rPr>
        <w:t xml:space="preserve"> En otros casos, es posible que las preguntas explícitamente relativas al Programa hayan sido mal formuladas y/o mal comprendidas por los entrevistados</w:t>
      </w:r>
      <w:r w:rsidR="00D5535E">
        <w:rPr>
          <w:rFonts w:ascii="Garamond" w:hAnsi="Garamond"/>
        </w:rPr>
        <w:t>.</w:t>
      </w:r>
    </w:p>
    <w:p w14:paraId="2183579B" w14:textId="77777777" w:rsidR="006D3FD6" w:rsidRPr="000816D0" w:rsidRDefault="006D3FD6" w:rsidP="000816D0">
      <w:pPr>
        <w:spacing w:after="0" w:line="360" w:lineRule="auto"/>
        <w:jc w:val="both"/>
        <w:rPr>
          <w:rFonts w:ascii="Garamond" w:hAnsi="Garamond"/>
        </w:rPr>
      </w:pPr>
    </w:p>
    <w:p w14:paraId="0E31A31E" w14:textId="2141FE3E" w:rsidR="00D5535E" w:rsidRDefault="006D3FD6" w:rsidP="006B016E">
      <w:pPr>
        <w:spacing w:after="0" w:line="360" w:lineRule="auto"/>
        <w:jc w:val="both"/>
        <w:rPr>
          <w:rFonts w:ascii="Garamond" w:hAnsi="Garamond"/>
        </w:rPr>
      </w:pPr>
      <w:r w:rsidRPr="000816D0">
        <w:rPr>
          <w:rFonts w:ascii="Garamond" w:hAnsi="Garamond"/>
        </w:rPr>
        <w:t xml:space="preserve">En cualquier caso, pocos son los entrevistados que dan especial relevancia al </w:t>
      </w:r>
      <w:r w:rsidR="00D5535E">
        <w:rPr>
          <w:rFonts w:ascii="Garamond" w:hAnsi="Garamond"/>
        </w:rPr>
        <w:t>PFAM</w:t>
      </w:r>
      <w:r w:rsidRPr="000816D0">
        <w:rPr>
          <w:rFonts w:ascii="Garamond" w:hAnsi="Garamond"/>
        </w:rPr>
        <w:t xml:space="preserve">. Los requerimientos de las asociaciones que ellos plantean, </w:t>
      </w:r>
      <w:r w:rsidR="00D5535E">
        <w:rPr>
          <w:rFonts w:ascii="Garamond" w:hAnsi="Garamond"/>
        </w:rPr>
        <w:t xml:space="preserve">mucho </w:t>
      </w:r>
      <w:r w:rsidRPr="000816D0">
        <w:rPr>
          <w:rFonts w:ascii="Garamond" w:hAnsi="Garamond"/>
        </w:rPr>
        <w:t>tienen que ver con el financiamiento de proyectos de inversión y con la necesidad de recursos de operación</w:t>
      </w:r>
      <w:r w:rsidR="00D5535E">
        <w:rPr>
          <w:rFonts w:ascii="Garamond" w:hAnsi="Garamond"/>
        </w:rPr>
        <w:t>.</w:t>
      </w:r>
    </w:p>
    <w:p w14:paraId="637B4C0A" w14:textId="77777777" w:rsidR="00D5535E" w:rsidRDefault="00D5535E" w:rsidP="006B016E">
      <w:pPr>
        <w:spacing w:after="0" w:line="360" w:lineRule="auto"/>
        <w:jc w:val="both"/>
        <w:rPr>
          <w:rFonts w:ascii="Garamond" w:hAnsi="Garamond"/>
        </w:rPr>
      </w:pPr>
    </w:p>
    <w:p w14:paraId="17146D28" w14:textId="610D9223" w:rsidR="006B016E" w:rsidRPr="000816D0" w:rsidRDefault="00D5535E" w:rsidP="006B016E">
      <w:pPr>
        <w:spacing w:after="0" w:line="360" w:lineRule="auto"/>
        <w:jc w:val="both"/>
        <w:rPr>
          <w:rFonts w:ascii="Garamond" w:hAnsi="Garamond"/>
        </w:rPr>
      </w:pPr>
      <w:r>
        <w:rPr>
          <w:rFonts w:ascii="Garamond" w:hAnsi="Garamond"/>
        </w:rPr>
        <w:t>Pero también</w:t>
      </w:r>
      <w:r w:rsidR="006D3FD6" w:rsidRPr="000816D0">
        <w:rPr>
          <w:rFonts w:ascii="Garamond" w:hAnsi="Garamond"/>
        </w:rPr>
        <w:t xml:space="preserve"> </w:t>
      </w:r>
      <w:r>
        <w:rPr>
          <w:rFonts w:ascii="Garamond" w:hAnsi="Garamond"/>
        </w:rPr>
        <w:t xml:space="preserve">son importantes </w:t>
      </w:r>
      <w:r w:rsidR="00B5170D">
        <w:rPr>
          <w:rFonts w:ascii="Garamond" w:hAnsi="Garamond"/>
        </w:rPr>
        <w:t xml:space="preserve">y particularmente destacados por los entrevistados, </w:t>
      </w:r>
      <w:r w:rsidR="006D3FD6" w:rsidRPr="000816D0">
        <w:rPr>
          <w:rFonts w:ascii="Garamond" w:hAnsi="Garamond"/>
        </w:rPr>
        <w:t xml:space="preserve">los </w:t>
      </w:r>
      <w:r>
        <w:rPr>
          <w:rFonts w:ascii="Garamond" w:hAnsi="Garamond"/>
        </w:rPr>
        <w:t xml:space="preserve">recursos </w:t>
      </w:r>
      <w:r w:rsidR="006D3FD6" w:rsidRPr="000816D0">
        <w:rPr>
          <w:rFonts w:ascii="Garamond" w:hAnsi="Garamond"/>
        </w:rPr>
        <w:t>que financia</w:t>
      </w:r>
      <w:r>
        <w:rPr>
          <w:rFonts w:ascii="Garamond" w:hAnsi="Garamond"/>
        </w:rPr>
        <w:t>n</w:t>
      </w:r>
      <w:r w:rsidR="006D3FD6" w:rsidRPr="000816D0">
        <w:rPr>
          <w:rFonts w:ascii="Garamond" w:hAnsi="Garamond"/>
        </w:rPr>
        <w:t xml:space="preserve"> la contratación de profesionales</w:t>
      </w:r>
      <w:r>
        <w:rPr>
          <w:rFonts w:ascii="Garamond" w:hAnsi="Garamond"/>
        </w:rPr>
        <w:t xml:space="preserve">, </w:t>
      </w:r>
      <w:r w:rsidR="00823A4F">
        <w:rPr>
          <w:rFonts w:ascii="Garamond" w:hAnsi="Garamond"/>
        </w:rPr>
        <w:t xml:space="preserve">aunque </w:t>
      </w:r>
      <w:r w:rsidR="00B5170D">
        <w:rPr>
          <w:rFonts w:ascii="Garamond" w:hAnsi="Garamond"/>
        </w:rPr>
        <w:t>se extraña</w:t>
      </w:r>
      <w:r w:rsidR="00823A4F">
        <w:rPr>
          <w:rFonts w:ascii="Garamond" w:hAnsi="Garamond"/>
        </w:rPr>
        <w:t xml:space="preserve"> más apoyo en esta línea (entrevistado de AMVACEN)</w:t>
      </w:r>
      <w:r>
        <w:rPr>
          <w:rFonts w:ascii="Garamond" w:hAnsi="Garamond"/>
        </w:rPr>
        <w:t xml:space="preserve">. </w:t>
      </w:r>
      <w:r w:rsidR="006B016E" w:rsidRPr="000816D0">
        <w:rPr>
          <w:rFonts w:ascii="Garamond" w:hAnsi="Garamond"/>
        </w:rPr>
        <w:t>En menor medida</w:t>
      </w:r>
      <w:r w:rsidR="00823A4F">
        <w:rPr>
          <w:rFonts w:ascii="Garamond" w:hAnsi="Garamond"/>
        </w:rPr>
        <w:t>,</w:t>
      </w:r>
      <w:r w:rsidR="006B016E" w:rsidRPr="000816D0">
        <w:rPr>
          <w:rFonts w:ascii="Garamond" w:hAnsi="Garamond"/>
        </w:rPr>
        <w:t xml:space="preserve"> aparecen manifestadas necesidades de capacitación</w:t>
      </w:r>
      <w:r w:rsidR="006B016E">
        <w:rPr>
          <w:rFonts w:ascii="Garamond" w:hAnsi="Garamond"/>
        </w:rPr>
        <w:t>; cabe mencionar que la secretaria ejecutiva de la Asociación de Municipios Rurales de las Regiones de Arica y Parinacota y Tarapacá requiere capacitación para autoridades</w:t>
      </w:r>
      <w:r w:rsidR="00B5170D">
        <w:rPr>
          <w:rFonts w:ascii="Garamond" w:hAnsi="Garamond"/>
        </w:rPr>
        <w:t xml:space="preserve"> para “generar conciencia asociativa” (entre otros temas)</w:t>
      </w:r>
      <w:r w:rsidR="006B016E">
        <w:rPr>
          <w:rFonts w:ascii="Garamond" w:hAnsi="Garamond"/>
        </w:rPr>
        <w:t xml:space="preserve">, cuestión que, indica, no estaría </w:t>
      </w:r>
      <w:r>
        <w:rPr>
          <w:rFonts w:ascii="Garamond" w:hAnsi="Garamond"/>
        </w:rPr>
        <w:t>cubriendo el Programa (que sí cubre capacitación de funcionarios).</w:t>
      </w:r>
    </w:p>
    <w:p w14:paraId="401A3347" w14:textId="77777777" w:rsidR="006B016E" w:rsidRDefault="006B016E" w:rsidP="000816D0">
      <w:pPr>
        <w:spacing w:after="0" w:line="360" w:lineRule="auto"/>
        <w:jc w:val="both"/>
        <w:rPr>
          <w:rFonts w:ascii="Garamond" w:hAnsi="Garamond"/>
        </w:rPr>
      </w:pPr>
    </w:p>
    <w:p w14:paraId="32956DB8" w14:textId="4617B792" w:rsidR="006D3FD6" w:rsidRPr="000816D0" w:rsidRDefault="00D5535E" w:rsidP="000816D0">
      <w:pPr>
        <w:spacing w:after="0" w:line="360" w:lineRule="auto"/>
        <w:jc w:val="both"/>
        <w:rPr>
          <w:rFonts w:ascii="Garamond" w:hAnsi="Garamond"/>
        </w:rPr>
      </w:pPr>
      <w:r>
        <w:rPr>
          <w:rFonts w:ascii="Garamond" w:hAnsi="Garamond"/>
        </w:rPr>
        <w:t>Con todo,</w:t>
      </w:r>
      <w:r w:rsidR="006D3FD6" w:rsidRPr="000816D0">
        <w:rPr>
          <w:rFonts w:ascii="Garamond" w:hAnsi="Garamond"/>
        </w:rPr>
        <w:t xml:space="preserve"> aquellos que conocen y han dado uso al financiamiento del PFAM, aunque indican que éste es muy limitado en montos y eventualmente lamentan que opere proyecto a proyecto y no como una fuente permanente de recursos, también lo valoran como aporte a la gestión institucional de la asociación. En este sentido, ponen de relieve proyectos de planificación estratégica anual (Parque Cordillera) y otros instrumentos de planificación (Plan de Desarrollo Turístico en Asociación de Municipios Rurales de las Regiones Arica y Parinacota y de Tarapacá), algunos proyectos de difusión (página web en la Asociación de Municipios de la Región de O’Higgins), entre otros.</w:t>
      </w:r>
    </w:p>
    <w:p w14:paraId="299F023D" w14:textId="77777777" w:rsidR="006D3FD6" w:rsidRPr="000816D0" w:rsidRDefault="006D3FD6" w:rsidP="000816D0">
      <w:pPr>
        <w:spacing w:after="0" w:line="360" w:lineRule="auto"/>
        <w:jc w:val="both"/>
        <w:rPr>
          <w:rFonts w:ascii="Garamond" w:hAnsi="Garamond"/>
        </w:rPr>
      </w:pPr>
    </w:p>
    <w:p w14:paraId="5425ADB2" w14:textId="426617AF" w:rsidR="006D3FD6" w:rsidRPr="000816D0" w:rsidRDefault="00B5170D" w:rsidP="000816D0">
      <w:pPr>
        <w:spacing w:after="0" w:line="360" w:lineRule="auto"/>
        <w:jc w:val="both"/>
        <w:rPr>
          <w:rFonts w:ascii="Garamond" w:hAnsi="Garamond"/>
        </w:rPr>
      </w:pPr>
      <w:r>
        <w:rPr>
          <w:rFonts w:ascii="Garamond" w:hAnsi="Garamond"/>
        </w:rPr>
        <w:t xml:space="preserve">Pero lo que queda del conjunto de las entrevistas, </w:t>
      </w:r>
      <w:r w:rsidR="006D3FD6" w:rsidRPr="000816D0">
        <w:rPr>
          <w:rFonts w:ascii="Garamond" w:hAnsi="Garamond"/>
        </w:rPr>
        <w:t>es que el interés principal de las asociaciones está en la inversión, sea en proyectos de foco asociativo, sea en proyectos para algún municipio asociado. En este sentido, el PFAM no es más que “otra” fuente de recursos de las que ofrecen en general el Estado central o el regional, y la SUBDERE en particular. Algún entrevistado es explícito en manifestar la insuficiencia del alcance del Programa y más de uno lo pone en un puesto secundario dentro del conjunto de las necesidades que las asociaciones deben cubrir.</w:t>
      </w:r>
    </w:p>
    <w:p w14:paraId="44856B74" w14:textId="77777777" w:rsidR="006D3FD6" w:rsidRPr="000816D0" w:rsidRDefault="006D3FD6" w:rsidP="000816D0">
      <w:pPr>
        <w:spacing w:after="0" w:line="360" w:lineRule="auto"/>
        <w:jc w:val="both"/>
        <w:rPr>
          <w:rFonts w:ascii="Garamond" w:hAnsi="Garamond"/>
        </w:rPr>
      </w:pPr>
    </w:p>
    <w:p w14:paraId="4D7824F2" w14:textId="77777777" w:rsidR="006D3FD6" w:rsidRPr="000816D0" w:rsidRDefault="006D3FD6" w:rsidP="000816D0">
      <w:pPr>
        <w:spacing w:after="0" w:line="360" w:lineRule="auto"/>
        <w:jc w:val="both"/>
        <w:rPr>
          <w:rFonts w:ascii="Garamond" w:hAnsi="Garamond"/>
        </w:rPr>
      </w:pPr>
      <w:r w:rsidRPr="000816D0">
        <w:rPr>
          <w:rFonts w:ascii="Garamond" w:hAnsi="Garamond"/>
        </w:rPr>
        <w:t>La limitación del PFAM en relación con las necesidades generales de financiamiento de las asociaciones se vuelve más relevante en la medida que éstas acceden a la obtención de personalidad jurídica, puesto que bajo esta figura están en pie firme para ejecutar inversión directa, tarea que hasta ahora había recaído en el municipio administrador, con las limitaciones que ello conlleva.</w:t>
      </w:r>
    </w:p>
    <w:p w14:paraId="152E2FA8" w14:textId="77777777" w:rsidR="006D3FD6" w:rsidRPr="000816D0" w:rsidRDefault="006D3FD6" w:rsidP="000816D0">
      <w:pPr>
        <w:spacing w:after="0" w:line="360" w:lineRule="auto"/>
        <w:jc w:val="both"/>
        <w:rPr>
          <w:rFonts w:ascii="Garamond" w:hAnsi="Garamond"/>
          <w:b/>
        </w:rPr>
      </w:pPr>
    </w:p>
    <w:p w14:paraId="27E70E68" w14:textId="606345BA" w:rsidR="008927B2" w:rsidRPr="000816D0" w:rsidRDefault="00334547" w:rsidP="00DC7D50">
      <w:pPr>
        <w:pStyle w:val="Prrafodelista"/>
        <w:numPr>
          <w:ilvl w:val="1"/>
          <w:numId w:val="4"/>
        </w:numPr>
        <w:spacing w:after="0" w:line="360" w:lineRule="auto"/>
        <w:ind w:left="851" w:hanging="491"/>
        <w:rPr>
          <w:rFonts w:ascii="Garamond" w:hAnsi="Garamond"/>
          <w:b/>
        </w:rPr>
      </w:pPr>
      <w:r w:rsidRPr="000816D0">
        <w:rPr>
          <w:rFonts w:ascii="Garamond" w:hAnsi="Garamond"/>
          <w:b/>
        </w:rPr>
        <w:t xml:space="preserve">FACTORES QUE INCIDEN EN </w:t>
      </w:r>
      <w:r w:rsidR="00B5170D">
        <w:rPr>
          <w:rFonts w:ascii="Garamond" w:hAnsi="Garamond"/>
          <w:b/>
        </w:rPr>
        <w:t xml:space="preserve">LA </w:t>
      </w:r>
      <w:r w:rsidRPr="000816D0">
        <w:rPr>
          <w:rFonts w:ascii="Garamond" w:hAnsi="Garamond"/>
          <w:b/>
        </w:rPr>
        <w:t>OBTENCIÓN DE BUENOS RESULTADOS</w:t>
      </w:r>
      <w:r w:rsidR="00B5170D">
        <w:rPr>
          <w:rFonts w:ascii="Garamond" w:hAnsi="Garamond"/>
          <w:b/>
        </w:rPr>
        <w:t xml:space="preserve"> (Objetivo N° 1)</w:t>
      </w:r>
    </w:p>
    <w:p w14:paraId="66208578" w14:textId="77777777" w:rsidR="008A6BFA" w:rsidRPr="000816D0" w:rsidRDefault="008A6BFA" w:rsidP="000816D0">
      <w:pPr>
        <w:spacing w:after="0" w:line="360" w:lineRule="auto"/>
        <w:jc w:val="both"/>
        <w:rPr>
          <w:rFonts w:ascii="Garamond" w:hAnsi="Garamond"/>
        </w:rPr>
      </w:pPr>
    </w:p>
    <w:p w14:paraId="08AD36B2" w14:textId="55257684" w:rsidR="001826D0" w:rsidRPr="000816D0" w:rsidRDefault="001826D0" w:rsidP="000816D0">
      <w:pPr>
        <w:spacing w:after="0" w:line="360" w:lineRule="auto"/>
        <w:jc w:val="both"/>
        <w:rPr>
          <w:rFonts w:ascii="Garamond" w:hAnsi="Garamond"/>
        </w:rPr>
      </w:pPr>
      <w:r w:rsidRPr="000816D0">
        <w:rPr>
          <w:rFonts w:ascii="Garamond" w:hAnsi="Garamond"/>
        </w:rPr>
        <w:t>Como condiciones que favorecen la buena consecución de los proyectos, los entrevistados destacan</w:t>
      </w:r>
      <w:r w:rsidR="00B5170D">
        <w:rPr>
          <w:rFonts w:ascii="Garamond" w:hAnsi="Garamond"/>
        </w:rPr>
        <w:t>,</w:t>
      </w:r>
      <w:r w:rsidRPr="000816D0">
        <w:rPr>
          <w:rFonts w:ascii="Garamond" w:hAnsi="Garamond"/>
        </w:rPr>
        <w:t xml:space="preserve"> en primer lugar</w:t>
      </w:r>
      <w:r w:rsidR="00B5170D">
        <w:rPr>
          <w:rFonts w:ascii="Garamond" w:hAnsi="Garamond"/>
        </w:rPr>
        <w:t>,</w:t>
      </w:r>
      <w:r w:rsidRPr="000816D0">
        <w:rPr>
          <w:rFonts w:ascii="Garamond" w:hAnsi="Garamond"/>
        </w:rPr>
        <w:t xml:space="preserve"> el compromiso de los alcaldes asociados y el trabajo </w:t>
      </w:r>
      <w:r w:rsidR="00B70EE5" w:rsidRPr="000816D0">
        <w:rPr>
          <w:rFonts w:ascii="Garamond" w:hAnsi="Garamond"/>
        </w:rPr>
        <w:t xml:space="preserve">de </w:t>
      </w:r>
      <w:r w:rsidRPr="000816D0">
        <w:rPr>
          <w:rFonts w:ascii="Garamond" w:hAnsi="Garamond"/>
        </w:rPr>
        <w:t>gestión y coordinación de la secretaría ejecutiva, que debe incluir una capacidad profesional</w:t>
      </w:r>
      <w:r w:rsidR="00E354C4" w:rsidRPr="000816D0">
        <w:rPr>
          <w:rFonts w:ascii="Garamond" w:hAnsi="Garamond"/>
        </w:rPr>
        <w:t xml:space="preserve"> de dedicación exclusiva</w:t>
      </w:r>
      <w:r w:rsidRPr="000816D0">
        <w:rPr>
          <w:rFonts w:ascii="Garamond" w:hAnsi="Garamond"/>
        </w:rPr>
        <w:t xml:space="preserve"> para generar proyectos (y eventualmente cumplir roles durante su ejecución); en Punilla plantean que la SUBDERE, en lugar de proveer eventualmente equipos profesionales, podría entregar directamente los recursos financieros para que sean las asociaciones las que se encarguen de ese ítem. Pero más allá de eso que parece lo esencial,</w:t>
      </w:r>
      <w:r w:rsidR="00E354C4" w:rsidRPr="000816D0">
        <w:rPr>
          <w:rFonts w:ascii="Garamond" w:hAnsi="Garamond"/>
        </w:rPr>
        <w:t xml:space="preserve"> en la </w:t>
      </w:r>
      <w:r w:rsidR="00B70EE5" w:rsidRPr="000816D0">
        <w:rPr>
          <w:rFonts w:ascii="Garamond" w:hAnsi="Garamond"/>
        </w:rPr>
        <w:t xml:space="preserve">Asociación </w:t>
      </w:r>
      <w:r w:rsidR="00E354C4" w:rsidRPr="000816D0">
        <w:rPr>
          <w:rFonts w:ascii="Garamond" w:hAnsi="Garamond"/>
        </w:rPr>
        <w:t>Regional de Biobío indican que</w:t>
      </w:r>
      <w:r w:rsidRPr="000816D0">
        <w:rPr>
          <w:rFonts w:ascii="Garamond" w:hAnsi="Garamond"/>
        </w:rPr>
        <w:t xml:space="preserve"> es favorable establecer redes de cercanía con el Gobierno Regional y con los sectores</w:t>
      </w:r>
      <w:r w:rsidR="00E354C4" w:rsidRPr="000816D0">
        <w:rPr>
          <w:rFonts w:ascii="Garamond" w:hAnsi="Garamond"/>
        </w:rPr>
        <w:t>. Para esto, es importante un liderazgo fuerte y con llegada en otras autoridades</w:t>
      </w:r>
      <w:r w:rsidRPr="000816D0">
        <w:rPr>
          <w:rFonts w:ascii="Garamond" w:hAnsi="Garamond"/>
        </w:rPr>
        <w:t>.</w:t>
      </w:r>
      <w:r w:rsidR="00B70EE5" w:rsidRPr="000816D0">
        <w:rPr>
          <w:rFonts w:ascii="Garamond" w:hAnsi="Garamond"/>
        </w:rPr>
        <w:t xml:space="preserve"> Según varias opiniones, m</w:t>
      </w:r>
      <w:r w:rsidR="00E354C4" w:rsidRPr="000816D0">
        <w:rPr>
          <w:rFonts w:ascii="Garamond" w:hAnsi="Garamond"/>
        </w:rPr>
        <w:t xml:space="preserve">uchas de estas cosas se </w:t>
      </w:r>
      <w:r w:rsidR="00B70EE5" w:rsidRPr="000816D0">
        <w:rPr>
          <w:rFonts w:ascii="Garamond" w:hAnsi="Garamond"/>
        </w:rPr>
        <w:t xml:space="preserve">resuelven o resolverían </w:t>
      </w:r>
      <w:r w:rsidR="00E354C4" w:rsidRPr="000816D0">
        <w:rPr>
          <w:rFonts w:ascii="Garamond" w:hAnsi="Garamond"/>
        </w:rPr>
        <w:t>con la obtenc</w:t>
      </w:r>
      <w:r w:rsidR="00B70EE5" w:rsidRPr="000816D0">
        <w:rPr>
          <w:rFonts w:ascii="Garamond" w:hAnsi="Garamond"/>
        </w:rPr>
        <w:t>ión de la personalidad jurídica.</w:t>
      </w:r>
    </w:p>
    <w:p w14:paraId="781805EE" w14:textId="77777777" w:rsidR="001826D0" w:rsidRPr="000816D0" w:rsidRDefault="001826D0" w:rsidP="000816D0">
      <w:pPr>
        <w:spacing w:after="0" w:line="360" w:lineRule="auto"/>
        <w:jc w:val="both"/>
        <w:rPr>
          <w:rFonts w:ascii="Garamond" w:hAnsi="Garamond"/>
        </w:rPr>
      </w:pPr>
    </w:p>
    <w:p w14:paraId="4CA86F4D" w14:textId="61D65E2A" w:rsidR="002F412A"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VENTAJAS DE LA PERSONALIDAD JURÍDICA</w:t>
      </w:r>
      <w:r w:rsidR="00B5170D">
        <w:rPr>
          <w:rFonts w:ascii="Garamond" w:hAnsi="Garamond"/>
          <w:b/>
        </w:rPr>
        <w:t xml:space="preserve"> (Objetivo N° 4)</w:t>
      </w:r>
    </w:p>
    <w:p w14:paraId="74C2AFEA" w14:textId="77777777" w:rsidR="00C54414" w:rsidRDefault="00C54414" w:rsidP="000816D0">
      <w:pPr>
        <w:spacing w:after="0" w:line="360" w:lineRule="auto"/>
        <w:ind w:left="-11"/>
        <w:jc w:val="both"/>
        <w:rPr>
          <w:rFonts w:ascii="Garamond" w:hAnsi="Garamond"/>
          <w:b/>
        </w:rPr>
      </w:pPr>
    </w:p>
    <w:p w14:paraId="6BE3A721" w14:textId="77777777" w:rsidR="00ED57A0" w:rsidRPr="000816D0" w:rsidRDefault="007D5634" w:rsidP="000816D0">
      <w:pPr>
        <w:spacing w:after="0" w:line="360" w:lineRule="auto"/>
        <w:ind w:left="-11"/>
        <w:jc w:val="both"/>
        <w:rPr>
          <w:rFonts w:ascii="Garamond" w:hAnsi="Garamond"/>
        </w:rPr>
      </w:pPr>
      <w:r>
        <w:rPr>
          <w:rFonts w:ascii="Garamond" w:hAnsi="Garamond"/>
          <w:b/>
        </w:rPr>
        <w:pict w14:anchorId="3A08D806">
          <v:rect id="_x0000_i1041" style="width:0;height:1.5pt" o:hralign="center" o:hrstd="t" o:hr="t" fillcolor="#a0a0a0" stroked="f"/>
        </w:pict>
      </w:r>
    </w:p>
    <w:p w14:paraId="4046C6EC" w14:textId="77777777" w:rsidR="00524A25" w:rsidRPr="00334547" w:rsidRDefault="00524A25" w:rsidP="00524A25">
      <w:pPr>
        <w:spacing w:after="0" w:line="360" w:lineRule="auto"/>
        <w:jc w:val="center"/>
        <w:rPr>
          <w:rFonts w:ascii="Garamond" w:hAnsi="Garamond"/>
          <w:b/>
          <w:sz w:val="18"/>
          <w:szCs w:val="18"/>
        </w:rPr>
      </w:pPr>
      <w:r>
        <w:rPr>
          <w:rFonts w:ascii="Garamond" w:hAnsi="Garamond"/>
          <w:b/>
          <w:sz w:val="18"/>
          <w:szCs w:val="18"/>
        </w:rPr>
        <w:t xml:space="preserve">PREGUNTA DE </w:t>
      </w:r>
      <w:r w:rsidRPr="00334547">
        <w:rPr>
          <w:rFonts w:ascii="Garamond" w:hAnsi="Garamond"/>
          <w:b/>
          <w:sz w:val="18"/>
          <w:szCs w:val="18"/>
        </w:rPr>
        <w:t>ENCUESTA</w:t>
      </w:r>
    </w:p>
    <w:p w14:paraId="7AD63AD2" w14:textId="77777777" w:rsidR="00DB0F96" w:rsidRPr="000816D0" w:rsidRDefault="00DB0F96" w:rsidP="000816D0">
      <w:pPr>
        <w:spacing w:after="0" w:line="360" w:lineRule="auto"/>
        <w:rPr>
          <w:rFonts w:ascii="Garamond" w:hAnsi="Garamond"/>
          <w:sz w:val="18"/>
          <w:szCs w:val="18"/>
        </w:rPr>
      </w:pPr>
      <w:r w:rsidRPr="000816D0">
        <w:rPr>
          <w:rFonts w:ascii="Garamond" w:hAnsi="Garamond"/>
          <w:sz w:val="18"/>
          <w:szCs w:val="18"/>
        </w:rPr>
        <w:t>La Ley N° 20.527 de 2011 y su reglamento, permiten que las Asociaciones Municipales adquieran personalidad jurídica. A su juicio, en una escala de 1 a 5, en que 1 es no aporta y 5 es aporta mucho ¿</w:t>
      </w:r>
      <w:r w:rsidRPr="000816D0">
        <w:rPr>
          <w:rFonts w:ascii="Garamond" w:hAnsi="Garamond"/>
          <w:b/>
          <w:sz w:val="18"/>
          <w:szCs w:val="18"/>
        </w:rPr>
        <w:t>qué tanto aporta esta reciente normativa</w:t>
      </w:r>
      <w:r w:rsidRPr="000816D0">
        <w:rPr>
          <w:rFonts w:ascii="Garamond" w:hAnsi="Garamond"/>
          <w:sz w:val="18"/>
          <w:szCs w:val="18"/>
        </w:rPr>
        <w:t xml:space="preserve"> al desempeño y cumplimiento de los objetivos de las asociaciones? Marque con una X:</w:t>
      </w:r>
    </w:p>
    <w:p w14:paraId="079B8C38" w14:textId="77777777" w:rsidR="00DB0F96" w:rsidRDefault="00DB0F96" w:rsidP="000816D0">
      <w:pPr>
        <w:pStyle w:val="Prrafodelista"/>
        <w:spacing w:after="0" w:line="360" w:lineRule="auto"/>
        <w:ind w:left="425"/>
        <w:contextualSpacing w:val="0"/>
        <w:rPr>
          <w:rFonts w:ascii="Garamond" w:hAnsi="Garamond"/>
          <w:sz w:val="18"/>
          <w:szCs w:val="18"/>
        </w:rPr>
      </w:pPr>
    </w:p>
    <w:p w14:paraId="08FFB14C" w14:textId="77777777" w:rsidR="00B031F7" w:rsidRPr="000816D0" w:rsidRDefault="00B031F7" w:rsidP="000816D0">
      <w:pPr>
        <w:pStyle w:val="Prrafodelista"/>
        <w:spacing w:after="0" w:line="360" w:lineRule="auto"/>
        <w:ind w:left="425"/>
        <w:contextualSpacing w:val="0"/>
        <w:rPr>
          <w:rFonts w:ascii="Garamond" w:hAnsi="Garamond"/>
          <w:sz w:val="18"/>
          <w:szCs w:val="18"/>
        </w:rPr>
      </w:pPr>
    </w:p>
    <w:tbl>
      <w:tblPr>
        <w:tblStyle w:val="Tablaconcuadrcula"/>
        <w:tblW w:w="0" w:type="auto"/>
        <w:jc w:val="center"/>
        <w:tblLook w:val="04A0" w:firstRow="1" w:lastRow="0" w:firstColumn="1" w:lastColumn="0" w:noHBand="0" w:noVBand="1"/>
      </w:tblPr>
      <w:tblGrid>
        <w:gridCol w:w="1165"/>
        <w:gridCol w:w="1186"/>
      </w:tblGrid>
      <w:tr w:rsidR="00DB0F96" w:rsidRPr="000816D0" w14:paraId="68DACB32" w14:textId="77777777" w:rsidTr="00B031F7">
        <w:trPr>
          <w:jc w:val="center"/>
        </w:trPr>
        <w:tc>
          <w:tcPr>
            <w:tcW w:w="1165" w:type="dxa"/>
            <w:shd w:val="clear" w:color="auto" w:fill="D9D9D9" w:themeFill="background1" w:themeFillShade="D9"/>
          </w:tcPr>
          <w:p w14:paraId="755EF29E"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Respuesta</w:t>
            </w:r>
          </w:p>
          <w:p w14:paraId="568E9307"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(Criterio)</w:t>
            </w:r>
          </w:p>
        </w:tc>
        <w:tc>
          <w:tcPr>
            <w:tcW w:w="1186" w:type="dxa"/>
            <w:shd w:val="clear" w:color="auto" w:fill="D9D9D9" w:themeFill="background1" w:themeFillShade="D9"/>
          </w:tcPr>
          <w:p w14:paraId="36AB68A8"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Frecuencia</w:t>
            </w:r>
          </w:p>
        </w:tc>
      </w:tr>
      <w:tr w:rsidR="00DB0F96" w:rsidRPr="000816D0" w14:paraId="28432406" w14:textId="77777777" w:rsidTr="00B031F7">
        <w:trPr>
          <w:jc w:val="center"/>
        </w:trPr>
        <w:tc>
          <w:tcPr>
            <w:tcW w:w="1165" w:type="dxa"/>
          </w:tcPr>
          <w:p w14:paraId="2CB23906"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1</w:t>
            </w:r>
          </w:p>
        </w:tc>
        <w:tc>
          <w:tcPr>
            <w:tcW w:w="1186" w:type="dxa"/>
          </w:tcPr>
          <w:p w14:paraId="4C425852" w14:textId="77777777" w:rsidR="00DB0F96" w:rsidRPr="000816D0" w:rsidRDefault="00B70EE5" w:rsidP="00334547">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B0F96" w:rsidRPr="000816D0" w14:paraId="5028A474" w14:textId="77777777" w:rsidTr="00B031F7">
        <w:trPr>
          <w:jc w:val="center"/>
        </w:trPr>
        <w:tc>
          <w:tcPr>
            <w:tcW w:w="1165" w:type="dxa"/>
          </w:tcPr>
          <w:p w14:paraId="32C9B2AD"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2</w:t>
            </w:r>
          </w:p>
        </w:tc>
        <w:tc>
          <w:tcPr>
            <w:tcW w:w="1186" w:type="dxa"/>
          </w:tcPr>
          <w:p w14:paraId="7ED86F09" w14:textId="77777777" w:rsidR="00DB0F96" w:rsidRPr="000816D0" w:rsidRDefault="00B70EE5" w:rsidP="00334547">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B0F96" w:rsidRPr="000816D0" w14:paraId="208C9C45" w14:textId="77777777" w:rsidTr="00B031F7">
        <w:trPr>
          <w:jc w:val="center"/>
        </w:trPr>
        <w:tc>
          <w:tcPr>
            <w:tcW w:w="1165" w:type="dxa"/>
          </w:tcPr>
          <w:p w14:paraId="4239DD78"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3</w:t>
            </w:r>
          </w:p>
        </w:tc>
        <w:tc>
          <w:tcPr>
            <w:tcW w:w="1186" w:type="dxa"/>
          </w:tcPr>
          <w:p w14:paraId="40F20A94" w14:textId="77777777" w:rsidR="00DB0F96" w:rsidRPr="000816D0" w:rsidRDefault="00DB0F96" w:rsidP="00334547">
            <w:pPr>
              <w:pStyle w:val="Prrafodelista"/>
              <w:ind w:left="0"/>
              <w:contextualSpacing w:val="0"/>
              <w:jc w:val="right"/>
              <w:rPr>
                <w:rFonts w:ascii="Garamond" w:hAnsi="Garamond"/>
                <w:sz w:val="18"/>
                <w:szCs w:val="18"/>
              </w:rPr>
            </w:pPr>
            <w:r w:rsidRPr="000816D0">
              <w:rPr>
                <w:rFonts w:ascii="Garamond" w:hAnsi="Garamond"/>
                <w:sz w:val="18"/>
                <w:szCs w:val="18"/>
              </w:rPr>
              <w:t>1</w:t>
            </w:r>
          </w:p>
        </w:tc>
      </w:tr>
      <w:tr w:rsidR="00DB0F96" w:rsidRPr="000816D0" w14:paraId="211EDF8A" w14:textId="77777777" w:rsidTr="00B031F7">
        <w:trPr>
          <w:jc w:val="center"/>
        </w:trPr>
        <w:tc>
          <w:tcPr>
            <w:tcW w:w="1165" w:type="dxa"/>
          </w:tcPr>
          <w:p w14:paraId="4D53C800"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4</w:t>
            </w:r>
          </w:p>
        </w:tc>
        <w:tc>
          <w:tcPr>
            <w:tcW w:w="1186" w:type="dxa"/>
          </w:tcPr>
          <w:p w14:paraId="222C860A" w14:textId="77777777" w:rsidR="00DB0F96" w:rsidRPr="000816D0" w:rsidRDefault="00B70EE5" w:rsidP="00334547">
            <w:pPr>
              <w:pStyle w:val="Prrafodelista"/>
              <w:ind w:left="0"/>
              <w:contextualSpacing w:val="0"/>
              <w:jc w:val="right"/>
              <w:rPr>
                <w:rFonts w:ascii="Garamond" w:hAnsi="Garamond"/>
                <w:sz w:val="18"/>
                <w:szCs w:val="18"/>
              </w:rPr>
            </w:pPr>
            <w:r w:rsidRPr="000816D0">
              <w:rPr>
                <w:rFonts w:ascii="Garamond" w:hAnsi="Garamond"/>
                <w:sz w:val="18"/>
                <w:szCs w:val="18"/>
              </w:rPr>
              <w:t>0</w:t>
            </w:r>
          </w:p>
        </w:tc>
      </w:tr>
      <w:tr w:rsidR="00DB0F96" w:rsidRPr="000816D0" w14:paraId="3076ECE4" w14:textId="77777777" w:rsidTr="00B031F7">
        <w:trPr>
          <w:jc w:val="center"/>
        </w:trPr>
        <w:tc>
          <w:tcPr>
            <w:tcW w:w="1165" w:type="dxa"/>
          </w:tcPr>
          <w:p w14:paraId="3872638F" w14:textId="77777777" w:rsidR="00DB0F96" w:rsidRPr="000816D0" w:rsidRDefault="00DB0F96" w:rsidP="00334547">
            <w:pPr>
              <w:pStyle w:val="Prrafodelista"/>
              <w:ind w:left="0"/>
              <w:contextualSpacing w:val="0"/>
              <w:rPr>
                <w:rFonts w:ascii="Garamond" w:hAnsi="Garamond"/>
                <w:sz w:val="18"/>
                <w:szCs w:val="18"/>
              </w:rPr>
            </w:pPr>
            <w:r w:rsidRPr="000816D0">
              <w:rPr>
                <w:rFonts w:ascii="Garamond" w:hAnsi="Garamond"/>
                <w:sz w:val="18"/>
                <w:szCs w:val="18"/>
              </w:rPr>
              <w:t>5</w:t>
            </w:r>
          </w:p>
        </w:tc>
        <w:tc>
          <w:tcPr>
            <w:tcW w:w="1186" w:type="dxa"/>
          </w:tcPr>
          <w:p w14:paraId="17624828" w14:textId="77777777" w:rsidR="00DB0F96" w:rsidRPr="000816D0" w:rsidRDefault="00DB0F96" w:rsidP="00334547">
            <w:pPr>
              <w:pStyle w:val="Prrafodelista"/>
              <w:ind w:left="0"/>
              <w:contextualSpacing w:val="0"/>
              <w:jc w:val="right"/>
              <w:rPr>
                <w:rFonts w:ascii="Garamond" w:hAnsi="Garamond"/>
                <w:sz w:val="18"/>
                <w:szCs w:val="18"/>
              </w:rPr>
            </w:pPr>
            <w:r w:rsidRPr="000816D0">
              <w:rPr>
                <w:rFonts w:ascii="Garamond" w:hAnsi="Garamond"/>
                <w:sz w:val="18"/>
                <w:szCs w:val="18"/>
              </w:rPr>
              <w:t>9</w:t>
            </w:r>
          </w:p>
        </w:tc>
      </w:tr>
    </w:tbl>
    <w:p w14:paraId="5D6AAFCF" w14:textId="77777777" w:rsidR="00DB0F96" w:rsidRPr="000816D0" w:rsidRDefault="00DB0F96" w:rsidP="000816D0">
      <w:pPr>
        <w:pStyle w:val="Prrafodelista"/>
        <w:spacing w:after="0" w:line="360" w:lineRule="auto"/>
        <w:ind w:left="425"/>
        <w:contextualSpacing w:val="0"/>
        <w:rPr>
          <w:rFonts w:ascii="Garamond" w:hAnsi="Garamond"/>
          <w:sz w:val="18"/>
          <w:szCs w:val="18"/>
        </w:rPr>
      </w:pPr>
    </w:p>
    <w:p w14:paraId="299600BD" w14:textId="77777777" w:rsidR="00DB0F96" w:rsidRPr="000816D0" w:rsidRDefault="00DB0F96" w:rsidP="000816D0">
      <w:pPr>
        <w:pStyle w:val="Prrafodelista"/>
        <w:spacing w:after="0" w:line="360" w:lineRule="auto"/>
        <w:contextualSpacing w:val="0"/>
        <w:rPr>
          <w:rFonts w:ascii="Garamond" w:hAnsi="Garamond"/>
          <w:sz w:val="18"/>
          <w:szCs w:val="18"/>
        </w:rPr>
      </w:pPr>
      <w:r w:rsidRPr="000816D0">
        <w:rPr>
          <w:rFonts w:ascii="Garamond" w:hAnsi="Garamond"/>
          <w:sz w:val="18"/>
          <w:szCs w:val="18"/>
        </w:rPr>
        <w:t>Justifique brevemente su calificación:</w:t>
      </w:r>
    </w:p>
    <w:p w14:paraId="7AA71950" w14:textId="77777777" w:rsidR="00DB0F96" w:rsidRPr="000816D0" w:rsidRDefault="00DB0F96" w:rsidP="000816D0">
      <w:pPr>
        <w:pStyle w:val="Prrafodelista"/>
        <w:spacing w:after="0" w:line="360" w:lineRule="auto"/>
        <w:contextualSpacing w:val="0"/>
        <w:rPr>
          <w:rFonts w:ascii="Garamond" w:hAnsi="Garamond"/>
          <w:sz w:val="18"/>
          <w:szCs w:val="18"/>
        </w:rPr>
      </w:pPr>
    </w:p>
    <w:tbl>
      <w:tblPr>
        <w:tblStyle w:val="Tablaconcuadrcula"/>
        <w:tblW w:w="0" w:type="auto"/>
        <w:tblLook w:val="04A0" w:firstRow="1" w:lastRow="0" w:firstColumn="1" w:lastColumn="0" w:noHBand="0" w:noVBand="1"/>
      </w:tblPr>
      <w:tblGrid>
        <w:gridCol w:w="1204"/>
        <w:gridCol w:w="7850"/>
      </w:tblGrid>
      <w:tr w:rsidR="00DB0F96" w:rsidRPr="000816D0" w14:paraId="376AA602" w14:textId="77777777" w:rsidTr="0073660E">
        <w:tc>
          <w:tcPr>
            <w:tcW w:w="1555" w:type="dxa"/>
            <w:shd w:val="clear" w:color="auto" w:fill="BFBFBF" w:themeFill="background1" w:themeFillShade="BF"/>
          </w:tcPr>
          <w:p w14:paraId="77831D47" w14:textId="77777777" w:rsidR="00DB0F96" w:rsidRPr="000816D0" w:rsidRDefault="00DB0F96" w:rsidP="00334547">
            <w:pPr>
              <w:rPr>
                <w:rFonts w:ascii="Garamond" w:hAnsi="Garamond"/>
                <w:sz w:val="18"/>
                <w:szCs w:val="18"/>
              </w:rPr>
            </w:pPr>
            <w:r w:rsidRPr="000816D0">
              <w:rPr>
                <w:rFonts w:ascii="Garamond" w:hAnsi="Garamond"/>
                <w:sz w:val="18"/>
                <w:szCs w:val="18"/>
              </w:rPr>
              <w:t>Criterio</w:t>
            </w:r>
          </w:p>
        </w:tc>
        <w:tc>
          <w:tcPr>
            <w:tcW w:w="12835" w:type="dxa"/>
            <w:shd w:val="clear" w:color="auto" w:fill="BFBFBF" w:themeFill="background1" w:themeFillShade="BF"/>
          </w:tcPr>
          <w:p w14:paraId="7C071983" w14:textId="77777777" w:rsidR="00DB0F96" w:rsidRPr="000816D0" w:rsidRDefault="00DB0F96" w:rsidP="00334547">
            <w:pPr>
              <w:rPr>
                <w:rFonts w:ascii="Garamond" w:hAnsi="Garamond"/>
                <w:sz w:val="18"/>
                <w:szCs w:val="18"/>
              </w:rPr>
            </w:pPr>
            <w:r w:rsidRPr="000816D0">
              <w:rPr>
                <w:rFonts w:ascii="Garamond" w:hAnsi="Garamond"/>
                <w:sz w:val="18"/>
                <w:szCs w:val="18"/>
              </w:rPr>
              <w:t>Motivos</w:t>
            </w:r>
          </w:p>
        </w:tc>
      </w:tr>
      <w:tr w:rsidR="00DB0F96" w:rsidRPr="000816D0" w14:paraId="02E2A20A" w14:textId="77777777" w:rsidTr="0073660E">
        <w:tc>
          <w:tcPr>
            <w:tcW w:w="1555" w:type="dxa"/>
          </w:tcPr>
          <w:p w14:paraId="116F7877" w14:textId="77777777" w:rsidR="00DB0F96" w:rsidRPr="000816D0" w:rsidRDefault="00DB0F96" w:rsidP="00334547">
            <w:pPr>
              <w:jc w:val="center"/>
              <w:rPr>
                <w:rFonts w:ascii="Garamond" w:hAnsi="Garamond"/>
                <w:sz w:val="18"/>
                <w:szCs w:val="18"/>
              </w:rPr>
            </w:pPr>
            <w:r w:rsidRPr="000816D0">
              <w:rPr>
                <w:rFonts w:ascii="Garamond" w:hAnsi="Garamond"/>
                <w:sz w:val="18"/>
                <w:szCs w:val="18"/>
              </w:rPr>
              <w:t>3</w:t>
            </w:r>
          </w:p>
        </w:tc>
        <w:tc>
          <w:tcPr>
            <w:tcW w:w="12835" w:type="dxa"/>
          </w:tcPr>
          <w:p w14:paraId="7C6D299F" w14:textId="77777777" w:rsidR="00DB0F96" w:rsidRPr="000816D0" w:rsidRDefault="00DB0F96" w:rsidP="00334547">
            <w:pPr>
              <w:rPr>
                <w:rFonts w:ascii="Garamond" w:hAnsi="Garamond"/>
                <w:sz w:val="18"/>
                <w:szCs w:val="18"/>
              </w:rPr>
            </w:pPr>
            <w:r w:rsidRPr="000816D0">
              <w:rPr>
                <w:rFonts w:ascii="Garamond" w:hAnsi="Garamond"/>
                <w:sz w:val="18"/>
                <w:szCs w:val="18"/>
              </w:rPr>
              <w:t>Si bien la personalidad Jurídica ayuda al funcionamiento y a la autonomía de la Asociación, mientras financieramente no pueda contar con es</w:t>
            </w:r>
            <w:r w:rsidR="00F87747" w:rsidRPr="000816D0">
              <w:rPr>
                <w:rFonts w:ascii="Garamond" w:hAnsi="Garamond"/>
                <w:sz w:val="18"/>
                <w:szCs w:val="18"/>
              </w:rPr>
              <w:t xml:space="preserve">a autonomía y no se encuentre </w:t>
            </w:r>
            <w:r w:rsidRPr="000816D0">
              <w:rPr>
                <w:rFonts w:ascii="Garamond" w:hAnsi="Garamond"/>
                <w:sz w:val="18"/>
                <w:szCs w:val="18"/>
              </w:rPr>
              <w:t>la definición úni</w:t>
            </w:r>
            <w:r w:rsidR="00F87747" w:rsidRPr="000816D0">
              <w:rPr>
                <w:rFonts w:ascii="Garamond" w:hAnsi="Garamond"/>
                <w:sz w:val="18"/>
                <w:szCs w:val="18"/>
              </w:rPr>
              <w:t>ca de los alcaldes, no alcanzará</w:t>
            </w:r>
            <w:r w:rsidRPr="000816D0">
              <w:rPr>
                <w:rFonts w:ascii="Garamond" w:hAnsi="Garamond"/>
                <w:sz w:val="18"/>
                <w:szCs w:val="18"/>
              </w:rPr>
              <w:t xml:space="preserve"> libertad para ejecutar todos sus objetivos.  </w:t>
            </w:r>
          </w:p>
        </w:tc>
      </w:tr>
      <w:tr w:rsidR="00DB0F96" w:rsidRPr="000816D0" w14:paraId="09BF7346" w14:textId="77777777" w:rsidTr="0073660E">
        <w:tc>
          <w:tcPr>
            <w:tcW w:w="1555" w:type="dxa"/>
          </w:tcPr>
          <w:p w14:paraId="4B6F150D"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7F876F22" w14:textId="77777777" w:rsidR="00DB0F96" w:rsidRPr="000816D0" w:rsidRDefault="00DB0F96" w:rsidP="00334547">
            <w:pPr>
              <w:rPr>
                <w:rFonts w:ascii="Garamond" w:hAnsi="Garamond"/>
                <w:sz w:val="18"/>
                <w:szCs w:val="18"/>
              </w:rPr>
            </w:pPr>
            <w:r w:rsidRPr="000816D0">
              <w:rPr>
                <w:rFonts w:ascii="Garamond" w:hAnsi="Garamond"/>
                <w:sz w:val="18"/>
                <w:szCs w:val="18"/>
              </w:rPr>
              <w:t>Porque la asociación en comunas pequeñas y pobres, municipios con escasos profesionales, permite asociarse a profesionales y potenciar el desarrollo económico del territorio</w:t>
            </w:r>
            <w:r w:rsidR="00F87747" w:rsidRPr="000816D0">
              <w:rPr>
                <w:rFonts w:ascii="Garamond" w:hAnsi="Garamond"/>
                <w:sz w:val="18"/>
                <w:szCs w:val="18"/>
              </w:rPr>
              <w:t>.</w:t>
            </w:r>
          </w:p>
        </w:tc>
      </w:tr>
      <w:tr w:rsidR="00DB0F96" w:rsidRPr="000816D0" w14:paraId="113C5E0B" w14:textId="77777777" w:rsidTr="0073660E">
        <w:tc>
          <w:tcPr>
            <w:tcW w:w="1555" w:type="dxa"/>
          </w:tcPr>
          <w:p w14:paraId="10B60B17"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32D42FD9" w14:textId="77777777" w:rsidR="00DB0F96" w:rsidRPr="000816D0" w:rsidRDefault="00DB0F96" w:rsidP="00334547">
            <w:pPr>
              <w:rPr>
                <w:rFonts w:ascii="Garamond" w:hAnsi="Garamond"/>
                <w:sz w:val="18"/>
                <w:szCs w:val="18"/>
              </w:rPr>
            </w:pPr>
            <w:r w:rsidRPr="000816D0">
              <w:rPr>
                <w:rFonts w:ascii="Garamond" w:hAnsi="Garamond"/>
                <w:sz w:val="18"/>
                <w:szCs w:val="18"/>
              </w:rPr>
              <w:t>Permite obtener recursos directos</w:t>
            </w:r>
            <w:r w:rsidR="00F87747" w:rsidRPr="000816D0">
              <w:rPr>
                <w:rFonts w:ascii="Garamond" w:hAnsi="Garamond"/>
                <w:sz w:val="18"/>
                <w:szCs w:val="18"/>
              </w:rPr>
              <w:t>.</w:t>
            </w:r>
          </w:p>
        </w:tc>
      </w:tr>
      <w:tr w:rsidR="00DB0F96" w:rsidRPr="000816D0" w14:paraId="45D3BED6" w14:textId="77777777" w:rsidTr="0073660E">
        <w:tc>
          <w:tcPr>
            <w:tcW w:w="1555" w:type="dxa"/>
          </w:tcPr>
          <w:p w14:paraId="53F0870A"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4D796991" w14:textId="77777777" w:rsidR="00DB0F96" w:rsidRPr="000816D0" w:rsidRDefault="00DB0F96" w:rsidP="00334547">
            <w:pPr>
              <w:rPr>
                <w:rFonts w:ascii="Garamond" w:hAnsi="Garamond"/>
                <w:sz w:val="18"/>
                <w:szCs w:val="18"/>
              </w:rPr>
            </w:pPr>
            <w:r w:rsidRPr="000816D0">
              <w:rPr>
                <w:rFonts w:ascii="Garamond" w:hAnsi="Garamond"/>
                <w:sz w:val="18"/>
                <w:szCs w:val="18"/>
              </w:rPr>
              <w:t xml:space="preserve">La modificación legal ha permitido que la asociación obtenga recursos, financiamiento, apalancar para el progreso de los municipios y el territorio. </w:t>
            </w:r>
          </w:p>
        </w:tc>
      </w:tr>
      <w:tr w:rsidR="00DB0F96" w:rsidRPr="000816D0" w14:paraId="1E353994" w14:textId="77777777" w:rsidTr="0073660E">
        <w:tc>
          <w:tcPr>
            <w:tcW w:w="1555" w:type="dxa"/>
          </w:tcPr>
          <w:p w14:paraId="674CE571"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0C0B07C1" w14:textId="77777777" w:rsidR="00DB0F96" w:rsidRPr="000816D0" w:rsidRDefault="00DB0F96" w:rsidP="00334547">
            <w:pPr>
              <w:rPr>
                <w:rFonts w:ascii="Garamond" w:hAnsi="Garamond"/>
                <w:sz w:val="18"/>
                <w:szCs w:val="18"/>
              </w:rPr>
            </w:pPr>
            <w:r w:rsidRPr="000816D0">
              <w:rPr>
                <w:rFonts w:ascii="Garamond" w:hAnsi="Garamond"/>
                <w:sz w:val="18"/>
                <w:szCs w:val="18"/>
              </w:rPr>
              <w:t xml:space="preserve">Se dispone de mayor autonomía en la acción, mayor agilidad y mayor espectro de acción. </w:t>
            </w:r>
          </w:p>
        </w:tc>
      </w:tr>
      <w:tr w:rsidR="00DB0F96" w:rsidRPr="000816D0" w14:paraId="3890B12E" w14:textId="77777777" w:rsidTr="0073660E">
        <w:tc>
          <w:tcPr>
            <w:tcW w:w="1555" w:type="dxa"/>
          </w:tcPr>
          <w:p w14:paraId="7AEE9AA9"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2EB03291" w14:textId="77777777" w:rsidR="00DB0F96" w:rsidRPr="000816D0" w:rsidRDefault="00DB0F96" w:rsidP="00334547">
            <w:pPr>
              <w:rPr>
                <w:rFonts w:ascii="Garamond" w:hAnsi="Garamond"/>
                <w:sz w:val="18"/>
                <w:szCs w:val="18"/>
              </w:rPr>
            </w:pPr>
            <w:r w:rsidRPr="000816D0">
              <w:rPr>
                <w:rFonts w:ascii="Garamond" w:hAnsi="Garamond"/>
                <w:sz w:val="18"/>
                <w:szCs w:val="18"/>
              </w:rPr>
              <w:t xml:space="preserve">Ayuda mucho, ya que permite contar con apoyos en el trabajo del territorio. </w:t>
            </w:r>
          </w:p>
        </w:tc>
      </w:tr>
      <w:tr w:rsidR="00DB0F96" w:rsidRPr="000816D0" w14:paraId="71945015" w14:textId="77777777" w:rsidTr="0073660E">
        <w:tc>
          <w:tcPr>
            <w:tcW w:w="1555" w:type="dxa"/>
          </w:tcPr>
          <w:p w14:paraId="21E9F6A6"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27A7F5FA" w14:textId="77777777" w:rsidR="00DB0F96" w:rsidRPr="000816D0" w:rsidRDefault="00DB0F96" w:rsidP="00334547">
            <w:pPr>
              <w:rPr>
                <w:rFonts w:ascii="Garamond" w:hAnsi="Garamond"/>
                <w:sz w:val="18"/>
                <w:szCs w:val="18"/>
              </w:rPr>
            </w:pPr>
            <w:r w:rsidRPr="000816D0">
              <w:rPr>
                <w:rFonts w:ascii="Garamond" w:hAnsi="Garamond"/>
                <w:sz w:val="18"/>
                <w:szCs w:val="18"/>
              </w:rPr>
              <w:t>Es un pro</w:t>
            </w:r>
            <w:r w:rsidR="00F87747" w:rsidRPr="000816D0">
              <w:rPr>
                <w:rFonts w:ascii="Garamond" w:hAnsi="Garamond"/>
                <w:sz w:val="18"/>
                <w:szCs w:val="18"/>
              </w:rPr>
              <w:t xml:space="preserve">ceso </w:t>
            </w:r>
            <w:r w:rsidRPr="000816D0">
              <w:rPr>
                <w:rFonts w:ascii="Garamond" w:hAnsi="Garamond"/>
                <w:sz w:val="18"/>
                <w:szCs w:val="18"/>
              </w:rPr>
              <w:t>real de descentralización, que nos permitirá poder presentar proyectos a</w:t>
            </w:r>
            <w:r w:rsidR="00F87747" w:rsidRPr="000816D0">
              <w:rPr>
                <w:rFonts w:ascii="Garamond" w:hAnsi="Garamond"/>
                <w:sz w:val="18"/>
                <w:szCs w:val="18"/>
              </w:rPr>
              <w:t xml:space="preserve"> entidades públicas y privadas.</w:t>
            </w:r>
          </w:p>
        </w:tc>
      </w:tr>
      <w:tr w:rsidR="00DB0F96" w:rsidRPr="000816D0" w14:paraId="62EA2783" w14:textId="77777777" w:rsidTr="0073660E">
        <w:tc>
          <w:tcPr>
            <w:tcW w:w="1555" w:type="dxa"/>
          </w:tcPr>
          <w:p w14:paraId="61D134C8"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31E2BFF0" w14:textId="77777777" w:rsidR="00DB0F96" w:rsidRPr="000816D0" w:rsidRDefault="00DB0F96" w:rsidP="00334547">
            <w:pPr>
              <w:rPr>
                <w:rFonts w:ascii="Garamond" w:hAnsi="Garamond"/>
                <w:sz w:val="18"/>
                <w:szCs w:val="18"/>
              </w:rPr>
            </w:pPr>
            <w:r w:rsidRPr="000816D0">
              <w:rPr>
                <w:rFonts w:ascii="Garamond" w:hAnsi="Garamond"/>
                <w:sz w:val="18"/>
                <w:szCs w:val="18"/>
              </w:rPr>
              <w:t>Es fundamental para el trabajo asociativo, pero requiere recursos</w:t>
            </w:r>
            <w:r w:rsidR="00F87747" w:rsidRPr="000816D0">
              <w:rPr>
                <w:rFonts w:ascii="Garamond" w:hAnsi="Garamond"/>
                <w:sz w:val="18"/>
                <w:szCs w:val="18"/>
              </w:rPr>
              <w:t>.</w:t>
            </w:r>
          </w:p>
        </w:tc>
      </w:tr>
      <w:tr w:rsidR="00DB0F96" w:rsidRPr="000816D0" w14:paraId="4C6265E0" w14:textId="77777777" w:rsidTr="0073660E">
        <w:tc>
          <w:tcPr>
            <w:tcW w:w="1555" w:type="dxa"/>
          </w:tcPr>
          <w:p w14:paraId="4BFAB7D0"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6C6A7DA0" w14:textId="77777777" w:rsidR="00DB0F96" w:rsidRPr="000816D0" w:rsidRDefault="00DB0F96" w:rsidP="00334547">
            <w:pPr>
              <w:rPr>
                <w:rFonts w:ascii="Garamond" w:hAnsi="Garamond"/>
                <w:sz w:val="18"/>
                <w:szCs w:val="18"/>
              </w:rPr>
            </w:pPr>
            <w:r w:rsidRPr="000816D0">
              <w:rPr>
                <w:rFonts w:ascii="Garamond" w:hAnsi="Garamond"/>
                <w:sz w:val="18"/>
                <w:szCs w:val="18"/>
              </w:rPr>
              <w:t>Por su autonomía</w:t>
            </w:r>
            <w:r w:rsidR="00F87747" w:rsidRPr="000816D0">
              <w:rPr>
                <w:rFonts w:ascii="Garamond" w:hAnsi="Garamond"/>
                <w:sz w:val="18"/>
                <w:szCs w:val="18"/>
              </w:rPr>
              <w:t>.</w:t>
            </w:r>
          </w:p>
        </w:tc>
      </w:tr>
      <w:tr w:rsidR="00DB0F96" w:rsidRPr="000816D0" w14:paraId="5E57DD06" w14:textId="77777777" w:rsidTr="0073660E">
        <w:tc>
          <w:tcPr>
            <w:tcW w:w="1555" w:type="dxa"/>
          </w:tcPr>
          <w:p w14:paraId="75EB1ADD" w14:textId="77777777" w:rsidR="00DB0F96" w:rsidRPr="000816D0" w:rsidRDefault="00DB0F96" w:rsidP="00334547">
            <w:pPr>
              <w:jc w:val="center"/>
              <w:rPr>
                <w:rFonts w:ascii="Garamond" w:hAnsi="Garamond"/>
                <w:sz w:val="18"/>
                <w:szCs w:val="18"/>
              </w:rPr>
            </w:pPr>
            <w:r w:rsidRPr="000816D0">
              <w:rPr>
                <w:rFonts w:ascii="Garamond" w:hAnsi="Garamond"/>
                <w:sz w:val="18"/>
                <w:szCs w:val="18"/>
              </w:rPr>
              <w:t>5</w:t>
            </w:r>
          </w:p>
        </w:tc>
        <w:tc>
          <w:tcPr>
            <w:tcW w:w="12835" w:type="dxa"/>
          </w:tcPr>
          <w:p w14:paraId="57727DFB" w14:textId="77777777" w:rsidR="00DB0F96" w:rsidRPr="000816D0" w:rsidRDefault="00DB0F96" w:rsidP="00334547">
            <w:pPr>
              <w:rPr>
                <w:rFonts w:ascii="Garamond" w:hAnsi="Garamond"/>
                <w:sz w:val="18"/>
                <w:szCs w:val="18"/>
              </w:rPr>
            </w:pPr>
            <w:r w:rsidRPr="000816D0">
              <w:rPr>
                <w:rFonts w:ascii="Garamond" w:hAnsi="Garamond"/>
                <w:sz w:val="18"/>
                <w:szCs w:val="18"/>
              </w:rPr>
              <w:t xml:space="preserve">Para la asociación tiene gran significancia por el abanico de oportunidades que permite el desarrollo </w:t>
            </w:r>
            <w:r w:rsidR="00F87747" w:rsidRPr="000816D0">
              <w:rPr>
                <w:rFonts w:ascii="Garamond" w:hAnsi="Garamond"/>
                <w:sz w:val="18"/>
                <w:szCs w:val="18"/>
              </w:rPr>
              <w:t>de la gestión de sus asociados.</w:t>
            </w:r>
          </w:p>
        </w:tc>
      </w:tr>
    </w:tbl>
    <w:p w14:paraId="6BC71D06" w14:textId="77777777" w:rsidR="00DB0F96" w:rsidRPr="000816D0" w:rsidRDefault="007D5634" w:rsidP="000816D0">
      <w:pPr>
        <w:spacing w:after="0" w:line="360" w:lineRule="auto"/>
        <w:ind w:left="-11"/>
        <w:jc w:val="both"/>
        <w:rPr>
          <w:rFonts w:ascii="Garamond" w:hAnsi="Garamond"/>
        </w:rPr>
      </w:pPr>
      <w:r>
        <w:rPr>
          <w:rFonts w:ascii="Garamond" w:hAnsi="Garamond"/>
          <w:b/>
        </w:rPr>
        <w:pict w14:anchorId="00542C2F">
          <v:rect id="_x0000_i1042" style="width:0;height:1.5pt" o:hralign="center" o:hrstd="t" o:hr="t" fillcolor="#a0a0a0" stroked="f"/>
        </w:pict>
      </w:r>
    </w:p>
    <w:p w14:paraId="50B153F5" w14:textId="77777777" w:rsidR="00ED57A0" w:rsidRPr="000816D0" w:rsidRDefault="00ED57A0" w:rsidP="000816D0">
      <w:pPr>
        <w:spacing w:after="0" w:line="360" w:lineRule="auto"/>
        <w:ind w:left="-11"/>
        <w:jc w:val="both"/>
        <w:rPr>
          <w:rFonts w:ascii="Garamond" w:hAnsi="Garamond"/>
        </w:rPr>
      </w:pPr>
    </w:p>
    <w:p w14:paraId="3DEEC3AF" w14:textId="77777777" w:rsidR="00935216" w:rsidRPr="000816D0" w:rsidRDefault="00A457F0" w:rsidP="000816D0">
      <w:pPr>
        <w:spacing w:after="0" w:line="360" w:lineRule="auto"/>
        <w:ind w:left="-11"/>
        <w:jc w:val="both"/>
        <w:rPr>
          <w:rFonts w:ascii="Garamond" w:hAnsi="Garamond"/>
        </w:rPr>
      </w:pPr>
      <w:r w:rsidRPr="000816D0">
        <w:rPr>
          <w:rFonts w:ascii="Garamond" w:hAnsi="Garamond"/>
        </w:rPr>
        <w:t xml:space="preserve">La personalidad jurídica permite hoy que los municipios postulen proyectos asociativos por los mecanismos regulares y formales a los que antes accedían sólo individualmente. Esto amplía sustancialmente el alcance de dichos proyectos, </w:t>
      </w:r>
      <w:r w:rsidR="00F87747" w:rsidRPr="000816D0">
        <w:rPr>
          <w:rFonts w:ascii="Garamond" w:hAnsi="Garamond"/>
        </w:rPr>
        <w:t xml:space="preserve">haciéndolos </w:t>
      </w:r>
      <w:r w:rsidRPr="000816D0">
        <w:rPr>
          <w:rFonts w:ascii="Garamond" w:hAnsi="Garamond"/>
        </w:rPr>
        <w:t>social y económicamente más rentables, así como políticamente más atractivos en</w:t>
      </w:r>
      <w:r w:rsidR="0015401A" w:rsidRPr="000816D0">
        <w:rPr>
          <w:rFonts w:ascii="Garamond" w:hAnsi="Garamond"/>
        </w:rPr>
        <w:t xml:space="preserve"> el nivel provincial y regional, ante el Intendente y los parlamentarios</w:t>
      </w:r>
      <w:r w:rsidR="00935216" w:rsidRPr="000816D0">
        <w:rPr>
          <w:rFonts w:ascii="Garamond" w:hAnsi="Garamond"/>
        </w:rPr>
        <w:t>.</w:t>
      </w:r>
      <w:r w:rsidR="00EB4282" w:rsidRPr="000816D0">
        <w:rPr>
          <w:rFonts w:ascii="Garamond" w:hAnsi="Garamond"/>
        </w:rPr>
        <w:t xml:space="preserve"> </w:t>
      </w:r>
      <w:r w:rsidR="00935216" w:rsidRPr="000816D0">
        <w:rPr>
          <w:rFonts w:ascii="Garamond" w:hAnsi="Garamond"/>
        </w:rPr>
        <w:t xml:space="preserve">Así opinan </w:t>
      </w:r>
      <w:r w:rsidR="00EB4282" w:rsidRPr="000816D0">
        <w:rPr>
          <w:rFonts w:ascii="Garamond" w:hAnsi="Garamond"/>
        </w:rPr>
        <w:t>en Punilla y Los Ríos</w:t>
      </w:r>
      <w:r w:rsidR="00E8643C" w:rsidRPr="000816D0">
        <w:rPr>
          <w:rFonts w:ascii="Garamond" w:hAnsi="Garamond"/>
        </w:rPr>
        <w:t xml:space="preserve">, aunque el secretario ejecutivo de </w:t>
      </w:r>
      <w:r w:rsidR="00935216" w:rsidRPr="000816D0">
        <w:rPr>
          <w:rFonts w:ascii="Garamond" w:hAnsi="Garamond"/>
        </w:rPr>
        <w:t>la Asociación de la Región</w:t>
      </w:r>
      <w:r w:rsidR="00E8643C" w:rsidRPr="000816D0">
        <w:rPr>
          <w:rFonts w:ascii="Garamond" w:hAnsi="Garamond"/>
        </w:rPr>
        <w:t xml:space="preserve"> de O’Higgins tiene la opinión de que aún no se los toma en cuenta.</w:t>
      </w:r>
    </w:p>
    <w:p w14:paraId="0BD5D6B6" w14:textId="77777777" w:rsidR="00935216" w:rsidRPr="000816D0" w:rsidRDefault="00935216" w:rsidP="000816D0">
      <w:pPr>
        <w:spacing w:after="0" w:line="360" w:lineRule="auto"/>
        <w:ind w:left="-11"/>
        <w:jc w:val="both"/>
        <w:rPr>
          <w:rFonts w:ascii="Garamond" w:hAnsi="Garamond"/>
        </w:rPr>
      </w:pPr>
    </w:p>
    <w:p w14:paraId="259AB832" w14:textId="77777777" w:rsidR="00505201" w:rsidRPr="000816D0" w:rsidRDefault="00505201" w:rsidP="000816D0">
      <w:pPr>
        <w:spacing w:after="0" w:line="360" w:lineRule="auto"/>
        <w:ind w:left="-11"/>
        <w:jc w:val="both"/>
        <w:rPr>
          <w:rFonts w:ascii="Garamond" w:hAnsi="Garamond"/>
        </w:rPr>
      </w:pPr>
      <w:r w:rsidRPr="000816D0">
        <w:rPr>
          <w:rFonts w:ascii="Garamond" w:hAnsi="Garamond"/>
        </w:rPr>
        <w:t>También en un nivel político, el Secretario Municipal de Negrete (Asociación Malleco Norte) destaca que la existencia de personalidad jurídica hace de la asociación una organización en cierto sentido independiente</w:t>
      </w:r>
      <w:r w:rsidR="00431571" w:rsidRPr="000816D0">
        <w:rPr>
          <w:rFonts w:ascii="Garamond" w:hAnsi="Garamond"/>
        </w:rPr>
        <w:t xml:space="preserve"> de los municipios que la integran, lo que reduce el afán natural de éstos de</w:t>
      </w:r>
      <w:r w:rsidRPr="000816D0">
        <w:rPr>
          <w:rFonts w:ascii="Garamond" w:hAnsi="Garamond"/>
        </w:rPr>
        <w:t xml:space="preserve"> competir entre ellos por los recursos.</w:t>
      </w:r>
      <w:r w:rsidR="00803A4A" w:rsidRPr="000816D0">
        <w:rPr>
          <w:rFonts w:ascii="Garamond" w:hAnsi="Garamond"/>
        </w:rPr>
        <w:t xml:space="preserve"> Pero </w:t>
      </w:r>
      <w:r w:rsidR="00935216" w:rsidRPr="000816D0">
        <w:rPr>
          <w:rFonts w:ascii="Garamond" w:hAnsi="Garamond"/>
        </w:rPr>
        <w:t>eso</w:t>
      </w:r>
      <w:r w:rsidR="00803A4A" w:rsidRPr="000816D0">
        <w:rPr>
          <w:rFonts w:ascii="Garamond" w:hAnsi="Garamond"/>
        </w:rPr>
        <w:t xml:space="preserve"> también puede reducir el grado de compromiso de los asociados </w:t>
      </w:r>
      <w:r w:rsidR="00935216" w:rsidRPr="000816D0">
        <w:rPr>
          <w:rFonts w:ascii="Garamond" w:hAnsi="Garamond"/>
        </w:rPr>
        <w:t xml:space="preserve">para </w:t>
      </w:r>
      <w:r w:rsidR="00803A4A" w:rsidRPr="000816D0">
        <w:rPr>
          <w:rFonts w:ascii="Garamond" w:hAnsi="Garamond"/>
        </w:rPr>
        <w:t>con la organización y favorecer una suerte de desligazón entre ellos y la asociación</w:t>
      </w:r>
      <w:r w:rsidR="00935216" w:rsidRPr="000816D0">
        <w:rPr>
          <w:rFonts w:ascii="Garamond" w:hAnsi="Garamond"/>
        </w:rPr>
        <w:t xml:space="preserve">, </w:t>
      </w:r>
      <w:r w:rsidR="00803A4A" w:rsidRPr="000816D0">
        <w:rPr>
          <w:rFonts w:ascii="Garamond" w:hAnsi="Garamond"/>
        </w:rPr>
        <w:t>según sugiere un entrevistado de AMVACEN.</w:t>
      </w:r>
    </w:p>
    <w:p w14:paraId="3B9912DB" w14:textId="77777777" w:rsidR="00505201" w:rsidRPr="000816D0" w:rsidRDefault="00505201" w:rsidP="000816D0">
      <w:pPr>
        <w:spacing w:after="0" w:line="360" w:lineRule="auto"/>
        <w:ind w:left="-11"/>
        <w:jc w:val="both"/>
        <w:rPr>
          <w:rFonts w:ascii="Garamond" w:hAnsi="Garamond"/>
        </w:rPr>
      </w:pPr>
    </w:p>
    <w:p w14:paraId="7A753A57" w14:textId="77777777" w:rsidR="00EB4282" w:rsidRPr="000816D0" w:rsidRDefault="00EB4282" w:rsidP="000816D0">
      <w:pPr>
        <w:spacing w:after="0" w:line="360" w:lineRule="auto"/>
        <w:ind w:left="-11"/>
        <w:jc w:val="both"/>
        <w:rPr>
          <w:rFonts w:ascii="Garamond" w:hAnsi="Garamond"/>
        </w:rPr>
      </w:pPr>
      <w:r w:rsidRPr="000816D0">
        <w:rPr>
          <w:rFonts w:ascii="Garamond" w:hAnsi="Garamond"/>
        </w:rPr>
        <w:t>Igualmente, la concepción asociativa de los proyectos obliga a un enfoque supracomunal, esto es, territorialmente más integral.</w:t>
      </w:r>
    </w:p>
    <w:p w14:paraId="7E4C1330" w14:textId="77777777" w:rsidR="00505201" w:rsidRPr="000816D0" w:rsidRDefault="00505201" w:rsidP="000816D0">
      <w:pPr>
        <w:spacing w:after="0" w:line="360" w:lineRule="auto"/>
        <w:ind w:left="-11"/>
        <w:jc w:val="both"/>
        <w:rPr>
          <w:rFonts w:ascii="Garamond" w:hAnsi="Garamond"/>
        </w:rPr>
      </w:pPr>
    </w:p>
    <w:p w14:paraId="478914BE" w14:textId="77777777" w:rsidR="00EB4282" w:rsidRPr="000816D0" w:rsidRDefault="00935216" w:rsidP="000816D0">
      <w:pPr>
        <w:spacing w:after="0" w:line="360" w:lineRule="auto"/>
        <w:ind w:left="-11"/>
        <w:jc w:val="both"/>
        <w:rPr>
          <w:rFonts w:ascii="Garamond" w:hAnsi="Garamond"/>
        </w:rPr>
      </w:pPr>
      <w:r w:rsidRPr="000816D0">
        <w:rPr>
          <w:rFonts w:ascii="Garamond" w:hAnsi="Garamond"/>
        </w:rPr>
        <w:t>Una ventaja adicional es que</w:t>
      </w:r>
      <w:r w:rsidR="00FF56AC" w:rsidRPr="000816D0">
        <w:rPr>
          <w:rFonts w:ascii="Garamond" w:hAnsi="Garamond"/>
        </w:rPr>
        <w:t xml:space="preserve"> las asociaciones con personalidad jurídica están en condiciones de recibir aportes económicos acogido</w:t>
      </w:r>
      <w:r w:rsidR="00EB4282" w:rsidRPr="000816D0">
        <w:rPr>
          <w:rFonts w:ascii="Garamond" w:hAnsi="Garamond"/>
        </w:rPr>
        <w:t>s</w:t>
      </w:r>
      <w:r w:rsidR="00FF56AC" w:rsidRPr="000816D0">
        <w:rPr>
          <w:rFonts w:ascii="Garamond" w:hAnsi="Garamond"/>
        </w:rPr>
        <w:t xml:space="preserve"> a la Ley de Donaciones, </w:t>
      </w:r>
      <w:r w:rsidR="00EB4282" w:rsidRPr="000816D0">
        <w:rPr>
          <w:rFonts w:ascii="Garamond" w:hAnsi="Garamond"/>
        </w:rPr>
        <w:t>según plantea la encargada de capacitación de Punilla.</w:t>
      </w:r>
    </w:p>
    <w:p w14:paraId="70EDA40C" w14:textId="77777777" w:rsidR="00EB4282" w:rsidRPr="000816D0" w:rsidRDefault="00EB4282" w:rsidP="000816D0">
      <w:pPr>
        <w:spacing w:after="0" w:line="360" w:lineRule="auto"/>
        <w:ind w:left="-11"/>
        <w:jc w:val="both"/>
        <w:rPr>
          <w:rFonts w:ascii="Garamond" w:hAnsi="Garamond"/>
        </w:rPr>
      </w:pPr>
    </w:p>
    <w:p w14:paraId="67BB5732" w14:textId="05BEB2BB" w:rsidR="00A457F0" w:rsidRPr="000816D0" w:rsidRDefault="00935216" w:rsidP="000816D0">
      <w:pPr>
        <w:spacing w:after="0" w:line="360" w:lineRule="auto"/>
        <w:ind w:left="-11"/>
        <w:jc w:val="both"/>
        <w:rPr>
          <w:rFonts w:ascii="Garamond" w:hAnsi="Garamond"/>
        </w:rPr>
      </w:pPr>
      <w:r w:rsidRPr="000816D0">
        <w:rPr>
          <w:rFonts w:ascii="Garamond" w:hAnsi="Garamond"/>
        </w:rPr>
        <w:t>Asimismo, c</w:t>
      </w:r>
      <w:r w:rsidR="00A457F0" w:rsidRPr="000816D0">
        <w:rPr>
          <w:rFonts w:ascii="Garamond" w:hAnsi="Garamond"/>
        </w:rPr>
        <w:t xml:space="preserve">ontar con personalidad jurídica resuelve todo o gran parte de los problemas administrativos que hasta ahora se producían a raíz de la figura forzada de radicar la burocracia </w:t>
      </w:r>
      <w:r w:rsidR="00B5170D" w:rsidRPr="000816D0">
        <w:rPr>
          <w:rFonts w:ascii="Garamond" w:hAnsi="Garamond"/>
        </w:rPr>
        <w:t>en un municipio administrador</w:t>
      </w:r>
      <w:r w:rsidR="00B5170D">
        <w:rPr>
          <w:rFonts w:ascii="Garamond" w:hAnsi="Garamond"/>
        </w:rPr>
        <w:t xml:space="preserve">: cometidos funcionales, </w:t>
      </w:r>
      <w:r w:rsidR="00A457F0" w:rsidRPr="000816D0">
        <w:rPr>
          <w:rFonts w:ascii="Garamond" w:hAnsi="Garamond"/>
        </w:rPr>
        <w:t>arriendo de oficina</w:t>
      </w:r>
      <w:r w:rsidR="00B5170D">
        <w:rPr>
          <w:rFonts w:ascii="Garamond" w:hAnsi="Garamond"/>
        </w:rPr>
        <w:t>s, entre otros,</w:t>
      </w:r>
      <w:r w:rsidR="00A457F0" w:rsidRPr="000816D0">
        <w:rPr>
          <w:rFonts w:ascii="Garamond" w:hAnsi="Garamond"/>
        </w:rPr>
        <w:t xml:space="preserve"> hasta la postulación de un proyecto de inversión</w:t>
      </w:r>
      <w:r w:rsidR="0015401A" w:rsidRPr="000816D0">
        <w:rPr>
          <w:rFonts w:ascii="Garamond" w:hAnsi="Garamond"/>
        </w:rPr>
        <w:t xml:space="preserve">. </w:t>
      </w:r>
      <w:r w:rsidR="00B5170D">
        <w:rPr>
          <w:rFonts w:ascii="Garamond" w:hAnsi="Garamond"/>
        </w:rPr>
        <w:t>Además, por forzada, e</w:t>
      </w:r>
      <w:r w:rsidR="0015401A" w:rsidRPr="000816D0">
        <w:rPr>
          <w:rFonts w:ascii="Garamond" w:hAnsi="Garamond"/>
        </w:rPr>
        <w:t>sta situación</w:t>
      </w:r>
      <w:r w:rsidR="00B5170D">
        <w:rPr>
          <w:rFonts w:ascii="Garamond" w:hAnsi="Garamond"/>
        </w:rPr>
        <w:t xml:space="preserve"> </w:t>
      </w:r>
      <w:r w:rsidR="0015401A" w:rsidRPr="000816D0">
        <w:rPr>
          <w:rFonts w:ascii="Garamond" w:hAnsi="Garamond"/>
        </w:rPr>
        <w:t xml:space="preserve">resultaba confusa y podía llegar a generar conflictos entre los asociados, como que una adquisición (un vehículo, por ejemplo) hecha de forma asociativa </w:t>
      </w:r>
      <w:r w:rsidRPr="000816D0">
        <w:rPr>
          <w:rFonts w:ascii="Garamond" w:hAnsi="Garamond"/>
        </w:rPr>
        <w:t xml:space="preserve">y para fines también asociativos, </w:t>
      </w:r>
      <w:r w:rsidR="0015401A" w:rsidRPr="000816D0">
        <w:rPr>
          <w:rFonts w:ascii="Garamond" w:hAnsi="Garamond"/>
        </w:rPr>
        <w:t>finalmente podía ser apropiada por el municipio administrador.</w:t>
      </w:r>
    </w:p>
    <w:p w14:paraId="190CF64D" w14:textId="77777777" w:rsidR="0015401A" w:rsidRPr="000816D0" w:rsidRDefault="0015401A" w:rsidP="000816D0">
      <w:pPr>
        <w:spacing w:after="0" w:line="360" w:lineRule="auto"/>
        <w:ind w:left="-11"/>
        <w:jc w:val="both"/>
        <w:rPr>
          <w:rFonts w:ascii="Garamond" w:hAnsi="Garamond"/>
        </w:rPr>
      </w:pPr>
    </w:p>
    <w:p w14:paraId="58378B8A" w14:textId="77777777" w:rsidR="00505201" w:rsidRPr="000816D0" w:rsidRDefault="00935362" w:rsidP="000816D0">
      <w:pPr>
        <w:spacing w:after="0" w:line="360" w:lineRule="auto"/>
        <w:ind w:left="-11"/>
        <w:jc w:val="both"/>
        <w:rPr>
          <w:rFonts w:ascii="Garamond" w:hAnsi="Garamond"/>
        </w:rPr>
      </w:pPr>
      <w:r w:rsidRPr="000816D0">
        <w:rPr>
          <w:rFonts w:ascii="Garamond" w:hAnsi="Garamond"/>
        </w:rPr>
        <w:t xml:space="preserve">Lo anterior </w:t>
      </w:r>
      <w:r w:rsidR="00B4414C" w:rsidRPr="000816D0">
        <w:rPr>
          <w:rFonts w:ascii="Garamond" w:hAnsi="Garamond"/>
        </w:rPr>
        <w:t>resuelve también el problema de contar con personal dedicado efectiva y formalmente al trabajo de la asociación, en lugar de depender de la voluntad del municipio administrador de asumir nuevas contrataciones</w:t>
      </w:r>
      <w:r w:rsidRPr="000816D0">
        <w:rPr>
          <w:rFonts w:ascii="Garamond" w:hAnsi="Garamond"/>
        </w:rPr>
        <w:t>,</w:t>
      </w:r>
      <w:r w:rsidR="00B4414C" w:rsidRPr="000816D0">
        <w:rPr>
          <w:rFonts w:ascii="Garamond" w:hAnsi="Garamond"/>
        </w:rPr>
        <w:t xml:space="preserve"> o </w:t>
      </w:r>
      <w:r w:rsidRPr="000816D0">
        <w:rPr>
          <w:rFonts w:ascii="Garamond" w:hAnsi="Garamond"/>
        </w:rPr>
        <w:t xml:space="preserve">de todos los municipios asociados de </w:t>
      </w:r>
      <w:r w:rsidR="00B4414C" w:rsidRPr="000816D0">
        <w:rPr>
          <w:rFonts w:ascii="Garamond" w:hAnsi="Garamond"/>
        </w:rPr>
        <w:t xml:space="preserve">destinar horas de su personal propio a dicho trabajo; este punto es destacado por el secretario ejecutivo de </w:t>
      </w:r>
      <w:r w:rsidR="00935216" w:rsidRPr="000816D0">
        <w:rPr>
          <w:rFonts w:ascii="Garamond" w:hAnsi="Garamond"/>
        </w:rPr>
        <w:t xml:space="preserve">la Asociación </w:t>
      </w:r>
      <w:r w:rsidR="00B4414C" w:rsidRPr="000816D0">
        <w:rPr>
          <w:rFonts w:ascii="Garamond" w:hAnsi="Garamond"/>
        </w:rPr>
        <w:t xml:space="preserve">Malleco Norte, que a su vez es SECPLAN de </w:t>
      </w:r>
      <w:r w:rsidR="00935216" w:rsidRPr="000816D0">
        <w:rPr>
          <w:rFonts w:ascii="Garamond" w:hAnsi="Garamond"/>
        </w:rPr>
        <w:t>la M</w:t>
      </w:r>
      <w:r w:rsidRPr="000816D0">
        <w:rPr>
          <w:rFonts w:ascii="Garamond" w:hAnsi="Garamond"/>
        </w:rPr>
        <w:t xml:space="preserve">unicipalidad de Los Ángeles, y también por la anterior secretaria ejecutiva de </w:t>
      </w:r>
      <w:r w:rsidR="00935216" w:rsidRPr="000816D0">
        <w:rPr>
          <w:rFonts w:ascii="Garamond" w:hAnsi="Garamond"/>
        </w:rPr>
        <w:t xml:space="preserve">la Asociación </w:t>
      </w:r>
      <w:r w:rsidRPr="000816D0">
        <w:rPr>
          <w:rFonts w:ascii="Garamond" w:hAnsi="Garamond"/>
        </w:rPr>
        <w:t>Biobío Centro.</w:t>
      </w:r>
    </w:p>
    <w:p w14:paraId="65F11DBF" w14:textId="77777777" w:rsidR="00505201" w:rsidRPr="000816D0" w:rsidRDefault="00505201" w:rsidP="000816D0">
      <w:pPr>
        <w:spacing w:after="0" w:line="360" w:lineRule="auto"/>
        <w:ind w:left="-11"/>
        <w:jc w:val="both"/>
        <w:rPr>
          <w:rFonts w:ascii="Garamond" w:hAnsi="Garamond"/>
        </w:rPr>
      </w:pPr>
    </w:p>
    <w:p w14:paraId="6E0F28D0" w14:textId="6E6EE8F9" w:rsidR="00FF56AC" w:rsidRPr="000816D0" w:rsidRDefault="00935362" w:rsidP="000816D0">
      <w:pPr>
        <w:spacing w:after="0" w:line="360" w:lineRule="auto"/>
        <w:ind w:left="-11"/>
        <w:jc w:val="both"/>
        <w:rPr>
          <w:rFonts w:ascii="Garamond" w:hAnsi="Garamond"/>
        </w:rPr>
      </w:pPr>
      <w:r w:rsidRPr="000816D0">
        <w:rPr>
          <w:rFonts w:ascii="Garamond" w:hAnsi="Garamond"/>
        </w:rPr>
        <w:t>El s</w:t>
      </w:r>
      <w:r w:rsidR="00FF56AC" w:rsidRPr="000816D0">
        <w:rPr>
          <w:rFonts w:ascii="Garamond" w:hAnsi="Garamond"/>
        </w:rPr>
        <w:t xml:space="preserve">ecretario general </w:t>
      </w:r>
      <w:r w:rsidR="0057171B">
        <w:rPr>
          <w:rFonts w:ascii="Garamond" w:hAnsi="Garamond"/>
        </w:rPr>
        <w:t xml:space="preserve">(miembro de la asamblea distinto del secretario ejecutivo) </w:t>
      </w:r>
      <w:r w:rsidR="00FF56AC" w:rsidRPr="000816D0">
        <w:rPr>
          <w:rFonts w:ascii="Garamond" w:hAnsi="Garamond"/>
        </w:rPr>
        <w:t xml:space="preserve">de la Asociación Punilla indica que </w:t>
      </w:r>
      <w:r w:rsidR="00935216" w:rsidRPr="000816D0">
        <w:rPr>
          <w:rFonts w:ascii="Garamond" w:hAnsi="Garamond"/>
        </w:rPr>
        <w:t>esperaría que ésta</w:t>
      </w:r>
      <w:r w:rsidR="00FF56AC" w:rsidRPr="000816D0">
        <w:rPr>
          <w:rFonts w:ascii="Garamond" w:hAnsi="Garamond"/>
        </w:rPr>
        <w:t xml:space="preserve"> </w:t>
      </w:r>
      <w:r w:rsidR="00935216" w:rsidRPr="000816D0">
        <w:rPr>
          <w:rFonts w:ascii="Garamond" w:hAnsi="Garamond"/>
        </w:rPr>
        <w:t>fuera</w:t>
      </w:r>
      <w:r w:rsidR="00FF56AC" w:rsidRPr="000816D0">
        <w:rPr>
          <w:rFonts w:ascii="Garamond" w:hAnsi="Garamond"/>
        </w:rPr>
        <w:t xml:space="preserve"> más </w:t>
      </w:r>
      <w:r w:rsidR="00935216" w:rsidRPr="000816D0">
        <w:rPr>
          <w:rFonts w:ascii="Garamond" w:hAnsi="Garamond"/>
        </w:rPr>
        <w:t xml:space="preserve">conocida y </w:t>
      </w:r>
      <w:r w:rsidR="00FF56AC" w:rsidRPr="000816D0">
        <w:rPr>
          <w:rFonts w:ascii="Garamond" w:hAnsi="Garamond"/>
        </w:rPr>
        <w:t>reconocida por los concejales de los municipi</w:t>
      </w:r>
      <w:r w:rsidR="00A21D6B" w:rsidRPr="000816D0">
        <w:rPr>
          <w:rFonts w:ascii="Garamond" w:hAnsi="Garamond"/>
        </w:rPr>
        <w:t>os socios, cosa que hasta ahora, sobre todo</w:t>
      </w:r>
      <w:r w:rsidR="009A668E">
        <w:rPr>
          <w:rFonts w:ascii="Garamond" w:hAnsi="Garamond"/>
        </w:rPr>
        <w:t xml:space="preserve"> en asociaciones</w:t>
      </w:r>
      <w:r w:rsidR="00A21D6B" w:rsidRPr="000816D0">
        <w:rPr>
          <w:rFonts w:ascii="Garamond" w:hAnsi="Garamond"/>
        </w:rPr>
        <w:t xml:space="preserve"> sin personalidad jurídica, </w:t>
      </w:r>
      <w:r w:rsidR="00935216" w:rsidRPr="000816D0">
        <w:rPr>
          <w:rFonts w:ascii="Garamond" w:hAnsi="Garamond"/>
        </w:rPr>
        <w:t>no ocurre según su opinión.</w:t>
      </w:r>
    </w:p>
    <w:p w14:paraId="569D9A23" w14:textId="77777777" w:rsidR="00A457F0" w:rsidRPr="000816D0" w:rsidRDefault="00A457F0" w:rsidP="000816D0">
      <w:pPr>
        <w:spacing w:after="0" w:line="360" w:lineRule="auto"/>
        <w:ind w:left="-11"/>
        <w:jc w:val="both"/>
        <w:rPr>
          <w:rFonts w:ascii="Garamond" w:hAnsi="Garamond"/>
        </w:rPr>
      </w:pPr>
    </w:p>
    <w:p w14:paraId="730CE8E5" w14:textId="77777777" w:rsidR="00DC7D50" w:rsidRDefault="00DC7D50">
      <w:pPr>
        <w:rPr>
          <w:rFonts w:ascii="Garamond" w:hAnsi="Garamond"/>
          <w:b/>
        </w:rPr>
      </w:pPr>
      <w:r>
        <w:rPr>
          <w:rFonts w:ascii="Garamond" w:hAnsi="Garamond"/>
          <w:b/>
        </w:rPr>
        <w:br w:type="page"/>
      </w:r>
    </w:p>
    <w:p w14:paraId="772F242D" w14:textId="657921A7" w:rsidR="00EF6CAA"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CLARIDAD PROCEDIMIENTOS DEL PROGRAMA</w:t>
      </w:r>
      <w:r w:rsidR="0057171B">
        <w:rPr>
          <w:rFonts w:ascii="Garamond" w:hAnsi="Garamond"/>
          <w:b/>
        </w:rPr>
        <w:t xml:space="preserve"> (Objetivo N° 4)</w:t>
      </w:r>
    </w:p>
    <w:p w14:paraId="668BCF07" w14:textId="77777777" w:rsidR="00C52193" w:rsidRPr="000816D0" w:rsidRDefault="00C52193" w:rsidP="000816D0">
      <w:pPr>
        <w:spacing w:after="0" w:line="360" w:lineRule="auto"/>
        <w:jc w:val="both"/>
        <w:rPr>
          <w:rFonts w:ascii="Garamond" w:hAnsi="Garamond"/>
        </w:rPr>
      </w:pPr>
    </w:p>
    <w:p w14:paraId="1E9AC6D4" w14:textId="5A2ED05E" w:rsidR="005D6D35" w:rsidRPr="000816D0" w:rsidRDefault="005D6D35" w:rsidP="000816D0">
      <w:pPr>
        <w:spacing w:after="0" w:line="360" w:lineRule="auto"/>
        <w:jc w:val="both"/>
        <w:rPr>
          <w:rFonts w:ascii="Garamond" w:hAnsi="Garamond"/>
        </w:rPr>
      </w:pPr>
      <w:r w:rsidRPr="000816D0">
        <w:rPr>
          <w:rFonts w:ascii="Garamond" w:hAnsi="Garamond"/>
        </w:rPr>
        <w:t xml:space="preserve">La percepción sobre la claridad de los procedimientos del PFAM es consistente con el nivel de conocimiento que los entrevistados tienen de aquél. </w:t>
      </w:r>
      <w:r w:rsidR="0057171B">
        <w:rPr>
          <w:rFonts w:ascii="Garamond" w:hAnsi="Garamond"/>
        </w:rPr>
        <w:t>Algunos e</w:t>
      </w:r>
      <w:r w:rsidRPr="000816D0">
        <w:rPr>
          <w:rFonts w:ascii="Garamond" w:hAnsi="Garamond"/>
        </w:rPr>
        <w:t xml:space="preserve">ntrevistados de </w:t>
      </w:r>
      <w:r w:rsidR="00935216" w:rsidRPr="000816D0">
        <w:rPr>
          <w:rFonts w:ascii="Garamond" w:hAnsi="Garamond"/>
        </w:rPr>
        <w:t xml:space="preserve">la Asociación de la Región de </w:t>
      </w:r>
      <w:r w:rsidRPr="000816D0">
        <w:rPr>
          <w:rFonts w:ascii="Garamond" w:hAnsi="Garamond"/>
        </w:rPr>
        <w:t xml:space="preserve">Los Ríos, de Malleco Norte, de Biobío Centro no conocen el Programa ni menos sus procedimientos. </w:t>
      </w:r>
      <w:r w:rsidR="0057171B">
        <w:rPr>
          <w:rFonts w:ascii="Garamond" w:hAnsi="Garamond"/>
        </w:rPr>
        <w:t>No obstante</w:t>
      </w:r>
      <w:r w:rsidRPr="000816D0">
        <w:rPr>
          <w:rFonts w:ascii="Garamond" w:hAnsi="Garamond"/>
        </w:rPr>
        <w:t>, aquellos que los conocen indican que éstos son claros y no hay problema para operar en ellos, salvo en lo que se refiere a los plazos de postulación, que siempre resultan demasiado breves.</w:t>
      </w:r>
    </w:p>
    <w:p w14:paraId="32CA6478" w14:textId="77777777" w:rsidR="005D6D35" w:rsidRPr="000816D0" w:rsidRDefault="005D6D35" w:rsidP="000816D0">
      <w:pPr>
        <w:spacing w:after="0" w:line="360" w:lineRule="auto"/>
        <w:jc w:val="both"/>
        <w:rPr>
          <w:rFonts w:ascii="Garamond" w:hAnsi="Garamond"/>
        </w:rPr>
      </w:pPr>
    </w:p>
    <w:p w14:paraId="197D24F1" w14:textId="50FC8335" w:rsidR="00241FB1" w:rsidRPr="000816D0" w:rsidRDefault="00F33166" w:rsidP="000816D0">
      <w:pPr>
        <w:spacing w:after="0" w:line="360" w:lineRule="auto"/>
        <w:jc w:val="both"/>
        <w:rPr>
          <w:rFonts w:ascii="Garamond" w:hAnsi="Garamond"/>
        </w:rPr>
      </w:pPr>
      <w:r w:rsidRPr="000816D0">
        <w:rPr>
          <w:rFonts w:ascii="Garamond" w:hAnsi="Garamond"/>
        </w:rPr>
        <w:t>Sobre la labor de apoyo técnico del PFAM a las asociaciones, las opiniones también son consistentes con el relativo desconocimiento que se encuentra. Sin perjuicio de ello, es interesante destacar la idea planteada por el Administrador municipal de Angol, municipio socio de Malleco Norte, que el PFAM cuente con una plataforma electrónica universal de apoyo a las asociaciones.</w:t>
      </w:r>
    </w:p>
    <w:p w14:paraId="70FEE0C1" w14:textId="77777777" w:rsidR="00241FB1" w:rsidRPr="000816D0" w:rsidRDefault="00241FB1" w:rsidP="000816D0">
      <w:pPr>
        <w:spacing w:after="0" w:line="360" w:lineRule="auto"/>
        <w:jc w:val="both"/>
        <w:rPr>
          <w:rFonts w:ascii="Garamond" w:hAnsi="Garamond"/>
        </w:rPr>
      </w:pPr>
    </w:p>
    <w:p w14:paraId="7D013695" w14:textId="77777777" w:rsidR="00F33166" w:rsidRPr="000816D0" w:rsidRDefault="00241FB1" w:rsidP="000816D0">
      <w:pPr>
        <w:spacing w:after="0" w:line="360" w:lineRule="auto"/>
        <w:jc w:val="both"/>
        <w:rPr>
          <w:rFonts w:ascii="Garamond" w:hAnsi="Garamond"/>
        </w:rPr>
      </w:pPr>
      <w:r w:rsidRPr="000816D0">
        <w:rPr>
          <w:rFonts w:ascii="Garamond" w:hAnsi="Garamond"/>
        </w:rPr>
        <w:t>Aunque, en general, aquellos que conocen bien el Programa se manifiestan satisfechos con la asistencia que les entrega, varios agradecerían que éste dispusiera de un equipo mayor de personas destinadas a terreno y realizara reuniones más periódicas de apoyo y difusión con los secretarios ejecutivos y otros.</w:t>
      </w:r>
    </w:p>
    <w:p w14:paraId="3297F6AE" w14:textId="77777777" w:rsidR="009D04FF" w:rsidRPr="000816D0" w:rsidRDefault="009D04FF" w:rsidP="000816D0">
      <w:pPr>
        <w:spacing w:after="0" w:line="360" w:lineRule="auto"/>
        <w:jc w:val="both"/>
        <w:rPr>
          <w:rFonts w:ascii="Garamond" w:hAnsi="Garamond"/>
          <w:color w:val="9CC2E5" w:themeColor="accent1" w:themeTint="99"/>
        </w:rPr>
      </w:pPr>
    </w:p>
    <w:p w14:paraId="0ADF3121" w14:textId="77777777" w:rsidR="00C74B18" w:rsidRPr="000816D0" w:rsidRDefault="00334547" w:rsidP="000816D0">
      <w:pPr>
        <w:pStyle w:val="Prrafodelista"/>
        <w:numPr>
          <w:ilvl w:val="1"/>
          <w:numId w:val="4"/>
        </w:numPr>
        <w:spacing w:after="0" w:line="360" w:lineRule="auto"/>
        <w:ind w:left="851" w:hanging="491"/>
        <w:jc w:val="both"/>
        <w:rPr>
          <w:rFonts w:ascii="Garamond" w:hAnsi="Garamond"/>
          <w:b/>
        </w:rPr>
      </w:pPr>
      <w:r w:rsidRPr="000816D0">
        <w:rPr>
          <w:rFonts w:ascii="Garamond" w:hAnsi="Garamond"/>
          <w:b/>
        </w:rPr>
        <w:t>PROYECCIONES</w:t>
      </w:r>
      <w:r w:rsidR="00C54414">
        <w:rPr>
          <w:rFonts w:ascii="Garamond" w:hAnsi="Garamond"/>
          <w:b/>
        </w:rPr>
        <w:t xml:space="preserve"> DE LAS ASOCIACIONES MUNICIPALES</w:t>
      </w:r>
    </w:p>
    <w:p w14:paraId="2F6C7025" w14:textId="77777777" w:rsidR="005C64FA" w:rsidRPr="000816D0" w:rsidRDefault="005C64FA" w:rsidP="000816D0">
      <w:pPr>
        <w:spacing w:after="0" w:line="360" w:lineRule="auto"/>
        <w:jc w:val="both"/>
        <w:rPr>
          <w:rFonts w:ascii="Garamond" w:hAnsi="Garamond"/>
        </w:rPr>
      </w:pPr>
    </w:p>
    <w:p w14:paraId="6E16F4E9" w14:textId="64D84B08" w:rsidR="006D3FD6" w:rsidRPr="000816D0" w:rsidRDefault="006D3FD6" w:rsidP="000816D0">
      <w:pPr>
        <w:spacing w:after="0" w:line="360" w:lineRule="auto"/>
        <w:jc w:val="both"/>
        <w:rPr>
          <w:rFonts w:ascii="Garamond" w:hAnsi="Garamond"/>
        </w:rPr>
      </w:pPr>
      <w:r w:rsidRPr="000816D0">
        <w:rPr>
          <w:rFonts w:ascii="Garamond" w:hAnsi="Garamond"/>
        </w:rPr>
        <w:t>Como se ha indicado en secciones anteriores del documento, la adquisición de personalidad jurídica libera en cierta medida a la asociación</w:t>
      </w:r>
      <w:r w:rsidR="00E740BD">
        <w:rPr>
          <w:rFonts w:ascii="Garamond" w:hAnsi="Garamond"/>
        </w:rPr>
        <w:t>,</w:t>
      </w:r>
      <w:r w:rsidRPr="000816D0">
        <w:rPr>
          <w:rFonts w:ascii="Garamond" w:hAnsi="Garamond"/>
        </w:rPr>
        <w:t xml:space="preserve"> como organización, de las voluntades y tendencias individuales de los municipios asociados, </w:t>
      </w:r>
      <w:r w:rsidR="00EF3121" w:rsidRPr="000816D0">
        <w:rPr>
          <w:rFonts w:ascii="Garamond" w:hAnsi="Garamond"/>
        </w:rPr>
        <w:t xml:space="preserve">ya que ésta puede ahora acceder directamente a las distintas fuentes de recursos públicos, lo que </w:t>
      </w:r>
      <w:r w:rsidRPr="000816D0">
        <w:rPr>
          <w:rFonts w:ascii="Garamond" w:hAnsi="Garamond"/>
        </w:rPr>
        <w:t>permite que los proyectos asociativos dejen de competir con los proyectos propios municipales.</w:t>
      </w:r>
      <w:r w:rsidR="001B2047" w:rsidRPr="000816D0">
        <w:rPr>
          <w:rFonts w:ascii="Garamond" w:hAnsi="Garamond"/>
        </w:rPr>
        <w:t xml:space="preserve"> Esto </w:t>
      </w:r>
      <w:r w:rsidR="00EF3121" w:rsidRPr="000816D0">
        <w:rPr>
          <w:rFonts w:ascii="Garamond" w:hAnsi="Garamond"/>
        </w:rPr>
        <w:t>abre un prometedor escenario de</w:t>
      </w:r>
      <w:r w:rsidR="001B2047" w:rsidRPr="000816D0">
        <w:rPr>
          <w:rFonts w:ascii="Garamond" w:hAnsi="Garamond"/>
        </w:rPr>
        <w:t xml:space="preserve"> desarrollo y consolidación institucional de las asociaciones.</w:t>
      </w:r>
    </w:p>
    <w:p w14:paraId="01BE74B3" w14:textId="77777777" w:rsidR="001B2047" w:rsidRPr="000816D0" w:rsidRDefault="001B2047" w:rsidP="000816D0">
      <w:pPr>
        <w:spacing w:after="0" w:line="360" w:lineRule="auto"/>
        <w:jc w:val="both"/>
        <w:rPr>
          <w:rFonts w:ascii="Garamond" w:hAnsi="Garamond"/>
        </w:rPr>
      </w:pPr>
    </w:p>
    <w:p w14:paraId="028FB9CB" w14:textId="1671DC44" w:rsidR="001B2047" w:rsidRPr="000816D0" w:rsidRDefault="001B2047" w:rsidP="000816D0">
      <w:pPr>
        <w:spacing w:after="0" w:line="360" w:lineRule="auto"/>
        <w:jc w:val="both"/>
        <w:rPr>
          <w:rFonts w:ascii="Garamond" w:hAnsi="Garamond"/>
        </w:rPr>
      </w:pPr>
      <w:r w:rsidRPr="000816D0">
        <w:rPr>
          <w:rFonts w:ascii="Garamond" w:hAnsi="Garamond"/>
        </w:rPr>
        <w:t>Uno de los entrevistados de la asociación Punilla plantea que, en la medida que el rol de la asociación se consolid</w:t>
      </w:r>
      <w:r w:rsidR="00E740BD">
        <w:rPr>
          <w:rFonts w:ascii="Garamond" w:hAnsi="Garamond"/>
        </w:rPr>
        <w:t>a</w:t>
      </w:r>
      <w:r w:rsidRPr="000816D0">
        <w:rPr>
          <w:rFonts w:ascii="Garamond" w:hAnsi="Garamond"/>
        </w:rPr>
        <w:t xml:space="preserve"> y </w:t>
      </w:r>
      <w:r w:rsidR="00E740BD">
        <w:rPr>
          <w:rFonts w:ascii="Garamond" w:hAnsi="Garamond"/>
        </w:rPr>
        <w:t>es</w:t>
      </w:r>
      <w:r w:rsidRPr="000816D0">
        <w:rPr>
          <w:rFonts w:ascii="Garamond" w:hAnsi="Garamond"/>
        </w:rPr>
        <w:t xml:space="preserve"> internalizado más consistentemente por los asociados, ésta se convierte en un apoyo efectivo a cada municipio participante. Otro de los entrevistados de esta asociación espera que el trabajo de la organización se vaya complejizando, asumiendo ésta tareas de mayor alcance</w:t>
      </w:r>
      <w:r w:rsidR="00AC6330" w:rsidRPr="000816D0">
        <w:rPr>
          <w:rFonts w:ascii="Garamond" w:hAnsi="Garamond"/>
        </w:rPr>
        <w:t xml:space="preserve"> y en más áreas temáticas</w:t>
      </w:r>
      <w:r w:rsidRPr="000816D0">
        <w:rPr>
          <w:rFonts w:ascii="Garamond" w:hAnsi="Garamond"/>
        </w:rPr>
        <w:t>; pone el ejemplo del área de educación, que</w:t>
      </w:r>
      <w:r w:rsidR="00E740BD">
        <w:rPr>
          <w:rFonts w:ascii="Garamond" w:hAnsi="Garamond"/>
        </w:rPr>
        <w:t xml:space="preserve"> en su parecer</w:t>
      </w:r>
      <w:r w:rsidRPr="000816D0">
        <w:rPr>
          <w:rFonts w:ascii="Garamond" w:hAnsi="Garamond"/>
        </w:rPr>
        <w:t xml:space="preserve"> podría ser asumida por la asociación para el territorio conjunto de las comunas asociadas.</w:t>
      </w:r>
    </w:p>
    <w:p w14:paraId="5ED74E27" w14:textId="77777777" w:rsidR="001B2047" w:rsidRPr="000816D0" w:rsidRDefault="001B2047" w:rsidP="000816D0">
      <w:pPr>
        <w:spacing w:after="0" w:line="360" w:lineRule="auto"/>
        <w:jc w:val="both"/>
        <w:rPr>
          <w:rFonts w:ascii="Garamond" w:hAnsi="Garamond"/>
        </w:rPr>
      </w:pPr>
    </w:p>
    <w:p w14:paraId="04DE21DB" w14:textId="291BDB1F" w:rsidR="001B2047" w:rsidRPr="000816D0" w:rsidRDefault="001B2047" w:rsidP="000816D0">
      <w:pPr>
        <w:spacing w:after="0" w:line="360" w:lineRule="auto"/>
        <w:jc w:val="both"/>
        <w:rPr>
          <w:rFonts w:ascii="Garamond" w:hAnsi="Garamond"/>
        </w:rPr>
      </w:pPr>
      <w:r w:rsidRPr="000816D0">
        <w:rPr>
          <w:rFonts w:ascii="Garamond" w:hAnsi="Garamond"/>
        </w:rPr>
        <w:t xml:space="preserve">Aparecen ciertos grados de incertidumbre, en la medida que el escenario político general de los territorios </w:t>
      </w:r>
      <w:r w:rsidR="00EF3121" w:rsidRPr="000816D0">
        <w:rPr>
          <w:rFonts w:ascii="Garamond" w:hAnsi="Garamond"/>
        </w:rPr>
        <w:t>va</w:t>
      </w:r>
      <w:r w:rsidRPr="000816D0">
        <w:rPr>
          <w:rFonts w:ascii="Garamond" w:hAnsi="Garamond"/>
        </w:rPr>
        <w:t xml:space="preserve"> cambiando, con la reciente instalación de la elección directa de los consejeros regionales y la próxima instalación de la elección directa por voto universal del intendente regional. Además, la rotación de autoridades municipales, alcaldes y concejales, según los resultados de cada </w:t>
      </w:r>
      <w:r w:rsidR="00E740BD">
        <w:rPr>
          <w:rFonts w:ascii="Garamond" w:hAnsi="Garamond"/>
        </w:rPr>
        <w:t xml:space="preserve">proceso </w:t>
      </w:r>
      <w:r w:rsidRPr="000816D0">
        <w:rPr>
          <w:rFonts w:ascii="Garamond" w:hAnsi="Garamond"/>
        </w:rPr>
        <w:t>elecci</w:t>
      </w:r>
      <w:r w:rsidR="00E740BD">
        <w:rPr>
          <w:rFonts w:ascii="Garamond" w:hAnsi="Garamond"/>
        </w:rPr>
        <w:t>o</w:t>
      </w:r>
      <w:r w:rsidRPr="000816D0">
        <w:rPr>
          <w:rFonts w:ascii="Garamond" w:hAnsi="Garamond"/>
        </w:rPr>
        <w:t>n</w:t>
      </w:r>
      <w:r w:rsidR="00E740BD">
        <w:rPr>
          <w:rFonts w:ascii="Garamond" w:hAnsi="Garamond"/>
        </w:rPr>
        <w:t>ario</w:t>
      </w:r>
      <w:r w:rsidRPr="000816D0">
        <w:rPr>
          <w:rFonts w:ascii="Garamond" w:hAnsi="Garamond"/>
        </w:rPr>
        <w:t>, agregará siempre un factor de incertidumbre sobre la proyección de cada asociación. Estos puntos son mencionados por dos entrevistados de la Asociación Regional de Biobío.</w:t>
      </w:r>
    </w:p>
    <w:p w14:paraId="58C58BC6" w14:textId="77777777" w:rsidR="001B2047" w:rsidRPr="000816D0" w:rsidRDefault="001B2047" w:rsidP="000816D0">
      <w:pPr>
        <w:spacing w:after="0" w:line="360" w:lineRule="auto"/>
        <w:jc w:val="both"/>
        <w:rPr>
          <w:rFonts w:ascii="Garamond" w:hAnsi="Garamond"/>
        </w:rPr>
      </w:pPr>
    </w:p>
    <w:p w14:paraId="2D901421" w14:textId="77777777" w:rsidR="00AC6330" w:rsidRPr="000816D0" w:rsidRDefault="00EF3121" w:rsidP="000816D0">
      <w:pPr>
        <w:spacing w:after="0" w:line="360" w:lineRule="auto"/>
        <w:jc w:val="both"/>
        <w:rPr>
          <w:rFonts w:ascii="Garamond" w:hAnsi="Garamond"/>
        </w:rPr>
      </w:pPr>
      <w:r w:rsidRPr="000816D0">
        <w:rPr>
          <w:rFonts w:ascii="Garamond" w:hAnsi="Garamond"/>
        </w:rPr>
        <w:t>Se espera también que e</w:t>
      </w:r>
      <w:r w:rsidR="00AC6330" w:rsidRPr="000816D0">
        <w:rPr>
          <w:rFonts w:ascii="Garamond" w:hAnsi="Garamond"/>
        </w:rPr>
        <w:t xml:space="preserve">l éxito de las asociaciones </w:t>
      </w:r>
      <w:r w:rsidRPr="000816D0">
        <w:rPr>
          <w:rFonts w:ascii="Garamond" w:hAnsi="Garamond"/>
        </w:rPr>
        <w:t xml:space="preserve">haga de éstas </w:t>
      </w:r>
      <w:r w:rsidR="00AC6330" w:rsidRPr="000816D0">
        <w:rPr>
          <w:rFonts w:ascii="Garamond" w:hAnsi="Garamond"/>
        </w:rPr>
        <w:t>un nuevo contrapeso al centralismo regional y nacional, según opina el Secretario Ejecutivo de la Regional de Los Ríos, así como su Presidenta, alcaldesa de Paillaco.</w:t>
      </w:r>
    </w:p>
    <w:p w14:paraId="0B6110BB" w14:textId="77777777" w:rsidR="00AC6330" w:rsidRPr="000816D0" w:rsidRDefault="00AC6330" w:rsidP="000816D0">
      <w:pPr>
        <w:spacing w:after="0" w:line="360" w:lineRule="auto"/>
        <w:jc w:val="both"/>
        <w:rPr>
          <w:rFonts w:ascii="Garamond" w:hAnsi="Garamond"/>
        </w:rPr>
      </w:pPr>
    </w:p>
    <w:p w14:paraId="25CB8823" w14:textId="714C0DEB" w:rsidR="00AC6330" w:rsidRPr="000816D0" w:rsidRDefault="00AC6330" w:rsidP="000816D0">
      <w:pPr>
        <w:spacing w:after="0" w:line="360" w:lineRule="auto"/>
        <w:jc w:val="both"/>
        <w:rPr>
          <w:rFonts w:ascii="Garamond" w:hAnsi="Garamond"/>
        </w:rPr>
      </w:pPr>
      <w:r w:rsidRPr="000816D0">
        <w:rPr>
          <w:rFonts w:ascii="Garamond" w:hAnsi="Garamond"/>
        </w:rPr>
        <w:t xml:space="preserve">Poco a poco, la figura de la asociación se va volviendo más atractiva para los municipios hasta ahora no asociados, que en varios casos están pidiendo participar de asociaciones existentes, como </w:t>
      </w:r>
      <w:r w:rsidR="00E740BD">
        <w:rPr>
          <w:rFonts w:ascii="Garamond" w:hAnsi="Garamond"/>
        </w:rPr>
        <w:t xml:space="preserve">ocurre con </w:t>
      </w:r>
      <w:r w:rsidRPr="000816D0">
        <w:rPr>
          <w:rFonts w:ascii="Garamond" w:hAnsi="Garamond"/>
        </w:rPr>
        <w:t>Punilla, Biobío Centro o Malleco Norte.</w:t>
      </w:r>
    </w:p>
    <w:p w14:paraId="0C327505" w14:textId="77777777" w:rsidR="00A757F4" w:rsidRPr="000816D0" w:rsidRDefault="00A757F4" w:rsidP="000816D0">
      <w:pPr>
        <w:spacing w:after="0" w:line="360" w:lineRule="auto"/>
        <w:jc w:val="both"/>
        <w:rPr>
          <w:rFonts w:ascii="Garamond" w:hAnsi="Garamond"/>
        </w:rPr>
      </w:pPr>
    </w:p>
    <w:p w14:paraId="06BFED2E" w14:textId="7DCBFA19" w:rsidR="00A757F4" w:rsidRPr="000816D0" w:rsidRDefault="0094532C" w:rsidP="000816D0">
      <w:pPr>
        <w:spacing w:after="0" w:line="360" w:lineRule="auto"/>
        <w:jc w:val="both"/>
        <w:rPr>
          <w:rFonts w:ascii="Garamond" w:hAnsi="Garamond"/>
        </w:rPr>
      </w:pPr>
      <w:r>
        <w:rPr>
          <w:rFonts w:ascii="Garamond" w:hAnsi="Garamond"/>
        </w:rPr>
        <w:t>U</w:t>
      </w:r>
      <w:r w:rsidR="00A757F4" w:rsidRPr="000816D0">
        <w:rPr>
          <w:rFonts w:ascii="Garamond" w:hAnsi="Garamond"/>
        </w:rPr>
        <w:t xml:space="preserve">na idea planteada por un par de entrevistados en la Asociación de </w:t>
      </w:r>
      <w:r w:rsidR="00EF3121" w:rsidRPr="000816D0">
        <w:rPr>
          <w:rFonts w:ascii="Garamond" w:hAnsi="Garamond"/>
        </w:rPr>
        <w:t xml:space="preserve">Municipios </w:t>
      </w:r>
      <w:r w:rsidR="00A757F4" w:rsidRPr="000816D0">
        <w:rPr>
          <w:rFonts w:ascii="Garamond" w:hAnsi="Garamond"/>
        </w:rPr>
        <w:t xml:space="preserve">Rurales de </w:t>
      </w:r>
      <w:r w:rsidR="00EF3121" w:rsidRPr="000816D0">
        <w:rPr>
          <w:rFonts w:ascii="Garamond" w:hAnsi="Garamond"/>
        </w:rPr>
        <w:t xml:space="preserve">las Regiones de </w:t>
      </w:r>
      <w:r w:rsidR="00A757F4" w:rsidRPr="000816D0">
        <w:rPr>
          <w:rFonts w:ascii="Garamond" w:hAnsi="Garamond"/>
        </w:rPr>
        <w:t>A</w:t>
      </w:r>
      <w:r w:rsidR="00EF3121" w:rsidRPr="000816D0">
        <w:rPr>
          <w:rFonts w:ascii="Garamond" w:hAnsi="Garamond"/>
        </w:rPr>
        <w:t xml:space="preserve">rica y </w:t>
      </w:r>
      <w:r w:rsidR="00A757F4" w:rsidRPr="000816D0">
        <w:rPr>
          <w:rFonts w:ascii="Garamond" w:hAnsi="Garamond"/>
        </w:rPr>
        <w:t>P</w:t>
      </w:r>
      <w:r w:rsidR="00EF3121" w:rsidRPr="000816D0">
        <w:rPr>
          <w:rFonts w:ascii="Garamond" w:hAnsi="Garamond"/>
        </w:rPr>
        <w:t>arinacota</w:t>
      </w:r>
      <w:r w:rsidR="00A757F4" w:rsidRPr="000816D0">
        <w:rPr>
          <w:rFonts w:ascii="Garamond" w:hAnsi="Garamond"/>
        </w:rPr>
        <w:t xml:space="preserve"> y T</w:t>
      </w:r>
      <w:r w:rsidR="00EF3121" w:rsidRPr="000816D0">
        <w:rPr>
          <w:rFonts w:ascii="Garamond" w:hAnsi="Garamond"/>
        </w:rPr>
        <w:t>arapacá</w:t>
      </w:r>
      <w:r w:rsidR="00A757F4" w:rsidRPr="000816D0">
        <w:rPr>
          <w:rFonts w:ascii="Garamond" w:hAnsi="Garamond"/>
        </w:rPr>
        <w:t>, es la de convertir, a la larga, a la Asociación en una agencia de desarrollo económico local.</w:t>
      </w:r>
    </w:p>
    <w:p w14:paraId="0BFA9F35" w14:textId="77777777" w:rsidR="00BD3433" w:rsidRPr="000816D0" w:rsidRDefault="00BD3433" w:rsidP="000816D0">
      <w:pPr>
        <w:spacing w:after="0" w:line="360" w:lineRule="auto"/>
        <w:jc w:val="both"/>
        <w:rPr>
          <w:rFonts w:ascii="Garamond" w:hAnsi="Garamond"/>
        </w:rPr>
      </w:pPr>
    </w:p>
    <w:p w14:paraId="28BA6F26" w14:textId="77777777" w:rsidR="00EF3121" w:rsidRPr="000816D0" w:rsidRDefault="00EF3121" w:rsidP="000816D0">
      <w:pPr>
        <w:spacing w:after="0" w:line="360" w:lineRule="auto"/>
        <w:jc w:val="both"/>
        <w:rPr>
          <w:rFonts w:ascii="Garamond" w:hAnsi="Garamond"/>
        </w:rPr>
      </w:pPr>
      <w:r w:rsidRPr="000816D0">
        <w:rPr>
          <w:rFonts w:ascii="Garamond" w:hAnsi="Garamond"/>
        </w:rPr>
        <w:t>Respecto de esa misma asociación, cabe mencionar una inquietud manifestada por algún entrevistado, en relación con que la “bi-regionalidad” entraba el correcto funcionamiento, principalmente en dos frentes: el acceso a los recursos regionales sigue cursos independientes para los municipios de cada una de las dos regiones; y la titularidad de la secretaría ejecutiva en Iquique favorecería la orientación de las iniciativas asociativas hacia los asociados de la Región de Tarapacá, en desmedro de aquellos de la Región de Arica y Parinacota.</w:t>
      </w:r>
    </w:p>
    <w:p w14:paraId="1346D5CE" w14:textId="77777777" w:rsidR="00EF3121" w:rsidRDefault="00EF3121" w:rsidP="00334547">
      <w:pPr>
        <w:spacing w:line="360" w:lineRule="auto"/>
        <w:rPr>
          <w:rFonts w:ascii="Garamond" w:hAnsi="Garamond"/>
        </w:rPr>
      </w:pPr>
    </w:p>
    <w:p w14:paraId="54416D86" w14:textId="77777777" w:rsidR="00B031F7" w:rsidRDefault="00B031F7" w:rsidP="00334547">
      <w:pPr>
        <w:spacing w:line="360" w:lineRule="auto"/>
        <w:rPr>
          <w:rFonts w:ascii="Garamond" w:hAnsi="Garamond"/>
        </w:rPr>
      </w:pPr>
    </w:p>
    <w:p w14:paraId="71C130DC" w14:textId="77777777" w:rsidR="00EF3121" w:rsidRPr="000816D0" w:rsidRDefault="00EF3121" w:rsidP="00334547">
      <w:pPr>
        <w:pStyle w:val="Default"/>
        <w:numPr>
          <w:ilvl w:val="0"/>
          <w:numId w:val="4"/>
        </w:numPr>
        <w:spacing w:line="360" w:lineRule="auto"/>
        <w:rPr>
          <w:rFonts w:ascii="Garamond" w:hAnsi="Garamond"/>
          <w:b/>
          <w:sz w:val="28"/>
          <w:szCs w:val="22"/>
        </w:rPr>
      </w:pPr>
      <w:r w:rsidRPr="000816D0">
        <w:rPr>
          <w:rFonts w:ascii="Garamond" w:hAnsi="Garamond"/>
          <w:b/>
          <w:sz w:val="28"/>
          <w:szCs w:val="22"/>
        </w:rPr>
        <w:t>CONCLUSIONES Y ALGUNAS OBSERVACIONES GENERALES</w:t>
      </w:r>
    </w:p>
    <w:p w14:paraId="1B7C68CD" w14:textId="77777777" w:rsidR="00EF3121" w:rsidRPr="000816D0" w:rsidRDefault="00EF3121" w:rsidP="000816D0">
      <w:pPr>
        <w:pStyle w:val="Default"/>
        <w:spacing w:line="360" w:lineRule="auto"/>
        <w:jc w:val="both"/>
        <w:rPr>
          <w:rFonts w:ascii="Garamond" w:hAnsi="Garamond"/>
          <w:sz w:val="28"/>
          <w:szCs w:val="22"/>
        </w:rPr>
      </w:pPr>
    </w:p>
    <w:p w14:paraId="0ECD4423" w14:textId="77777777" w:rsidR="00774369" w:rsidRDefault="00774369" w:rsidP="00774369">
      <w:pPr>
        <w:pStyle w:val="Default"/>
        <w:numPr>
          <w:ilvl w:val="1"/>
          <w:numId w:val="4"/>
        </w:numPr>
        <w:spacing w:line="360" w:lineRule="auto"/>
        <w:ind w:left="851" w:hanging="491"/>
        <w:jc w:val="both"/>
        <w:rPr>
          <w:rFonts w:ascii="Garamond" w:hAnsi="Garamond"/>
          <w:b/>
          <w:sz w:val="22"/>
          <w:szCs w:val="22"/>
        </w:rPr>
      </w:pPr>
      <w:r>
        <w:rPr>
          <w:rFonts w:ascii="Garamond" w:hAnsi="Garamond"/>
          <w:b/>
          <w:sz w:val="22"/>
          <w:szCs w:val="22"/>
        </w:rPr>
        <w:t>GRANDES CAMBIOS EN LA FIGURA ASOCIATIVA</w:t>
      </w:r>
    </w:p>
    <w:p w14:paraId="73BBA703" w14:textId="77777777" w:rsidR="00774369" w:rsidRPr="00774369" w:rsidRDefault="00774369" w:rsidP="00774369">
      <w:pPr>
        <w:pStyle w:val="Default"/>
        <w:spacing w:line="360" w:lineRule="auto"/>
        <w:ind w:left="851"/>
        <w:jc w:val="both"/>
        <w:rPr>
          <w:rFonts w:ascii="Garamond" w:hAnsi="Garamond"/>
          <w:b/>
          <w:sz w:val="22"/>
          <w:szCs w:val="22"/>
        </w:rPr>
      </w:pPr>
    </w:p>
    <w:p w14:paraId="11994F27" w14:textId="587CD2A8" w:rsidR="00246014" w:rsidRDefault="00246014" w:rsidP="000816D0">
      <w:pPr>
        <w:pStyle w:val="Default"/>
        <w:spacing w:line="360" w:lineRule="auto"/>
        <w:jc w:val="both"/>
        <w:rPr>
          <w:rFonts w:ascii="Garamond" w:hAnsi="Garamond"/>
          <w:sz w:val="22"/>
          <w:szCs w:val="22"/>
        </w:rPr>
      </w:pPr>
      <w:r>
        <w:rPr>
          <w:rFonts w:ascii="Garamond" w:hAnsi="Garamond"/>
          <w:sz w:val="22"/>
          <w:szCs w:val="22"/>
        </w:rPr>
        <w:t>A partir de la revisión del conjunto de entrevistas y encuestas, l</w:t>
      </w:r>
      <w:r w:rsidR="009B60DE">
        <w:rPr>
          <w:rFonts w:ascii="Garamond" w:hAnsi="Garamond"/>
          <w:sz w:val="22"/>
          <w:szCs w:val="22"/>
        </w:rPr>
        <w:t xml:space="preserve">a impresión general que queda de las asociaciones municipales, es que se trata de organizaciones </w:t>
      </w:r>
      <w:r w:rsidR="0094532C">
        <w:rPr>
          <w:rFonts w:ascii="Garamond" w:hAnsi="Garamond"/>
          <w:sz w:val="22"/>
          <w:szCs w:val="22"/>
        </w:rPr>
        <w:t xml:space="preserve">aún </w:t>
      </w:r>
      <w:r w:rsidR="009B60DE">
        <w:rPr>
          <w:rFonts w:ascii="Garamond" w:hAnsi="Garamond"/>
          <w:sz w:val="22"/>
          <w:szCs w:val="22"/>
        </w:rPr>
        <w:t xml:space="preserve">bastante precarias, a pesar </w:t>
      </w:r>
      <w:r w:rsidR="00A020C2">
        <w:rPr>
          <w:rFonts w:ascii="Garamond" w:hAnsi="Garamond"/>
          <w:sz w:val="22"/>
          <w:szCs w:val="22"/>
        </w:rPr>
        <w:t>de</w:t>
      </w:r>
      <w:r w:rsidR="009B60DE">
        <w:rPr>
          <w:rFonts w:ascii="Garamond" w:hAnsi="Garamond"/>
          <w:sz w:val="22"/>
          <w:szCs w:val="22"/>
        </w:rPr>
        <w:t xml:space="preserve"> la </w:t>
      </w:r>
      <w:r w:rsidR="00A020C2">
        <w:rPr>
          <w:rFonts w:ascii="Garamond" w:hAnsi="Garamond"/>
          <w:sz w:val="22"/>
          <w:szCs w:val="22"/>
        </w:rPr>
        <w:t xml:space="preserve">puesta en marcha </w:t>
      </w:r>
      <w:r w:rsidR="009B60DE">
        <w:rPr>
          <w:rFonts w:ascii="Garamond" w:hAnsi="Garamond"/>
          <w:sz w:val="22"/>
          <w:szCs w:val="22"/>
        </w:rPr>
        <w:t xml:space="preserve">de la Ley N° 20.527 </w:t>
      </w:r>
      <w:r w:rsidR="00A020C2">
        <w:rPr>
          <w:rFonts w:ascii="Garamond" w:hAnsi="Garamond"/>
          <w:sz w:val="22"/>
          <w:szCs w:val="22"/>
        </w:rPr>
        <w:t xml:space="preserve">que les permite </w:t>
      </w:r>
      <w:r w:rsidR="009B60DE">
        <w:rPr>
          <w:rFonts w:ascii="Garamond" w:hAnsi="Garamond"/>
          <w:sz w:val="22"/>
          <w:szCs w:val="22"/>
        </w:rPr>
        <w:t>constituir</w:t>
      </w:r>
      <w:r w:rsidR="00A020C2">
        <w:rPr>
          <w:rFonts w:ascii="Garamond" w:hAnsi="Garamond"/>
          <w:sz w:val="22"/>
          <w:szCs w:val="22"/>
        </w:rPr>
        <w:t>se en</w:t>
      </w:r>
      <w:r w:rsidR="009B60DE">
        <w:rPr>
          <w:rFonts w:ascii="Garamond" w:hAnsi="Garamond"/>
          <w:sz w:val="22"/>
          <w:szCs w:val="22"/>
        </w:rPr>
        <w:t xml:space="preserve"> personas jurídicas de derecho privado</w:t>
      </w:r>
      <w:r w:rsidR="00A020C2">
        <w:rPr>
          <w:rFonts w:ascii="Garamond" w:hAnsi="Garamond"/>
          <w:sz w:val="22"/>
          <w:szCs w:val="22"/>
        </w:rPr>
        <w:t>. En efecto,</w:t>
      </w:r>
      <w:r w:rsidR="009B60DE">
        <w:rPr>
          <w:rFonts w:ascii="Garamond" w:hAnsi="Garamond"/>
          <w:sz w:val="22"/>
          <w:szCs w:val="22"/>
        </w:rPr>
        <w:t xml:space="preserve"> </w:t>
      </w:r>
      <w:r w:rsidR="00A020C2">
        <w:rPr>
          <w:rFonts w:ascii="Garamond" w:hAnsi="Garamond"/>
          <w:sz w:val="22"/>
          <w:szCs w:val="22"/>
        </w:rPr>
        <w:t xml:space="preserve">habiéndose o no acogido a esta figura, </w:t>
      </w:r>
      <w:r w:rsidR="009B60DE">
        <w:rPr>
          <w:rFonts w:ascii="Garamond" w:hAnsi="Garamond"/>
          <w:sz w:val="22"/>
          <w:szCs w:val="22"/>
        </w:rPr>
        <w:t xml:space="preserve">aún hoy </w:t>
      </w:r>
      <w:r w:rsidR="0003102A">
        <w:rPr>
          <w:rFonts w:ascii="Garamond" w:hAnsi="Garamond"/>
          <w:sz w:val="22"/>
          <w:szCs w:val="22"/>
        </w:rPr>
        <w:t>estas organizaciones</w:t>
      </w:r>
      <w:r w:rsidR="00A020C2">
        <w:rPr>
          <w:rFonts w:ascii="Garamond" w:hAnsi="Garamond"/>
          <w:sz w:val="22"/>
          <w:szCs w:val="22"/>
        </w:rPr>
        <w:t xml:space="preserve"> </w:t>
      </w:r>
      <w:r w:rsidR="009B60DE">
        <w:rPr>
          <w:rFonts w:ascii="Garamond" w:hAnsi="Garamond"/>
          <w:sz w:val="22"/>
          <w:szCs w:val="22"/>
        </w:rPr>
        <w:t xml:space="preserve">operan en la lógica de </w:t>
      </w:r>
      <w:r w:rsidR="0003102A">
        <w:rPr>
          <w:rFonts w:ascii="Garamond" w:hAnsi="Garamond"/>
          <w:sz w:val="22"/>
          <w:szCs w:val="22"/>
        </w:rPr>
        <w:t>asociación informal entre municipios (y sus alcaldes)</w:t>
      </w:r>
      <w:r w:rsidR="009B60DE">
        <w:rPr>
          <w:rFonts w:ascii="Garamond" w:hAnsi="Garamond"/>
          <w:sz w:val="22"/>
          <w:szCs w:val="22"/>
        </w:rPr>
        <w:t xml:space="preserve">, </w:t>
      </w:r>
      <w:r>
        <w:rPr>
          <w:rFonts w:ascii="Garamond" w:hAnsi="Garamond"/>
          <w:sz w:val="22"/>
          <w:szCs w:val="22"/>
        </w:rPr>
        <w:t xml:space="preserve">quedando sometidas </w:t>
      </w:r>
      <w:r w:rsidR="009B60DE">
        <w:rPr>
          <w:rFonts w:ascii="Garamond" w:hAnsi="Garamond"/>
          <w:sz w:val="22"/>
          <w:szCs w:val="22"/>
        </w:rPr>
        <w:t>a voluntades más o menos arbitrarias y frágiles.</w:t>
      </w:r>
    </w:p>
    <w:p w14:paraId="53573D27" w14:textId="77777777" w:rsidR="00246014" w:rsidRDefault="00246014" w:rsidP="000816D0">
      <w:pPr>
        <w:pStyle w:val="Default"/>
        <w:spacing w:line="360" w:lineRule="auto"/>
        <w:jc w:val="both"/>
        <w:rPr>
          <w:rFonts w:ascii="Garamond" w:hAnsi="Garamond"/>
          <w:sz w:val="22"/>
          <w:szCs w:val="22"/>
        </w:rPr>
      </w:pPr>
    </w:p>
    <w:p w14:paraId="0103160E" w14:textId="6B1E0193" w:rsidR="00EF3121" w:rsidRDefault="00246014" w:rsidP="000816D0">
      <w:pPr>
        <w:pStyle w:val="Default"/>
        <w:spacing w:line="360" w:lineRule="auto"/>
        <w:jc w:val="both"/>
        <w:rPr>
          <w:rFonts w:ascii="Garamond" w:hAnsi="Garamond"/>
          <w:sz w:val="22"/>
          <w:szCs w:val="22"/>
        </w:rPr>
      </w:pPr>
      <w:r>
        <w:rPr>
          <w:rFonts w:ascii="Garamond" w:hAnsi="Garamond"/>
          <w:sz w:val="22"/>
          <w:szCs w:val="22"/>
        </w:rPr>
        <w:t>Resulta bastante evidente que</w:t>
      </w:r>
      <w:r w:rsidR="009B60DE">
        <w:rPr>
          <w:rFonts w:ascii="Garamond" w:hAnsi="Garamond"/>
          <w:sz w:val="22"/>
          <w:szCs w:val="22"/>
        </w:rPr>
        <w:t xml:space="preserve"> </w:t>
      </w:r>
      <w:r>
        <w:rPr>
          <w:rFonts w:ascii="Garamond" w:hAnsi="Garamond"/>
          <w:sz w:val="22"/>
          <w:szCs w:val="22"/>
        </w:rPr>
        <w:t xml:space="preserve">la permanencia de la precariedad </w:t>
      </w:r>
      <w:r w:rsidR="009B60DE">
        <w:rPr>
          <w:rFonts w:ascii="Garamond" w:hAnsi="Garamond"/>
          <w:sz w:val="22"/>
          <w:szCs w:val="22"/>
        </w:rPr>
        <w:t xml:space="preserve">tiene que ver con que la ley es muy reciente, al punto que muchas asociaciones aún no se </w:t>
      </w:r>
      <w:r w:rsidR="0003102A">
        <w:rPr>
          <w:rFonts w:ascii="Garamond" w:hAnsi="Garamond"/>
          <w:sz w:val="22"/>
          <w:szCs w:val="22"/>
        </w:rPr>
        <w:t>formalizan bajo</w:t>
      </w:r>
      <w:r w:rsidR="009B60DE">
        <w:rPr>
          <w:rFonts w:ascii="Garamond" w:hAnsi="Garamond"/>
          <w:sz w:val="22"/>
          <w:szCs w:val="22"/>
        </w:rPr>
        <w:t xml:space="preserve"> la nueva figura legal que tienen disponible</w:t>
      </w:r>
      <w:r>
        <w:rPr>
          <w:rFonts w:ascii="Garamond" w:hAnsi="Garamond"/>
          <w:sz w:val="22"/>
          <w:szCs w:val="22"/>
        </w:rPr>
        <w:t>, por más que las ventajas están a la vista.</w:t>
      </w:r>
    </w:p>
    <w:p w14:paraId="6E71C337" w14:textId="77777777" w:rsidR="009B60DE" w:rsidRDefault="009B60DE" w:rsidP="000816D0">
      <w:pPr>
        <w:pStyle w:val="Default"/>
        <w:spacing w:line="360" w:lineRule="auto"/>
        <w:jc w:val="both"/>
        <w:rPr>
          <w:rFonts w:ascii="Garamond" w:hAnsi="Garamond"/>
          <w:sz w:val="22"/>
          <w:szCs w:val="22"/>
        </w:rPr>
      </w:pPr>
    </w:p>
    <w:p w14:paraId="1D5B14A9" w14:textId="6697589E" w:rsidR="00E1234D" w:rsidRDefault="009B60DE" w:rsidP="000816D0">
      <w:pPr>
        <w:pStyle w:val="Default"/>
        <w:spacing w:line="360" w:lineRule="auto"/>
        <w:jc w:val="both"/>
        <w:rPr>
          <w:rFonts w:ascii="Garamond" w:hAnsi="Garamond"/>
          <w:sz w:val="22"/>
          <w:szCs w:val="22"/>
        </w:rPr>
      </w:pPr>
      <w:r>
        <w:rPr>
          <w:rFonts w:ascii="Garamond" w:hAnsi="Garamond"/>
          <w:sz w:val="22"/>
          <w:szCs w:val="22"/>
        </w:rPr>
        <w:t xml:space="preserve">Ahora bien, como vimos a lo largo del análisis, aunque los municipios asociados asuman en plenitud la figura </w:t>
      </w:r>
      <w:r w:rsidR="00E1234D">
        <w:rPr>
          <w:rFonts w:ascii="Garamond" w:hAnsi="Garamond"/>
          <w:sz w:val="22"/>
          <w:szCs w:val="22"/>
        </w:rPr>
        <w:t xml:space="preserve">que </w:t>
      </w:r>
      <w:r w:rsidR="00246014">
        <w:rPr>
          <w:rFonts w:ascii="Garamond" w:hAnsi="Garamond"/>
          <w:sz w:val="22"/>
          <w:szCs w:val="22"/>
        </w:rPr>
        <w:t xml:space="preserve">ahora </w:t>
      </w:r>
      <w:r w:rsidR="00E1234D">
        <w:rPr>
          <w:rFonts w:ascii="Garamond" w:hAnsi="Garamond"/>
          <w:sz w:val="22"/>
          <w:szCs w:val="22"/>
        </w:rPr>
        <w:t>tienen a su alcance</w:t>
      </w:r>
      <w:r>
        <w:rPr>
          <w:rFonts w:ascii="Garamond" w:hAnsi="Garamond"/>
          <w:sz w:val="22"/>
          <w:szCs w:val="22"/>
        </w:rPr>
        <w:t xml:space="preserve">, la fortaleza de las asociaciones y, en particular, de su brazo operativo, la Secretaría Ejecutiva, sigue dependiendo de una disponibilidad de recursos frecuentemente muy limitada. </w:t>
      </w:r>
      <w:r w:rsidR="00246014">
        <w:rPr>
          <w:rFonts w:ascii="Garamond" w:hAnsi="Garamond"/>
          <w:sz w:val="22"/>
          <w:szCs w:val="22"/>
        </w:rPr>
        <w:t xml:space="preserve">Dado que </w:t>
      </w:r>
      <w:r>
        <w:rPr>
          <w:rFonts w:ascii="Garamond" w:hAnsi="Garamond"/>
          <w:sz w:val="22"/>
          <w:szCs w:val="22"/>
        </w:rPr>
        <w:t>la disposición de recursos financieros en la mayor parte de los municipios del país es reducida y apenas alcanza para cubrir los costos de prestar</w:t>
      </w:r>
      <w:r w:rsidR="00816D14">
        <w:rPr>
          <w:rFonts w:ascii="Garamond" w:hAnsi="Garamond"/>
          <w:sz w:val="22"/>
          <w:szCs w:val="22"/>
        </w:rPr>
        <w:t xml:space="preserve"> los servicios </w:t>
      </w:r>
      <w:r w:rsidR="00E1234D">
        <w:rPr>
          <w:rFonts w:ascii="Garamond" w:hAnsi="Garamond"/>
          <w:sz w:val="22"/>
          <w:szCs w:val="22"/>
        </w:rPr>
        <w:t xml:space="preserve">municipales </w:t>
      </w:r>
      <w:r w:rsidR="00816D14">
        <w:rPr>
          <w:rFonts w:ascii="Garamond" w:hAnsi="Garamond"/>
          <w:sz w:val="22"/>
          <w:szCs w:val="22"/>
        </w:rPr>
        <w:t>más elementale</w:t>
      </w:r>
      <w:r w:rsidR="00246014">
        <w:rPr>
          <w:rFonts w:ascii="Garamond" w:hAnsi="Garamond"/>
          <w:sz w:val="22"/>
          <w:szCs w:val="22"/>
        </w:rPr>
        <w:t xml:space="preserve">s, esas instituciones </w:t>
      </w:r>
      <w:r w:rsidR="00816D14">
        <w:rPr>
          <w:rFonts w:ascii="Garamond" w:hAnsi="Garamond"/>
          <w:sz w:val="22"/>
          <w:szCs w:val="22"/>
        </w:rPr>
        <w:t>tienen resistencia a destinar demasiado presupuesto al proyecto asociativo</w:t>
      </w:r>
      <w:r w:rsidR="00246014">
        <w:rPr>
          <w:rFonts w:ascii="Garamond" w:hAnsi="Garamond"/>
          <w:sz w:val="22"/>
          <w:szCs w:val="22"/>
        </w:rPr>
        <w:t xml:space="preserve">, e incluso incorporándose a él, </w:t>
      </w:r>
      <w:r w:rsidR="00816D14">
        <w:rPr>
          <w:rFonts w:ascii="Garamond" w:hAnsi="Garamond"/>
          <w:sz w:val="22"/>
          <w:szCs w:val="22"/>
        </w:rPr>
        <w:t>no todos los asociados cumplen de manera rigurosa con el pago de las cuotas comprometidas para mantener</w:t>
      </w:r>
      <w:r w:rsidR="00246014">
        <w:rPr>
          <w:rFonts w:ascii="Garamond" w:hAnsi="Garamond"/>
          <w:sz w:val="22"/>
          <w:szCs w:val="22"/>
        </w:rPr>
        <w:t>lo</w:t>
      </w:r>
      <w:r w:rsidR="00816D14">
        <w:rPr>
          <w:rFonts w:ascii="Garamond" w:hAnsi="Garamond"/>
          <w:sz w:val="22"/>
          <w:szCs w:val="22"/>
        </w:rPr>
        <w:t>, lo que agrega a un</w:t>
      </w:r>
      <w:r w:rsidR="00E1234D">
        <w:rPr>
          <w:rFonts w:ascii="Garamond" w:hAnsi="Garamond"/>
          <w:sz w:val="22"/>
          <w:szCs w:val="22"/>
        </w:rPr>
        <w:t>a buena cuota de inestabilidad. Un caso gráfico es el de la Asociación de Municipios Rurales de Arica y Parinacota y Tarapacá, en que la cuota mensual de los asociados es de apenas 500 mil pesos, lo que difícilmente alcanza para financiar mucho más que dos o tres sueldos y gastos de operación.</w:t>
      </w:r>
      <w:r w:rsidR="00FA5470">
        <w:rPr>
          <w:rFonts w:ascii="Garamond" w:hAnsi="Garamond"/>
          <w:sz w:val="22"/>
          <w:szCs w:val="22"/>
        </w:rPr>
        <w:t xml:space="preserve"> Desde este punto de vista, la figura asociativa puede resultar más provechosa cuando en ella participan municipios con mayor presupuesto.</w:t>
      </w:r>
    </w:p>
    <w:p w14:paraId="4A346A31" w14:textId="77777777" w:rsidR="00E1234D" w:rsidRDefault="00E1234D" w:rsidP="000816D0">
      <w:pPr>
        <w:pStyle w:val="Default"/>
        <w:spacing w:line="360" w:lineRule="auto"/>
        <w:jc w:val="both"/>
        <w:rPr>
          <w:rFonts w:ascii="Garamond" w:hAnsi="Garamond"/>
          <w:sz w:val="22"/>
          <w:szCs w:val="22"/>
        </w:rPr>
      </w:pPr>
    </w:p>
    <w:p w14:paraId="57DAA8A0" w14:textId="77777777" w:rsidR="009B60DE" w:rsidRPr="000816D0" w:rsidRDefault="00816D14" w:rsidP="000816D0">
      <w:pPr>
        <w:pStyle w:val="Default"/>
        <w:spacing w:line="360" w:lineRule="auto"/>
        <w:jc w:val="both"/>
        <w:rPr>
          <w:rFonts w:ascii="Garamond" w:hAnsi="Garamond"/>
          <w:sz w:val="22"/>
          <w:szCs w:val="22"/>
        </w:rPr>
      </w:pPr>
      <w:r>
        <w:rPr>
          <w:rFonts w:ascii="Garamond" w:hAnsi="Garamond"/>
          <w:sz w:val="22"/>
          <w:szCs w:val="22"/>
        </w:rPr>
        <w:t>Y no hay incentivos o sanciones que apunten a subsanar esta debilidad.</w:t>
      </w:r>
    </w:p>
    <w:p w14:paraId="7A83DF42" w14:textId="77777777" w:rsidR="00816D14" w:rsidRDefault="00816D14" w:rsidP="000816D0">
      <w:pPr>
        <w:pStyle w:val="Default"/>
        <w:spacing w:line="360" w:lineRule="auto"/>
        <w:jc w:val="both"/>
        <w:rPr>
          <w:rFonts w:ascii="Garamond" w:hAnsi="Garamond"/>
          <w:sz w:val="22"/>
          <w:szCs w:val="22"/>
        </w:rPr>
      </w:pPr>
    </w:p>
    <w:p w14:paraId="3018DEB7" w14:textId="7FAB976C" w:rsidR="00EF3121" w:rsidRDefault="00816D14" w:rsidP="000816D0">
      <w:pPr>
        <w:pStyle w:val="Default"/>
        <w:spacing w:line="360" w:lineRule="auto"/>
        <w:jc w:val="both"/>
        <w:rPr>
          <w:rFonts w:ascii="Garamond" w:hAnsi="Garamond"/>
          <w:sz w:val="22"/>
          <w:szCs w:val="22"/>
        </w:rPr>
      </w:pPr>
      <w:r>
        <w:rPr>
          <w:rFonts w:ascii="Garamond" w:hAnsi="Garamond"/>
          <w:sz w:val="22"/>
          <w:szCs w:val="22"/>
        </w:rPr>
        <w:t>En esta línea, vale la pena destacar el requerimiento de más de uno de los actores entrevistados para este estudio, en relación con la necesidad de un financiamiento estable para el funcionamiento de la asociación, mismo que parte por pagar la simple operación de la secretaría ejecutiva: sueldos, arriendos, equipos computacionales e insumos de oficina, etc. Sugieren los entrevistados la posibilidad de que las asociaciones cuenten con presupuesto especialmente destinado del erario público.</w:t>
      </w:r>
    </w:p>
    <w:p w14:paraId="4524D025" w14:textId="77777777" w:rsidR="00816D14" w:rsidRDefault="00816D14" w:rsidP="000816D0">
      <w:pPr>
        <w:pStyle w:val="Default"/>
        <w:spacing w:line="360" w:lineRule="auto"/>
        <w:jc w:val="both"/>
        <w:rPr>
          <w:rFonts w:ascii="Garamond" w:hAnsi="Garamond"/>
          <w:sz w:val="22"/>
          <w:szCs w:val="22"/>
        </w:rPr>
      </w:pPr>
    </w:p>
    <w:p w14:paraId="30520817" w14:textId="5E790159" w:rsidR="00E3401C" w:rsidRDefault="00E3401C" w:rsidP="000816D0">
      <w:pPr>
        <w:pStyle w:val="Default"/>
        <w:spacing w:line="360" w:lineRule="auto"/>
        <w:jc w:val="both"/>
        <w:rPr>
          <w:rFonts w:ascii="Garamond" w:hAnsi="Garamond"/>
          <w:sz w:val="22"/>
          <w:szCs w:val="22"/>
        </w:rPr>
      </w:pPr>
      <w:r>
        <w:rPr>
          <w:rFonts w:ascii="Garamond" w:hAnsi="Garamond"/>
          <w:sz w:val="22"/>
          <w:szCs w:val="22"/>
        </w:rPr>
        <w:t>No obstante las deficiencias</w:t>
      </w:r>
      <w:r w:rsidR="00246014">
        <w:rPr>
          <w:rFonts w:ascii="Garamond" w:hAnsi="Garamond"/>
          <w:sz w:val="22"/>
          <w:szCs w:val="22"/>
        </w:rPr>
        <w:t xml:space="preserve"> presentes</w:t>
      </w:r>
      <w:r>
        <w:rPr>
          <w:rFonts w:ascii="Garamond" w:hAnsi="Garamond"/>
          <w:sz w:val="22"/>
          <w:szCs w:val="22"/>
        </w:rPr>
        <w:t xml:space="preserve">, la figura de la asociación y </w:t>
      </w:r>
      <w:r w:rsidR="00E1234D">
        <w:rPr>
          <w:rFonts w:ascii="Garamond" w:hAnsi="Garamond"/>
          <w:sz w:val="22"/>
          <w:szCs w:val="22"/>
        </w:rPr>
        <w:t>la de su</w:t>
      </w:r>
      <w:r>
        <w:rPr>
          <w:rFonts w:ascii="Garamond" w:hAnsi="Garamond"/>
          <w:sz w:val="22"/>
          <w:szCs w:val="22"/>
        </w:rPr>
        <w:t xml:space="preserve"> secretaría ejecutiva en cuanto organización, </w:t>
      </w:r>
      <w:r w:rsidR="00E1234D">
        <w:rPr>
          <w:rFonts w:ascii="Garamond" w:hAnsi="Garamond"/>
          <w:sz w:val="22"/>
          <w:szCs w:val="22"/>
        </w:rPr>
        <w:t xml:space="preserve">debería </w:t>
      </w:r>
      <w:r w:rsidR="00246014">
        <w:rPr>
          <w:rFonts w:ascii="Garamond" w:hAnsi="Garamond"/>
          <w:sz w:val="22"/>
          <w:szCs w:val="22"/>
        </w:rPr>
        <w:t>ir haciéndose</w:t>
      </w:r>
      <w:r>
        <w:rPr>
          <w:rFonts w:ascii="Garamond" w:hAnsi="Garamond"/>
          <w:sz w:val="22"/>
          <w:szCs w:val="22"/>
        </w:rPr>
        <w:t xml:space="preserve"> más estable que en el pasado, dado que al tratarse de un organismo de derecho privado, tiene libertad para formar patrimonio propio</w:t>
      </w:r>
      <w:r w:rsidR="00796A0C">
        <w:rPr>
          <w:rFonts w:ascii="Garamond" w:hAnsi="Garamond"/>
          <w:sz w:val="22"/>
          <w:szCs w:val="22"/>
        </w:rPr>
        <w:t>, hacer adquisiciones y contratar servicios con total flexibilidad. Además, puede</w:t>
      </w:r>
      <w:r>
        <w:rPr>
          <w:rFonts w:ascii="Garamond" w:hAnsi="Garamond"/>
          <w:sz w:val="22"/>
          <w:szCs w:val="22"/>
        </w:rPr>
        <w:t xml:space="preserve"> contratar a funcionarios por código del trabajo y eventualmente, por lo tanto, mediante contratos privados indefinidos.</w:t>
      </w:r>
    </w:p>
    <w:p w14:paraId="560D1C5E" w14:textId="77777777" w:rsidR="00E3401C" w:rsidRDefault="00E3401C" w:rsidP="000816D0">
      <w:pPr>
        <w:pStyle w:val="Default"/>
        <w:spacing w:line="360" w:lineRule="auto"/>
        <w:jc w:val="both"/>
        <w:rPr>
          <w:rFonts w:ascii="Garamond" w:hAnsi="Garamond"/>
          <w:sz w:val="22"/>
          <w:szCs w:val="22"/>
        </w:rPr>
      </w:pPr>
    </w:p>
    <w:p w14:paraId="50061CF6" w14:textId="19EB51D9" w:rsidR="00796A0C" w:rsidRDefault="00796A0C" w:rsidP="000816D0">
      <w:pPr>
        <w:pStyle w:val="Default"/>
        <w:spacing w:line="360" w:lineRule="auto"/>
        <w:jc w:val="both"/>
        <w:rPr>
          <w:rFonts w:ascii="Garamond" w:hAnsi="Garamond"/>
          <w:sz w:val="22"/>
          <w:szCs w:val="22"/>
        </w:rPr>
      </w:pPr>
      <w:r>
        <w:rPr>
          <w:rFonts w:ascii="Garamond" w:hAnsi="Garamond"/>
          <w:sz w:val="22"/>
          <w:szCs w:val="22"/>
        </w:rPr>
        <w:t xml:space="preserve">Pero, más allá de las ventajas que estos puntos suponen, en las entrevistas no aparece avance en materia de formación de patrimonio, ni valoración de esta ventaja por parte de los entrevistados. Además, </w:t>
      </w:r>
      <w:r w:rsidR="00792FFA">
        <w:rPr>
          <w:rFonts w:ascii="Garamond" w:hAnsi="Garamond"/>
          <w:sz w:val="22"/>
          <w:szCs w:val="22"/>
        </w:rPr>
        <w:t>según plantea el secretario ejecutivo de la Asociación Malleco Norte –</w:t>
      </w:r>
      <w:r>
        <w:rPr>
          <w:rFonts w:ascii="Garamond" w:hAnsi="Garamond"/>
          <w:sz w:val="22"/>
          <w:szCs w:val="22"/>
        </w:rPr>
        <w:t>y quizás esto es lo que merece una consideración más urgente</w:t>
      </w:r>
      <w:r w:rsidR="00792FFA">
        <w:rPr>
          <w:rFonts w:ascii="Garamond" w:hAnsi="Garamond"/>
          <w:sz w:val="22"/>
          <w:szCs w:val="22"/>
        </w:rPr>
        <w:t>–</w:t>
      </w:r>
      <w:r>
        <w:rPr>
          <w:rFonts w:ascii="Garamond" w:hAnsi="Garamond"/>
          <w:sz w:val="22"/>
          <w:szCs w:val="22"/>
        </w:rPr>
        <w:t xml:space="preserve">, la creación de la figura de persona jurídica de derecho privado abre un flanco de incertidumbre para la probidad administrativa: </w:t>
      </w:r>
      <w:r w:rsidR="00246014">
        <w:rPr>
          <w:rFonts w:ascii="Garamond" w:hAnsi="Garamond"/>
          <w:sz w:val="22"/>
          <w:szCs w:val="22"/>
        </w:rPr>
        <w:t xml:space="preserve">hasta la fecha, </w:t>
      </w:r>
      <w:r>
        <w:rPr>
          <w:rFonts w:ascii="Garamond" w:hAnsi="Garamond"/>
          <w:sz w:val="22"/>
          <w:szCs w:val="22"/>
        </w:rPr>
        <w:t>las adquisiciones y la contratación de servicios no requieren pasar por el sistema de compras públicas, por lo que quedan liberados de los controles que ese sistema impone al aparato del Estado</w:t>
      </w:r>
      <w:r w:rsidR="00246014">
        <w:rPr>
          <w:rFonts w:ascii="Garamond" w:hAnsi="Garamond"/>
          <w:sz w:val="22"/>
          <w:szCs w:val="22"/>
        </w:rPr>
        <w:t xml:space="preserve">, más allá de la supervisión que puede ejercer la Contraloría General de la República; ésta </w:t>
      </w:r>
      <w:r w:rsidR="00792FFA">
        <w:rPr>
          <w:rFonts w:ascii="Garamond" w:hAnsi="Garamond"/>
          <w:sz w:val="22"/>
          <w:szCs w:val="22"/>
        </w:rPr>
        <w:t>parece insuficiente al determinar la ley que las asociaciones son personas jurídicas de derecho privado.</w:t>
      </w:r>
    </w:p>
    <w:p w14:paraId="1591E8E7" w14:textId="77777777" w:rsidR="00796A0C" w:rsidRDefault="00796A0C" w:rsidP="000816D0">
      <w:pPr>
        <w:pStyle w:val="Default"/>
        <w:spacing w:line="360" w:lineRule="auto"/>
        <w:jc w:val="both"/>
        <w:rPr>
          <w:rFonts w:ascii="Garamond" w:hAnsi="Garamond"/>
          <w:sz w:val="22"/>
          <w:szCs w:val="22"/>
        </w:rPr>
      </w:pPr>
    </w:p>
    <w:p w14:paraId="30E51503" w14:textId="6D77B051" w:rsidR="00792FFA" w:rsidRDefault="00792FFA" w:rsidP="000816D0">
      <w:pPr>
        <w:pStyle w:val="Default"/>
        <w:spacing w:line="360" w:lineRule="auto"/>
        <w:jc w:val="both"/>
        <w:rPr>
          <w:rFonts w:ascii="Garamond" w:hAnsi="Garamond"/>
          <w:sz w:val="22"/>
          <w:szCs w:val="22"/>
        </w:rPr>
      </w:pPr>
      <w:r>
        <w:rPr>
          <w:rFonts w:ascii="Garamond" w:hAnsi="Garamond"/>
          <w:sz w:val="22"/>
          <w:szCs w:val="22"/>
        </w:rPr>
        <w:t xml:space="preserve">Aún con los reparos, </w:t>
      </w:r>
      <w:r w:rsidRPr="000857AC">
        <w:rPr>
          <w:rFonts w:ascii="Garamond" w:hAnsi="Garamond"/>
          <w:sz w:val="22"/>
          <w:szCs w:val="22"/>
        </w:rPr>
        <w:t xml:space="preserve">el escenario actual </w:t>
      </w:r>
      <w:r>
        <w:rPr>
          <w:rFonts w:ascii="Garamond" w:hAnsi="Garamond"/>
          <w:sz w:val="22"/>
          <w:szCs w:val="22"/>
        </w:rPr>
        <w:t>abre</w:t>
      </w:r>
      <w:r w:rsidR="00796A0C">
        <w:rPr>
          <w:rFonts w:ascii="Garamond" w:hAnsi="Garamond"/>
          <w:sz w:val="22"/>
          <w:szCs w:val="22"/>
        </w:rPr>
        <w:t xml:space="preserve"> </w:t>
      </w:r>
      <w:r w:rsidR="00E1234D">
        <w:rPr>
          <w:rFonts w:ascii="Garamond" w:hAnsi="Garamond"/>
          <w:sz w:val="22"/>
          <w:szCs w:val="22"/>
        </w:rPr>
        <w:t>una gran</w:t>
      </w:r>
      <w:r w:rsidR="00796A0C">
        <w:rPr>
          <w:rFonts w:ascii="Garamond" w:hAnsi="Garamond"/>
          <w:sz w:val="22"/>
          <w:szCs w:val="22"/>
        </w:rPr>
        <w:t xml:space="preserve"> oportunidad </w:t>
      </w:r>
      <w:r w:rsidR="00E1234D">
        <w:rPr>
          <w:rFonts w:ascii="Garamond" w:hAnsi="Garamond"/>
          <w:sz w:val="22"/>
          <w:szCs w:val="22"/>
        </w:rPr>
        <w:t xml:space="preserve">que nos parece importante recalcar. </w:t>
      </w:r>
      <w:r w:rsidR="00796A0C">
        <w:rPr>
          <w:rFonts w:ascii="Garamond" w:hAnsi="Garamond"/>
          <w:sz w:val="22"/>
          <w:szCs w:val="22"/>
        </w:rPr>
        <w:t>La figura legal de la asociación podría hacer mucho más fluidos, rápidos y sencillos los procesos de adquisiciones y contratación de se</w:t>
      </w:r>
      <w:r w:rsidR="00E1234D">
        <w:rPr>
          <w:rFonts w:ascii="Garamond" w:hAnsi="Garamond"/>
          <w:sz w:val="22"/>
          <w:szCs w:val="22"/>
        </w:rPr>
        <w:t xml:space="preserve">rvicios externos, los que, por procedimientos resueltos al interior de la asociación (mediante los estatutos), podrían beneficiarla a ella en su totalidad, pero también a los municipios individualmente (por ejemplo, con la adquisición de camiones de basura o ambulancias). </w:t>
      </w:r>
    </w:p>
    <w:p w14:paraId="1555B009" w14:textId="77777777" w:rsidR="00792FFA" w:rsidRDefault="00792FFA" w:rsidP="000816D0">
      <w:pPr>
        <w:pStyle w:val="Default"/>
        <w:spacing w:line="360" w:lineRule="auto"/>
        <w:jc w:val="both"/>
        <w:rPr>
          <w:rFonts w:ascii="Garamond" w:hAnsi="Garamond"/>
          <w:sz w:val="22"/>
          <w:szCs w:val="22"/>
        </w:rPr>
      </w:pPr>
    </w:p>
    <w:p w14:paraId="76DEE30B" w14:textId="0A43F932" w:rsidR="00FA5470" w:rsidRDefault="00E1234D" w:rsidP="000816D0">
      <w:pPr>
        <w:pStyle w:val="Default"/>
        <w:spacing w:line="360" w:lineRule="auto"/>
        <w:jc w:val="both"/>
        <w:rPr>
          <w:rFonts w:ascii="Garamond" w:hAnsi="Garamond"/>
          <w:sz w:val="22"/>
          <w:szCs w:val="22"/>
        </w:rPr>
      </w:pPr>
      <w:r>
        <w:rPr>
          <w:rFonts w:ascii="Garamond" w:hAnsi="Garamond"/>
          <w:sz w:val="22"/>
          <w:szCs w:val="22"/>
        </w:rPr>
        <w:t xml:space="preserve">Pareciera que los alcaldes </w:t>
      </w:r>
      <w:r w:rsidR="00792FFA">
        <w:rPr>
          <w:rFonts w:ascii="Garamond" w:hAnsi="Garamond"/>
          <w:sz w:val="22"/>
          <w:szCs w:val="22"/>
        </w:rPr>
        <w:t xml:space="preserve">(y algunos secretarios ejecutivos) </w:t>
      </w:r>
      <w:r>
        <w:rPr>
          <w:rFonts w:ascii="Garamond" w:hAnsi="Garamond"/>
          <w:sz w:val="22"/>
          <w:szCs w:val="22"/>
        </w:rPr>
        <w:t>no han dimensionado las posibilidades que esto abre para la gestión municipal.</w:t>
      </w:r>
      <w:r w:rsidR="00792FFA">
        <w:rPr>
          <w:rFonts w:ascii="Garamond" w:hAnsi="Garamond"/>
          <w:sz w:val="22"/>
          <w:szCs w:val="22"/>
        </w:rPr>
        <w:t xml:space="preserve"> Aún así, más</w:t>
      </w:r>
      <w:r w:rsidR="00FA5470">
        <w:rPr>
          <w:rFonts w:ascii="Garamond" w:hAnsi="Garamond"/>
          <w:sz w:val="22"/>
          <w:szCs w:val="22"/>
        </w:rPr>
        <w:t xml:space="preserve"> allá de la lentitud de los </w:t>
      </w:r>
      <w:r w:rsidR="00792FFA">
        <w:rPr>
          <w:rFonts w:ascii="Garamond" w:hAnsi="Garamond"/>
          <w:sz w:val="22"/>
          <w:szCs w:val="22"/>
        </w:rPr>
        <w:t>cambios</w:t>
      </w:r>
      <w:r w:rsidR="00FA5470">
        <w:rPr>
          <w:rFonts w:ascii="Garamond" w:hAnsi="Garamond"/>
          <w:sz w:val="22"/>
          <w:szCs w:val="22"/>
        </w:rPr>
        <w:t>, el solo hecho que las asociaciones poco a poco avancen hacia la adquisición de la personalidad jurídica, sugiere que los municipios y sus alcaldes están dando un cada vez mayor valor a la figura asociativa.</w:t>
      </w:r>
    </w:p>
    <w:p w14:paraId="5FB91002" w14:textId="77777777" w:rsidR="00FA5470" w:rsidRDefault="00FA5470" w:rsidP="000816D0">
      <w:pPr>
        <w:pStyle w:val="Default"/>
        <w:spacing w:line="360" w:lineRule="auto"/>
        <w:jc w:val="both"/>
        <w:rPr>
          <w:rFonts w:ascii="Garamond" w:hAnsi="Garamond"/>
          <w:sz w:val="22"/>
          <w:szCs w:val="22"/>
        </w:rPr>
      </w:pPr>
    </w:p>
    <w:p w14:paraId="59A81609" w14:textId="36402D17" w:rsidR="00FA5470" w:rsidRDefault="00774369" w:rsidP="000816D0">
      <w:pPr>
        <w:pStyle w:val="Default"/>
        <w:spacing w:line="360" w:lineRule="auto"/>
        <w:jc w:val="both"/>
        <w:rPr>
          <w:rFonts w:ascii="Garamond" w:hAnsi="Garamond"/>
          <w:sz w:val="22"/>
          <w:szCs w:val="22"/>
        </w:rPr>
      </w:pPr>
      <w:r>
        <w:rPr>
          <w:rFonts w:ascii="Garamond" w:hAnsi="Garamond"/>
          <w:sz w:val="22"/>
          <w:szCs w:val="22"/>
        </w:rPr>
        <w:t xml:space="preserve">Aunque aún tampoco aparecen </w:t>
      </w:r>
      <w:r w:rsidR="00792FFA">
        <w:rPr>
          <w:rFonts w:ascii="Garamond" w:hAnsi="Garamond"/>
          <w:sz w:val="22"/>
          <w:szCs w:val="22"/>
        </w:rPr>
        <w:t xml:space="preserve">grandes </w:t>
      </w:r>
      <w:r>
        <w:rPr>
          <w:rFonts w:ascii="Garamond" w:hAnsi="Garamond"/>
          <w:sz w:val="22"/>
          <w:szCs w:val="22"/>
        </w:rPr>
        <w:t>avances en la adjudicación por parte de las asociaciones, de proyectos de inversión de las fuentes públicas tradicionales (FNDR, PMU, etc.), la perspectiva es buena, en el sentido que se abre un gran espectro de posibilidades que sin personalidad jurídica eran simplemente imposibles.</w:t>
      </w:r>
    </w:p>
    <w:p w14:paraId="20623408" w14:textId="77777777" w:rsidR="00774369" w:rsidRDefault="00774369" w:rsidP="000816D0">
      <w:pPr>
        <w:pStyle w:val="Default"/>
        <w:spacing w:line="360" w:lineRule="auto"/>
        <w:jc w:val="both"/>
        <w:rPr>
          <w:rFonts w:ascii="Garamond" w:hAnsi="Garamond"/>
          <w:sz w:val="22"/>
          <w:szCs w:val="22"/>
        </w:rPr>
      </w:pPr>
    </w:p>
    <w:p w14:paraId="7272EBCC" w14:textId="77777777" w:rsidR="00774369" w:rsidRDefault="00774369" w:rsidP="00774369">
      <w:pPr>
        <w:pStyle w:val="Prrafodelista"/>
        <w:numPr>
          <w:ilvl w:val="1"/>
          <w:numId w:val="4"/>
        </w:numPr>
        <w:spacing w:after="0" w:line="360" w:lineRule="auto"/>
        <w:ind w:left="851" w:hanging="491"/>
        <w:jc w:val="both"/>
        <w:rPr>
          <w:rFonts w:ascii="Garamond" w:hAnsi="Garamond"/>
          <w:b/>
        </w:rPr>
      </w:pPr>
      <w:r w:rsidRPr="00774369">
        <w:rPr>
          <w:rFonts w:ascii="Garamond" w:hAnsi="Garamond"/>
          <w:b/>
        </w:rPr>
        <w:t>EL PROGRAMA DE FO</w:t>
      </w:r>
      <w:r w:rsidR="00F86CB3">
        <w:rPr>
          <w:rFonts w:ascii="Garamond" w:hAnsi="Garamond"/>
          <w:b/>
        </w:rPr>
        <w:t>RTALECIMIENTO EN EL NUEVO ESCEN</w:t>
      </w:r>
      <w:r w:rsidRPr="00774369">
        <w:rPr>
          <w:rFonts w:ascii="Garamond" w:hAnsi="Garamond"/>
          <w:b/>
        </w:rPr>
        <w:t>ARIO</w:t>
      </w:r>
    </w:p>
    <w:p w14:paraId="3DCCE998" w14:textId="77777777" w:rsidR="00774369" w:rsidRDefault="00774369" w:rsidP="00774369">
      <w:pPr>
        <w:spacing w:after="0" w:line="360" w:lineRule="auto"/>
        <w:jc w:val="both"/>
        <w:rPr>
          <w:rFonts w:ascii="Garamond" w:hAnsi="Garamond"/>
          <w:b/>
        </w:rPr>
      </w:pPr>
    </w:p>
    <w:p w14:paraId="78F02D6D" w14:textId="79084FD0" w:rsidR="00774369" w:rsidRDefault="00774369" w:rsidP="00774369">
      <w:pPr>
        <w:spacing w:after="0" w:line="360" w:lineRule="auto"/>
        <w:jc w:val="both"/>
        <w:rPr>
          <w:rFonts w:ascii="Garamond" w:hAnsi="Garamond"/>
        </w:rPr>
      </w:pPr>
      <w:r w:rsidRPr="00774369">
        <w:rPr>
          <w:rFonts w:ascii="Garamond" w:hAnsi="Garamond"/>
        </w:rPr>
        <w:t xml:space="preserve">Vimos </w:t>
      </w:r>
      <w:r>
        <w:rPr>
          <w:rFonts w:ascii="Garamond" w:hAnsi="Garamond"/>
        </w:rPr>
        <w:t>durante las entrevistas, que el PFAM no aparece como algo especialmente relevante en la mirada de las asociaciones, muy a diferencia de lo que ocurrió en la evaluación del Programa realizada en 2009.</w:t>
      </w:r>
      <w:r w:rsidR="007B6663">
        <w:rPr>
          <w:rFonts w:ascii="Garamond" w:hAnsi="Garamond"/>
        </w:rPr>
        <w:t xml:space="preserve"> </w:t>
      </w:r>
      <w:r>
        <w:rPr>
          <w:rFonts w:ascii="Garamond" w:hAnsi="Garamond"/>
        </w:rPr>
        <w:t>Dado que se trabajó sólo con muestras, siempre es posible que est</w:t>
      </w:r>
      <w:r w:rsidR="005E0758">
        <w:rPr>
          <w:rFonts w:ascii="Garamond" w:hAnsi="Garamond"/>
        </w:rPr>
        <w:t>a apreciación</w:t>
      </w:r>
      <w:r>
        <w:rPr>
          <w:rFonts w:ascii="Garamond" w:hAnsi="Garamond"/>
        </w:rPr>
        <w:t xml:space="preserve"> haya sido resultado del simple azar, pero la revisión sugiere </w:t>
      </w:r>
      <w:r w:rsidR="005E0758">
        <w:rPr>
          <w:rFonts w:ascii="Garamond" w:hAnsi="Garamond"/>
        </w:rPr>
        <w:t xml:space="preserve">también </w:t>
      </w:r>
      <w:r>
        <w:rPr>
          <w:rFonts w:ascii="Garamond" w:hAnsi="Garamond"/>
        </w:rPr>
        <w:t>otros motivos.</w:t>
      </w:r>
    </w:p>
    <w:p w14:paraId="310B99BF" w14:textId="77777777" w:rsidR="00774369" w:rsidRDefault="00774369" w:rsidP="00774369">
      <w:pPr>
        <w:spacing w:after="0" w:line="360" w:lineRule="auto"/>
        <w:jc w:val="both"/>
        <w:rPr>
          <w:rFonts w:ascii="Garamond" w:hAnsi="Garamond"/>
        </w:rPr>
      </w:pPr>
    </w:p>
    <w:p w14:paraId="251604A3" w14:textId="77777777" w:rsidR="000847E3" w:rsidRDefault="00774369" w:rsidP="00774369">
      <w:pPr>
        <w:spacing w:after="0" w:line="360" w:lineRule="auto"/>
        <w:jc w:val="both"/>
        <w:rPr>
          <w:rFonts w:ascii="Garamond" w:hAnsi="Garamond"/>
        </w:rPr>
      </w:pPr>
      <w:r>
        <w:rPr>
          <w:rFonts w:ascii="Garamond" w:hAnsi="Garamond"/>
        </w:rPr>
        <w:t xml:space="preserve">Con la promulgación de la Ley N° 20.527, la esencia organizacional de las asociaciones </w:t>
      </w:r>
      <w:r w:rsidR="000847E3">
        <w:rPr>
          <w:rFonts w:ascii="Garamond" w:hAnsi="Garamond"/>
        </w:rPr>
        <w:t>sufre un giro muy radical: adquieren</w:t>
      </w:r>
      <w:r w:rsidR="005E0758">
        <w:rPr>
          <w:rFonts w:ascii="Garamond" w:hAnsi="Garamond"/>
        </w:rPr>
        <w:t xml:space="preserve"> una</w:t>
      </w:r>
      <w:r w:rsidR="000847E3">
        <w:rPr>
          <w:rFonts w:ascii="Garamond" w:hAnsi="Garamond"/>
        </w:rPr>
        <w:t xml:space="preserve"> existencia formal</w:t>
      </w:r>
      <w:r w:rsidR="005E0758">
        <w:rPr>
          <w:rFonts w:ascii="Garamond" w:hAnsi="Garamond"/>
        </w:rPr>
        <w:t xml:space="preserve"> que sencillamente no tenían</w:t>
      </w:r>
      <w:r w:rsidR="000847E3">
        <w:rPr>
          <w:rFonts w:ascii="Garamond" w:hAnsi="Garamond"/>
        </w:rPr>
        <w:t>. Siendo así, cuentan o pueden llegar a contar con muchos más recursos, financieros sí, pero también organizacionales y administrativos. En este sentido, las asociaciones pueden y posiblemente llegarán a convertirse en organizaciones autónomas con una gran libertad de movimiento, incorporando a la gestión pública varias ventajas de la gestión privada.</w:t>
      </w:r>
    </w:p>
    <w:p w14:paraId="58BCA94B" w14:textId="77777777" w:rsidR="000847E3" w:rsidRDefault="000847E3" w:rsidP="00774369">
      <w:pPr>
        <w:spacing w:after="0" w:line="360" w:lineRule="auto"/>
        <w:jc w:val="both"/>
        <w:rPr>
          <w:rFonts w:ascii="Garamond" w:hAnsi="Garamond"/>
        </w:rPr>
      </w:pPr>
    </w:p>
    <w:p w14:paraId="58B79868" w14:textId="4EEACDAE" w:rsidR="00774369" w:rsidRDefault="005E0758" w:rsidP="00774369">
      <w:pPr>
        <w:spacing w:after="0" w:line="360" w:lineRule="auto"/>
        <w:jc w:val="both"/>
        <w:rPr>
          <w:rFonts w:ascii="Garamond" w:hAnsi="Garamond"/>
        </w:rPr>
      </w:pPr>
      <w:r>
        <w:rPr>
          <w:rFonts w:ascii="Garamond" w:hAnsi="Garamond"/>
        </w:rPr>
        <w:t>Por hoy</w:t>
      </w:r>
      <w:r w:rsidR="000847E3">
        <w:rPr>
          <w:rFonts w:ascii="Garamond" w:hAnsi="Garamond"/>
        </w:rPr>
        <w:t xml:space="preserve">, la ventaja </w:t>
      </w:r>
      <w:r>
        <w:rPr>
          <w:rFonts w:ascii="Garamond" w:hAnsi="Garamond"/>
        </w:rPr>
        <w:t xml:space="preserve">que está más a la vista para las asociaciones </w:t>
      </w:r>
      <w:r w:rsidR="000847E3">
        <w:rPr>
          <w:rFonts w:ascii="Garamond" w:hAnsi="Garamond"/>
        </w:rPr>
        <w:t xml:space="preserve">(que todavía se limita al discurso más que a la acción) es que el acceso a recursos financieros y áreas de inversión se </w:t>
      </w:r>
      <w:r w:rsidR="007B6663">
        <w:rPr>
          <w:rFonts w:ascii="Garamond" w:hAnsi="Garamond"/>
        </w:rPr>
        <w:t xml:space="preserve">ha multiplicado </w:t>
      </w:r>
      <w:r>
        <w:rPr>
          <w:rFonts w:ascii="Garamond" w:hAnsi="Garamond"/>
        </w:rPr>
        <w:t>radicalmente</w:t>
      </w:r>
      <w:r w:rsidR="000847E3">
        <w:rPr>
          <w:rFonts w:ascii="Garamond" w:hAnsi="Garamond"/>
        </w:rPr>
        <w:t>. Con ello, el aporte del PFAM queda bastante relegado, en vista de los límites vigentes de financiamiento por proyecto (15 millones de pesos)</w:t>
      </w:r>
      <w:r>
        <w:rPr>
          <w:rFonts w:ascii="Garamond" w:hAnsi="Garamond"/>
        </w:rPr>
        <w:t>,</w:t>
      </w:r>
      <w:r w:rsidR="000847E3">
        <w:rPr>
          <w:rFonts w:ascii="Garamond" w:hAnsi="Garamond"/>
        </w:rPr>
        <w:t xml:space="preserve"> los límites tipológicos de lo que el Programa financia, que esencialmente se refiere a la gestión interna de las secretar</w:t>
      </w:r>
      <w:r>
        <w:rPr>
          <w:rFonts w:ascii="Garamond" w:hAnsi="Garamond"/>
        </w:rPr>
        <w:t>ías ejecutivas, y el alcance temporal de los proyectos.</w:t>
      </w:r>
    </w:p>
    <w:p w14:paraId="165EB8C8" w14:textId="77777777" w:rsidR="00BB616A" w:rsidRDefault="00BB616A" w:rsidP="00774369">
      <w:pPr>
        <w:spacing w:after="0" w:line="360" w:lineRule="auto"/>
        <w:jc w:val="both"/>
        <w:rPr>
          <w:rFonts w:ascii="Garamond" w:hAnsi="Garamond"/>
        </w:rPr>
      </w:pPr>
    </w:p>
    <w:p w14:paraId="4AE392D1" w14:textId="77777777" w:rsidR="00BB616A" w:rsidRDefault="00BB616A" w:rsidP="00774369">
      <w:pPr>
        <w:spacing w:after="0" w:line="360" w:lineRule="auto"/>
        <w:jc w:val="both"/>
        <w:rPr>
          <w:rFonts w:ascii="Garamond" w:hAnsi="Garamond"/>
        </w:rPr>
      </w:pPr>
      <w:r>
        <w:rPr>
          <w:rFonts w:ascii="Garamond" w:hAnsi="Garamond"/>
        </w:rPr>
        <w:t>En síntesis, teniendo aquéllas personalidad jurídica, el PFAM constituye hoy sólo una más de las fuentes de financiamiento a las que pueden acceder las asociaciones de municipios, por lo demás con recursos y alcance temático comparativamente muy acotados y, lo que también es importante cuando se miran las prioridades de gasto municipal, que no se traduce en obras físicas ni en mejora directa de servicios a la ciudadanía.</w:t>
      </w:r>
    </w:p>
    <w:p w14:paraId="128C9ADA" w14:textId="77777777" w:rsidR="00792FFA" w:rsidRDefault="00792FFA" w:rsidP="00774369">
      <w:pPr>
        <w:spacing w:after="0" w:line="360" w:lineRule="auto"/>
        <w:jc w:val="both"/>
        <w:rPr>
          <w:rFonts w:ascii="Garamond" w:hAnsi="Garamond"/>
        </w:rPr>
      </w:pPr>
    </w:p>
    <w:p w14:paraId="44203E1E" w14:textId="047AB881" w:rsidR="00794F11" w:rsidRDefault="007E638A" w:rsidP="00774369">
      <w:pPr>
        <w:spacing w:after="0" w:line="360" w:lineRule="auto"/>
        <w:jc w:val="both"/>
        <w:rPr>
          <w:rFonts w:ascii="Garamond" w:hAnsi="Garamond"/>
        </w:rPr>
      </w:pPr>
      <w:r>
        <w:rPr>
          <w:rFonts w:ascii="Garamond" w:hAnsi="Garamond"/>
        </w:rPr>
        <w:t>En otras palabras, u</w:t>
      </w:r>
      <w:r w:rsidR="00792FFA">
        <w:rPr>
          <w:rFonts w:ascii="Garamond" w:hAnsi="Garamond"/>
        </w:rPr>
        <w:t>n programa que</w:t>
      </w:r>
      <w:r w:rsidR="00794F11">
        <w:rPr>
          <w:rFonts w:ascii="Garamond" w:hAnsi="Garamond"/>
        </w:rPr>
        <w:t>,</w:t>
      </w:r>
      <w:r w:rsidR="00792FFA">
        <w:rPr>
          <w:rFonts w:ascii="Garamond" w:hAnsi="Garamond"/>
        </w:rPr>
        <w:t xml:space="preserve"> ante la figura informal de </w:t>
      </w:r>
      <w:r>
        <w:rPr>
          <w:rFonts w:ascii="Garamond" w:hAnsi="Garamond"/>
        </w:rPr>
        <w:t xml:space="preserve">las </w:t>
      </w:r>
      <w:r w:rsidR="00792FFA">
        <w:rPr>
          <w:rFonts w:ascii="Garamond" w:hAnsi="Garamond"/>
        </w:rPr>
        <w:t>asociaci</w:t>
      </w:r>
      <w:r>
        <w:rPr>
          <w:rFonts w:ascii="Garamond" w:hAnsi="Garamond"/>
        </w:rPr>
        <w:t>o</w:t>
      </w:r>
      <w:r w:rsidR="00792FFA">
        <w:rPr>
          <w:rFonts w:ascii="Garamond" w:hAnsi="Garamond"/>
        </w:rPr>
        <w:t>n</w:t>
      </w:r>
      <w:r>
        <w:rPr>
          <w:rFonts w:ascii="Garamond" w:hAnsi="Garamond"/>
        </w:rPr>
        <w:t>es</w:t>
      </w:r>
      <w:r w:rsidR="00792FFA">
        <w:rPr>
          <w:rFonts w:ascii="Garamond" w:hAnsi="Garamond"/>
        </w:rPr>
        <w:t xml:space="preserve"> municipal</w:t>
      </w:r>
      <w:r>
        <w:rPr>
          <w:rFonts w:ascii="Garamond" w:hAnsi="Garamond"/>
        </w:rPr>
        <w:t>es</w:t>
      </w:r>
      <w:r w:rsidR="00794F11">
        <w:rPr>
          <w:rFonts w:ascii="Garamond" w:hAnsi="Garamond"/>
        </w:rPr>
        <w:t>,</w:t>
      </w:r>
      <w:r w:rsidR="00792FFA">
        <w:rPr>
          <w:rFonts w:ascii="Garamond" w:hAnsi="Garamond"/>
        </w:rPr>
        <w:t xml:space="preserve"> resultaba </w:t>
      </w:r>
      <w:r w:rsidR="00794F11">
        <w:rPr>
          <w:rFonts w:ascii="Garamond" w:hAnsi="Garamond"/>
        </w:rPr>
        <w:t>virtualmente</w:t>
      </w:r>
      <w:r w:rsidR="00792FFA">
        <w:rPr>
          <w:rFonts w:ascii="Garamond" w:hAnsi="Garamond"/>
        </w:rPr>
        <w:t xml:space="preserve"> en el único vínculo directo </w:t>
      </w:r>
      <w:r w:rsidR="007B6663">
        <w:rPr>
          <w:rFonts w:ascii="Garamond" w:hAnsi="Garamond"/>
        </w:rPr>
        <w:t xml:space="preserve">y útil </w:t>
      </w:r>
      <w:r w:rsidR="00792FFA">
        <w:rPr>
          <w:rFonts w:ascii="Garamond" w:hAnsi="Garamond"/>
        </w:rPr>
        <w:t xml:space="preserve">de </w:t>
      </w:r>
      <w:r>
        <w:rPr>
          <w:rFonts w:ascii="Garamond" w:hAnsi="Garamond"/>
        </w:rPr>
        <w:t xml:space="preserve">esas organizaciones </w:t>
      </w:r>
      <w:r w:rsidR="00792FFA">
        <w:rPr>
          <w:rFonts w:ascii="Garamond" w:hAnsi="Garamond"/>
        </w:rPr>
        <w:t xml:space="preserve">con el </w:t>
      </w:r>
      <w:r>
        <w:rPr>
          <w:rFonts w:ascii="Garamond" w:hAnsi="Garamond"/>
        </w:rPr>
        <w:t xml:space="preserve">resto del </w:t>
      </w:r>
      <w:r w:rsidR="00792FFA">
        <w:rPr>
          <w:rFonts w:ascii="Garamond" w:hAnsi="Garamond"/>
        </w:rPr>
        <w:t xml:space="preserve">Estado, ha pasado a ser </w:t>
      </w:r>
      <w:r>
        <w:rPr>
          <w:rFonts w:ascii="Garamond" w:hAnsi="Garamond"/>
        </w:rPr>
        <w:t xml:space="preserve">una más de </w:t>
      </w:r>
      <w:r w:rsidR="00794F11">
        <w:rPr>
          <w:rFonts w:ascii="Garamond" w:hAnsi="Garamond"/>
        </w:rPr>
        <w:t>sus</w:t>
      </w:r>
      <w:r>
        <w:rPr>
          <w:rFonts w:ascii="Garamond" w:hAnsi="Garamond"/>
        </w:rPr>
        <w:t xml:space="preserve"> formas de vinculación, y con una importancia relativamente baja.</w:t>
      </w:r>
      <w:r w:rsidR="00794F11">
        <w:rPr>
          <w:rFonts w:ascii="Garamond" w:hAnsi="Garamond"/>
        </w:rPr>
        <w:t xml:space="preserve"> No obstante, no está demás destacar que, tal como indicaba la evaluación efectuada en 2009, las asociaciones no serían hoy lo que son –y la Ley N° 20.527 no tendría la relevancia que tiene–, si no fuera por el trabajo que el PFAM ha realizado en sus años de existencia: </w:t>
      </w:r>
      <w:r w:rsidR="007B6663">
        <w:rPr>
          <w:rFonts w:ascii="Garamond" w:hAnsi="Garamond"/>
        </w:rPr>
        <w:t xml:space="preserve">el Programa </w:t>
      </w:r>
      <w:r w:rsidR="00794F11">
        <w:rPr>
          <w:rFonts w:ascii="Garamond" w:hAnsi="Garamond"/>
        </w:rPr>
        <w:t>ha instalado en el Estado la conciencia asociativa y relevado la importancia del asociativismo municipal.</w:t>
      </w:r>
    </w:p>
    <w:p w14:paraId="2FE1CBD2" w14:textId="77777777" w:rsidR="00CF4DC8" w:rsidRDefault="00CF4DC8" w:rsidP="00774369">
      <w:pPr>
        <w:spacing w:after="0" w:line="360" w:lineRule="auto"/>
        <w:jc w:val="both"/>
        <w:rPr>
          <w:rFonts w:ascii="Garamond" w:hAnsi="Garamond"/>
        </w:rPr>
      </w:pPr>
    </w:p>
    <w:p w14:paraId="0455007F" w14:textId="35312246" w:rsidR="00CF4DC8" w:rsidRDefault="00CF4DC8" w:rsidP="00774369">
      <w:pPr>
        <w:spacing w:after="0" w:line="360" w:lineRule="auto"/>
        <w:jc w:val="both"/>
        <w:rPr>
          <w:rFonts w:ascii="Garamond" w:hAnsi="Garamond"/>
        </w:rPr>
      </w:pPr>
      <w:r>
        <w:rPr>
          <w:rFonts w:ascii="Garamond" w:hAnsi="Garamond"/>
        </w:rPr>
        <w:t>Pero es un hecho que unas organizaciones de origen precario, hoy reconocidas mediante una ley, y que por lo mismo avanzarán en complejidad, requieren de un apoyo mucho más fuerte –e igualmente complejo– del aparato central del Estado.</w:t>
      </w:r>
    </w:p>
    <w:p w14:paraId="52B2C3E6" w14:textId="77777777" w:rsidR="00792FFA" w:rsidRDefault="00792FFA" w:rsidP="00774369">
      <w:pPr>
        <w:spacing w:after="0" w:line="360" w:lineRule="auto"/>
        <w:jc w:val="both"/>
        <w:rPr>
          <w:rFonts w:ascii="Garamond" w:hAnsi="Garamond"/>
        </w:rPr>
      </w:pPr>
    </w:p>
    <w:p w14:paraId="351CEC7A" w14:textId="77777777" w:rsidR="00792FFA" w:rsidRPr="000816D0" w:rsidRDefault="00792FFA" w:rsidP="000816D0">
      <w:pPr>
        <w:spacing w:after="0" w:line="360" w:lineRule="auto"/>
        <w:jc w:val="both"/>
        <w:rPr>
          <w:rFonts w:ascii="Garamond" w:hAnsi="Garamond"/>
          <w:color w:val="9CC2E5" w:themeColor="accent1" w:themeTint="99"/>
        </w:rPr>
      </w:pPr>
    </w:p>
    <w:p w14:paraId="72445179" w14:textId="77777777" w:rsidR="00DC7D50" w:rsidRDefault="00DC7D50">
      <w:pPr>
        <w:rPr>
          <w:rFonts w:ascii="Garamond" w:hAnsi="Garamond" w:cs="gobCL"/>
          <w:b/>
          <w:color w:val="000000"/>
          <w:sz w:val="28"/>
        </w:rPr>
      </w:pPr>
      <w:r>
        <w:rPr>
          <w:rFonts w:ascii="Garamond" w:hAnsi="Garamond"/>
          <w:b/>
          <w:sz w:val="28"/>
        </w:rPr>
        <w:br w:type="page"/>
      </w:r>
    </w:p>
    <w:p w14:paraId="484B7824" w14:textId="514F823D" w:rsidR="00EF3121" w:rsidRPr="004C3835" w:rsidRDefault="00BB616A" w:rsidP="004C3835">
      <w:pPr>
        <w:pStyle w:val="Default"/>
        <w:numPr>
          <w:ilvl w:val="0"/>
          <w:numId w:val="4"/>
        </w:numPr>
        <w:spacing w:line="360" w:lineRule="auto"/>
        <w:rPr>
          <w:rFonts w:ascii="Garamond" w:hAnsi="Garamond"/>
          <w:b/>
          <w:sz w:val="28"/>
          <w:szCs w:val="22"/>
        </w:rPr>
      </w:pPr>
      <w:r w:rsidRPr="004C3835">
        <w:rPr>
          <w:rFonts w:ascii="Garamond" w:hAnsi="Garamond"/>
          <w:b/>
          <w:sz w:val="28"/>
          <w:szCs w:val="22"/>
        </w:rPr>
        <w:t>RECOMENDACIONES</w:t>
      </w:r>
    </w:p>
    <w:p w14:paraId="124CC802" w14:textId="77777777" w:rsidR="00BB616A" w:rsidRDefault="00BB616A" w:rsidP="00BB616A">
      <w:pPr>
        <w:spacing w:after="0" w:line="360" w:lineRule="auto"/>
        <w:jc w:val="both"/>
        <w:rPr>
          <w:rFonts w:ascii="Garamond" w:hAnsi="Garamond"/>
          <w:b/>
        </w:rPr>
      </w:pPr>
    </w:p>
    <w:p w14:paraId="3A6F2F47" w14:textId="444188C9" w:rsidR="00AA1BAA" w:rsidRPr="000857AC" w:rsidRDefault="00BB616A" w:rsidP="000857AC">
      <w:pPr>
        <w:spacing w:after="0" w:line="360" w:lineRule="auto"/>
        <w:jc w:val="both"/>
        <w:rPr>
          <w:rFonts w:ascii="Garamond" w:hAnsi="Garamond"/>
        </w:rPr>
      </w:pPr>
      <w:r w:rsidRPr="000857AC">
        <w:rPr>
          <w:rFonts w:ascii="Garamond" w:hAnsi="Garamond"/>
        </w:rPr>
        <w:t>En la figura de asociaciones con personalidad jurídica de derecho privado</w:t>
      </w:r>
      <w:r w:rsidR="007B6663" w:rsidRPr="000857AC">
        <w:rPr>
          <w:rFonts w:ascii="Garamond" w:hAnsi="Garamond"/>
        </w:rPr>
        <w:t>, con acceso a una serie de fuentes de recursos</w:t>
      </w:r>
      <w:r w:rsidRPr="000857AC">
        <w:rPr>
          <w:rFonts w:ascii="Garamond" w:hAnsi="Garamond"/>
        </w:rPr>
        <w:t xml:space="preserve">, el financiamiento de instrumentos de gestión </w:t>
      </w:r>
      <w:r w:rsidR="00CF4DC8" w:rsidRPr="000857AC">
        <w:rPr>
          <w:rFonts w:ascii="Garamond" w:hAnsi="Garamond"/>
        </w:rPr>
        <w:t xml:space="preserve">interna dejó de ser lo </w:t>
      </w:r>
      <w:r w:rsidRPr="000857AC">
        <w:rPr>
          <w:rFonts w:ascii="Garamond" w:hAnsi="Garamond"/>
        </w:rPr>
        <w:t>principal.</w:t>
      </w:r>
    </w:p>
    <w:p w14:paraId="76C76DB2" w14:textId="77777777" w:rsidR="00AA1BAA" w:rsidRDefault="00AA1BAA" w:rsidP="000857AC">
      <w:pPr>
        <w:spacing w:after="0" w:line="360" w:lineRule="auto"/>
        <w:jc w:val="both"/>
        <w:rPr>
          <w:rFonts w:ascii="Garamond" w:hAnsi="Garamond"/>
        </w:rPr>
      </w:pPr>
    </w:p>
    <w:p w14:paraId="320A0445" w14:textId="1D1843C9" w:rsidR="007B6663" w:rsidRDefault="00AA1BAA" w:rsidP="000857AC">
      <w:pPr>
        <w:spacing w:after="0" w:line="360" w:lineRule="auto"/>
        <w:jc w:val="both"/>
        <w:rPr>
          <w:rFonts w:ascii="Garamond" w:hAnsi="Garamond"/>
        </w:rPr>
      </w:pPr>
      <w:r>
        <w:rPr>
          <w:rFonts w:ascii="Garamond" w:hAnsi="Garamond"/>
        </w:rPr>
        <w:t>No obstante, s</w:t>
      </w:r>
      <w:r w:rsidR="00CF4DC8">
        <w:rPr>
          <w:rFonts w:ascii="Garamond" w:hAnsi="Garamond"/>
        </w:rPr>
        <w:t xml:space="preserve">i </w:t>
      </w:r>
      <w:r w:rsidR="00BB616A">
        <w:rPr>
          <w:rFonts w:ascii="Garamond" w:hAnsi="Garamond"/>
        </w:rPr>
        <w:t xml:space="preserve">el PFAM </w:t>
      </w:r>
      <w:r w:rsidR="00CF4DC8">
        <w:rPr>
          <w:rFonts w:ascii="Garamond" w:hAnsi="Garamond"/>
        </w:rPr>
        <w:t xml:space="preserve">seguirá dando financiamiento para ese fin, éste </w:t>
      </w:r>
      <w:r w:rsidR="00BB616A">
        <w:rPr>
          <w:rFonts w:ascii="Garamond" w:hAnsi="Garamond"/>
        </w:rPr>
        <w:t xml:space="preserve">debe estar </w:t>
      </w:r>
      <w:r w:rsidR="00CF4DC8">
        <w:rPr>
          <w:rFonts w:ascii="Garamond" w:hAnsi="Garamond"/>
        </w:rPr>
        <w:t xml:space="preserve">de alguna forma </w:t>
      </w:r>
      <w:r w:rsidR="00BB616A">
        <w:rPr>
          <w:rFonts w:ascii="Garamond" w:hAnsi="Garamond"/>
        </w:rPr>
        <w:t>asociado a inversión en obras físicas y prestación de servicios directos a la ciudadanía,</w:t>
      </w:r>
      <w:r w:rsidR="006B3FF7">
        <w:rPr>
          <w:rFonts w:ascii="Garamond" w:hAnsi="Garamond"/>
        </w:rPr>
        <w:t xml:space="preserve"> todo ello asociativo</w:t>
      </w:r>
      <w:r w:rsidR="00CF4DC8">
        <w:rPr>
          <w:rFonts w:ascii="Garamond" w:hAnsi="Garamond"/>
        </w:rPr>
        <w:t>.</w:t>
      </w:r>
      <w:r>
        <w:rPr>
          <w:rFonts w:ascii="Garamond" w:hAnsi="Garamond"/>
        </w:rPr>
        <w:t xml:space="preserve"> Y si es así, al Programa debe procurar que esos instrumentos se fortalezcan,</w:t>
      </w:r>
      <w:r w:rsidR="00CF4DC8">
        <w:rPr>
          <w:rFonts w:ascii="Garamond" w:hAnsi="Garamond"/>
        </w:rPr>
        <w:t xml:space="preserve"> alineándose con la </w:t>
      </w:r>
      <w:r>
        <w:rPr>
          <w:rFonts w:ascii="Garamond" w:hAnsi="Garamond"/>
        </w:rPr>
        <w:t>nueva complejidad</w:t>
      </w:r>
      <w:r w:rsidR="00CF4DC8">
        <w:rPr>
          <w:rFonts w:ascii="Garamond" w:hAnsi="Garamond"/>
        </w:rPr>
        <w:t xml:space="preserve"> y </w:t>
      </w:r>
      <w:r>
        <w:rPr>
          <w:rFonts w:ascii="Garamond" w:hAnsi="Garamond"/>
        </w:rPr>
        <w:t xml:space="preserve">la </w:t>
      </w:r>
      <w:r w:rsidR="00CF4DC8">
        <w:rPr>
          <w:rFonts w:ascii="Garamond" w:hAnsi="Garamond"/>
        </w:rPr>
        <w:t>ampliación de alcances del trabajo de las asociaciones. Ya en 2009, bajo la figura de asociación informal, la evaluación arrojaba la necesidad de instrumentos (y financiamientos) plurianuales. Hoy, eso se vuelve primordial.</w:t>
      </w:r>
    </w:p>
    <w:p w14:paraId="0E22CEBE" w14:textId="77777777" w:rsidR="007B6663" w:rsidRDefault="007B6663" w:rsidP="000857AC">
      <w:pPr>
        <w:spacing w:after="0" w:line="360" w:lineRule="auto"/>
        <w:jc w:val="both"/>
        <w:rPr>
          <w:rFonts w:ascii="Garamond" w:hAnsi="Garamond"/>
        </w:rPr>
      </w:pPr>
    </w:p>
    <w:p w14:paraId="0FB7E3F0" w14:textId="593DB3F1" w:rsidR="0077353C" w:rsidRDefault="00AA1BAA" w:rsidP="000857AC">
      <w:pPr>
        <w:spacing w:after="0" w:line="360" w:lineRule="auto"/>
        <w:jc w:val="both"/>
        <w:rPr>
          <w:rFonts w:ascii="Garamond" w:hAnsi="Garamond"/>
        </w:rPr>
      </w:pPr>
      <w:r>
        <w:rPr>
          <w:rFonts w:ascii="Garamond" w:hAnsi="Garamond"/>
        </w:rPr>
        <w:t>De esta forma,</w:t>
      </w:r>
      <w:r w:rsidR="007B6663">
        <w:rPr>
          <w:rFonts w:ascii="Garamond" w:hAnsi="Garamond"/>
        </w:rPr>
        <w:t xml:space="preserve"> unas asociaciones con </w:t>
      </w:r>
      <w:r>
        <w:rPr>
          <w:rFonts w:ascii="Garamond" w:hAnsi="Garamond"/>
        </w:rPr>
        <w:t xml:space="preserve">verdadero </w:t>
      </w:r>
      <w:r w:rsidR="007B6663">
        <w:rPr>
          <w:rFonts w:ascii="Garamond" w:hAnsi="Garamond"/>
        </w:rPr>
        <w:t>poder de gestión</w:t>
      </w:r>
      <w:r>
        <w:rPr>
          <w:rFonts w:ascii="Garamond" w:hAnsi="Garamond"/>
        </w:rPr>
        <w:t xml:space="preserve"> y de inversión</w:t>
      </w:r>
      <w:r w:rsidR="007B6663">
        <w:rPr>
          <w:rFonts w:ascii="Garamond" w:hAnsi="Garamond"/>
        </w:rPr>
        <w:t>, posiblemente no requieran tanto de planificaciones estratégicas, como de planes de fomento productivo para sus territorios</w:t>
      </w:r>
      <w:r w:rsidR="0077353C">
        <w:rPr>
          <w:rFonts w:ascii="Garamond" w:hAnsi="Garamond"/>
        </w:rPr>
        <w:t xml:space="preserve"> (por dar un ejemplo)</w:t>
      </w:r>
      <w:r w:rsidR="007B6663">
        <w:rPr>
          <w:rFonts w:ascii="Garamond" w:hAnsi="Garamond"/>
        </w:rPr>
        <w:t>.</w:t>
      </w:r>
    </w:p>
    <w:p w14:paraId="1CB0238A" w14:textId="77777777" w:rsidR="0077353C" w:rsidRDefault="0077353C" w:rsidP="000857AC">
      <w:pPr>
        <w:spacing w:after="0" w:line="360" w:lineRule="auto"/>
        <w:jc w:val="both"/>
        <w:rPr>
          <w:rFonts w:ascii="Garamond" w:hAnsi="Garamond"/>
        </w:rPr>
      </w:pPr>
    </w:p>
    <w:p w14:paraId="338F7E2F" w14:textId="35BE0886" w:rsidR="006B3FF7" w:rsidRDefault="007B6663" w:rsidP="000857AC">
      <w:pPr>
        <w:spacing w:after="0" w:line="360" w:lineRule="auto"/>
        <w:jc w:val="both"/>
        <w:rPr>
          <w:rFonts w:ascii="Garamond" w:hAnsi="Garamond"/>
        </w:rPr>
      </w:pPr>
      <w:r>
        <w:rPr>
          <w:rFonts w:ascii="Garamond" w:hAnsi="Garamond"/>
        </w:rPr>
        <w:t xml:space="preserve">En otras palabras, </w:t>
      </w:r>
      <w:r w:rsidR="006B3FF7">
        <w:rPr>
          <w:rFonts w:ascii="Garamond" w:hAnsi="Garamond"/>
        </w:rPr>
        <w:t>en la medida que las asociaciones puedan acceder exactamente a las mismas fuentes de recursos que los municipios individualmente, esto es, que las iniciativas asociativas ya cuentan con opciones de financiamiento, es necesario encontrar ventaja</w:t>
      </w:r>
      <w:r w:rsidR="0077353C">
        <w:rPr>
          <w:rFonts w:ascii="Garamond" w:hAnsi="Garamond"/>
        </w:rPr>
        <w:t>s</w:t>
      </w:r>
      <w:r w:rsidR="006B3FF7">
        <w:rPr>
          <w:rFonts w:ascii="Garamond" w:hAnsi="Garamond"/>
        </w:rPr>
        <w:t xml:space="preserve"> diferenciadora</w:t>
      </w:r>
      <w:r w:rsidR="0077353C">
        <w:rPr>
          <w:rFonts w:ascii="Garamond" w:hAnsi="Garamond"/>
        </w:rPr>
        <w:t>s</w:t>
      </w:r>
      <w:r w:rsidR="006B3FF7">
        <w:rPr>
          <w:rFonts w:ascii="Garamond" w:hAnsi="Garamond"/>
        </w:rPr>
        <w:t xml:space="preserve"> que justifique</w:t>
      </w:r>
      <w:r w:rsidR="0077353C">
        <w:rPr>
          <w:rFonts w:ascii="Garamond" w:hAnsi="Garamond"/>
        </w:rPr>
        <w:t>n</w:t>
      </w:r>
      <w:r w:rsidR="006B3FF7">
        <w:rPr>
          <w:rFonts w:ascii="Garamond" w:hAnsi="Garamond"/>
        </w:rPr>
        <w:t xml:space="preserve"> una línea de financiamiento complementaria y exclusivamente asociativa</w:t>
      </w:r>
      <w:r w:rsidR="00AA1BAA">
        <w:rPr>
          <w:rFonts w:ascii="Garamond" w:hAnsi="Garamond"/>
        </w:rPr>
        <w:t>.</w:t>
      </w:r>
    </w:p>
    <w:p w14:paraId="22E89676" w14:textId="77777777" w:rsidR="006B3FF7" w:rsidRDefault="006B3FF7" w:rsidP="006B3FF7">
      <w:pPr>
        <w:pStyle w:val="Prrafodelista"/>
        <w:spacing w:after="0" w:line="360" w:lineRule="auto"/>
        <w:ind w:left="360"/>
        <w:jc w:val="both"/>
        <w:rPr>
          <w:rFonts w:ascii="Garamond" w:hAnsi="Garamond"/>
        </w:rPr>
      </w:pPr>
    </w:p>
    <w:p w14:paraId="1CBBDAD1" w14:textId="43313496" w:rsidR="00F02663" w:rsidRPr="000857AC" w:rsidRDefault="0077353C" w:rsidP="000857AC">
      <w:pPr>
        <w:spacing w:after="0" w:line="360" w:lineRule="auto"/>
        <w:jc w:val="both"/>
        <w:rPr>
          <w:rFonts w:ascii="Garamond" w:hAnsi="Garamond"/>
        </w:rPr>
      </w:pPr>
      <w:r>
        <w:rPr>
          <w:rFonts w:ascii="Garamond" w:hAnsi="Garamond"/>
        </w:rPr>
        <w:t>En vista de lo que aparece como un posible vacío legal (o que se puede transformar en eso), d</w:t>
      </w:r>
      <w:r w:rsidR="00F02663" w:rsidRPr="000857AC">
        <w:rPr>
          <w:rFonts w:ascii="Garamond" w:hAnsi="Garamond"/>
        </w:rPr>
        <w:t>ebe normarse el sistema de compras y contratación de servicios de las asociaciones, que en la figura vigente, no requieren pasar por el sistema de compras públicas como sí deben hacerlo el resto de las instituciones estatales. Esta diferencia que no parece tener mayor justificación.</w:t>
      </w:r>
    </w:p>
    <w:p w14:paraId="6329AE14" w14:textId="77777777" w:rsidR="007B6663" w:rsidRPr="000857AC" w:rsidRDefault="007B6663" w:rsidP="000857AC">
      <w:pPr>
        <w:pStyle w:val="Prrafodelista"/>
        <w:rPr>
          <w:rFonts w:ascii="Garamond" w:hAnsi="Garamond"/>
        </w:rPr>
      </w:pPr>
    </w:p>
    <w:p w14:paraId="5653AD3C" w14:textId="4E9B6499" w:rsidR="007B6663" w:rsidRDefault="00AA1BAA" w:rsidP="000857AC">
      <w:pPr>
        <w:spacing w:after="0" w:line="360" w:lineRule="auto"/>
        <w:jc w:val="both"/>
        <w:rPr>
          <w:rFonts w:ascii="Garamond" w:hAnsi="Garamond"/>
        </w:rPr>
      </w:pPr>
      <w:r w:rsidRPr="000857AC">
        <w:rPr>
          <w:rFonts w:ascii="Garamond" w:hAnsi="Garamond"/>
        </w:rPr>
        <w:t xml:space="preserve">En vista que los requerimientos de capacitación están cubiertos hoy por la Academia de Capacitación Municipal. </w:t>
      </w:r>
      <w:r w:rsidR="007B6663" w:rsidRPr="000857AC">
        <w:rPr>
          <w:rFonts w:ascii="Garamond" w:hAnsi="Garamond"/>
        </w:rPr>
        <w:t xml:space="preserve">El Programa debe tener un vínculo </w:t>
      </w:r>
      <w:r w:rsidRPr="000857AC">
        <w:rPr>
          <w:rFonts w:ascii="Garamond" w:hAnsi="Garamond"/>
        </w:rPr>
        <w:t>particular</w:t>
      </w:r>
      <w:r w:rsidR="007B6663" w:rsidRPr="000857AC">
        <w:rPr>
          <w:rFonts w:ascii="Garamond" w:hAnsi="Garamond"/>
        </w:rPr>
        <w:t xml:space="preserve"> con las líneas de financiamiento de capacitación, de manera que</w:t>
      </w:r>
      <w:r w:rsidRPr="000857AC">
        <w:rPr>
          <w:rFonts w:ascii="Garamond" w:hAnsi="Garamond"/>
        </w:rPr>
        <w:t>, si es a través de él,</w:t>
      </w:r>
      <w:r w:rsidR="007B6663" w:rsidRPr="000857AC">
        <w:rPr>
          <w:rFonts w:ascii="Garamond" w:hAnsi="Garamond"/>
        </w:rPr>
        <w:t xml:space="preserve"> éstas apoyen específicamente la formación en temáticas de asociativismo.</w:t>
      </w:r>
    </w:p>
    <w:p w14:paraId="29582FB6" w14:textId="77777777" w:rsidR="0077353C" w:rsidRDefault="0077353C" w:rsidP="000857AC">
      <w:pPr>
        <w:spacing w:after="0" w:line="360" w:lineRule="auto"/>
        <w:jc w:val="both"/>
        <w:rPr>
          <w:rFonts w:ascii="Garamond" w:hAnsi="Garamond"/>
        </w:rPr>
      </w:pPr>
    </w:p>
    <w:p w14:paraId="372B15E3" w14:textId="1CB39BDE" w:rsidR="0077353C" w:rsidRDefault="0077353C" w:rsidP="000857AC">
      <w:pPr>
        <w:spacing w:after="0" w:line="360" w:lineRule="auto"/>
        <w:jc w:val="both"/>
        <w:rPr>
          <w:rFonts w:ascii="Garamond" w:hAnsi="Garamond"/>
        </w:rPr>
      </w:pPr>
      <w:r>
        <w:rPr>
          <w:rFonts w:ascii="Garamond" w:hAnsi="Garamond"/>
        </w:rPr>
        <w:t>En un área más operativa, tanto en 2009 como para la presente evaluación, es necesario alargar los plazos de ejecución de los proyectos financiados por el Programa, lo que podría acompañar la plurianualidad de los esos proyectos.</w:t>
      </w:r>
    </w:p>
    <w:p w14:paraId="316F5703" w14:textId="77777777" w:rsidR="0077353C" w:rsidRDefault="0077353C" w:rsidP="000857AC">
      <w:pPr>
        <w:spacing w:after="0" w:line="360" w:lineRule="auto"/>
        <w:jc w:val="both"/>
        <w:rPr>
          <w:rFonts w:ascii="Garamond" w:hAnsi="Garamond"/>
        </w:rPr>
      </w:pPr>
    </w:p>
    <w:p w14:paraId="6DC65200" w14:textId="51BB2CF1" w:rsidR="00BD3433" w:rsidRPr="000816D0" w:rsidRDefault="0077353C" w:rsidP="000816D0">
      <w:pPr>
        <w:spacing w:after="0" w:line="360" w:lineRule="auto"/>
        <w:jc w:val="both"/>
        <w:rPr>
          <w:rFonts w:ascii="Garamond" w:hAnsi="Garamond"/>
        </w:rPr>
      </w:pPr>
      <w:r>
        <w:rPr>
          <w:rFonts w:ascii="Garamond" w:hAnsi="Garamond"/>
        </w:rPr>
        <w:t>Y en lo interno, es necesario que se defina un estándar para la elaboración de balances anuales. Tal como están planteados hoy, es difícil establecer comparaciones, e incluso conocer los montos totales nacionales o regionales ejecutados por el programa. Los balances deben ir acompañados de una única base de datos que los integre como serie de tiempo, tal como ocurre con otros programas de inversión de la SUBDERE.</w:t>
      </w:r>
    </w:p>
    <w:p w14:paraId="6C44C52E" w14:textId="77777777" w:rsidR="00616244" w:rsidRPr="000816D0" w:rsidRDefault="00616244" w:rsidP="000816D0">
      <w:pPr>
        <w:spacing w:after="0" w:line="360" w:lineRule="auto"/>
        <w:jc w:val="both"/>
        <w:rPr>
          <w:rFonts w:ascii="Garamond" w:hAnsi="Garamond"/>
          <w:noProof/>
          <w:lang w:eastAsia="es-CL"/>
        </w:rPr>
      </w:pPr>
    </w:p>
    <w:p w14:paraId="254D673B" w14:textId="77777777" w:rsidR="008F32CC" w:rsidRDefault="00C54414" w:rsidP="00C54414">
      <w:pPr>
        <w:spacing w:after="0" w:line="360" w:lineRule="auto"/>
        <w:jc w:val="center"/>
        <w:rPr>
          <w:rFonts w:ascii="Garamond" w:hAnsi="Garamond"/>
          <w:noProof/>
          <w:lang w:eastAsia="es-CL"/>
        </w:rPr>
      </w:pPr>
      <w:r>
        <w:rPr>
          <w:rFonts w:ascii="Garamond" w:hAnsi="Garamond"/>
          <w:noProof/>
          <w:lang w:eastAsia="es-CL"/>
        </w:rPr>
        <w:t>_________________________</w:t>
      </w:r>
    </w:p>
    <w:p w14:paraId="257DFD1B" w14:textId="77777777" w:rsidR="008F32CC" w:rsidRDefault="008F32CC">
      <w:pPr>
        <w:rPr>
          <w:rFonts w:ascii="Garamond" w:hAnsi="Garamond"/>
          <w:noProof/>
          <w:lang w:eastAsia="es-CL"/>
        </w:rPr>
      </w:pPr>
      <w:r>
        <w:rPr>
          <w:rFonts w:ascii="Garamond" w:hAnsi="Garamond"/>
          <w:noProof/>
          <w:lang w:eastAsia="es-CL"/>
        </w:rPr>
        <w:br w:type="page"/>
      </w:r>
    </w:p>
    <w:p w14:paraId="6D63B0E6" w14:textId="77777777" w:rsidR="00616244" w:rsidRDefault="008F32CC" w:rsidP="00C54414">
      <w:pPr>
        <w:spacing w:after="0" w:line="360" w:lineRule="auto"/>
        <w:jc w:val="center"/>
        <w:rPr>
          <w:rFonts w:ascii="Garamond" w:hAnsi="Garamond"/>
          <w:noProof/>
          <w:lang w:eastAsia="es-CL"/>
        </w:rPr>
      </w:pPr>
      <w:r>
        <w:rPr>
          <w:rFonts w:ascii="Garamond" w:hAnsi="Garamond"/>
          <w:noProof/>
          <w:lang w:eastAsia="es-CL"/>
        </w:rPr>
        <w:t>ANEXO N° 1</w:t>
      </w:r>
    </w:p>
    <w:p w14:paraId="24865B52" w14:textId="77777777" w:rsidR="008F32CC" w:rsidRPr="000816D0" w:rsidRDefault="008F32CC" w:rsidP="00C54414">
      <w:pPr>
        <w:spacing w:after="0" w:line="360" w:lineRule="auto"/>
        <w:jc w:val="center"/>
        <w:rPr>
          <w:rFonts w:ascii="Garamond" w:hAnsi="Garamond"/>
          <w:noProof/>
          <w:lang w:eastAsia="es-CL"/>
        </w:rPr>
      </w:pPr>
      <w:r>
        <w:rPr>
          <w:rFonts w:ascii="Garamond" w:hAnsi="Garamond"/>
          <w:noProof/>
          <w:lang w:eastAsia="es-CL"/>
        </w:rPr>
        <w:t>PAUTA ENTREVISTA SEMIESTRUCTURADA</w:t>
      </w:r>
    </w:p>
    <w:p w14:paraId="516A24B1" w14:textId="77777777" w:rsidR="00935216" w:rsidRDefault="00935216" w:rsidP="000816D0">
      <w:pPr>
        <w:spacing w:after="0" w:line="360" w:lineRule="auto"/>
        <w:ind w:left="-11"/>
        <w:jc w:val="both"/>
        <w:rPr>
          <w:rFonts w:ascii="Garamond" w:hAnsi="Garamond"/>
        </w:rPr>
      </w:pPr>
    </w:p>
    <w:p w14:paraId="700E7436" w14:textId="77777777" w:rsidR="008F32CC" w:rsidRPr="008F32CC" w:rsidRDefault="008F32CC" w:rsidP="008F32CC">
      <w:pPr>
        <w:spacing w:after="0" w:line="240" w:lineRule="auto"/>
        <w:jc w:val="both"/>
        <w:rPr>
          <w:rFonts w:ascii="Garamond" w:hAnsi="Garamond"/>
        </w:rPr>
      </w:pPr>
      <w:r w:rsidRPr="008F32CC">
        <w:rPr>
          <w:rFonts w:ascii="Garamond" w:hAnsi="Garamond"/>
        </w:rPr>
        <w:t xml:space="preserve">Introducción: </w:t>
      </w:r>
    </w:p>
    <w:p w14:paraId="758D3A9E" w14:textId="77777777" w:rsidR="008F32CC" w:rsidRPr="008F32CC" w:rsidRDefault="008F32CC" w:rsidP="008F32CC">
      <w:pPr>
        <w:spacing w:after="0" w:line="240" w:lineRule="auto"/>
        <w:jc w:val="both"/>
        <w:rPr>
          <w:rFonts w:ascii="Garamond" w:hAnsi="Garamond"/>
        </w:rPr>
      </w:pPr>
    </w:p>
    <w:p w14:paraId="460EBB1B" w14:textId="77777777" w:rsidR="008F32CC" w:rsidRPr="008F32CC" w:rsidRDefault="008F32CC" w:rsidP="008F32CC">
      <w:pPr>
        <w:spacing w:after="0" w:line="240" w:lineRule="auto"/>
        <w:jc w:val="both"/>
        <w:rPr>
          <w:rFonts w:ascii="Garamond" w:hAnsi="Garamond"/>
        </w:rPr>
      </w:pPr>
      <w:r w:rsidRPr="008F32CC">
        <w:rPr>
          <w:rFonts w:ascii="Garamond" w:hAnsi="Garamond"/>
        </w:rPr>
        <w:t>La siguiente entrevista semi-estructurada tiene por objetivo identificar, cualificar y caracterizar la operación de las Asociaciones Municipales en el marco de la legislación vigente (Ley N° 20.527 y su Reglamento) y el apoyo que a ellas brinda del Programa de Fortalecimiento de Asociaciones Municipales de la SUBDERE.</w:t>
      </w:r>
    </w:p>
    <w:p w14:paraId="3E2CD074" w14:textId="77777777" w:rsidR="008F32CC" w:rsidRPr="008F32CC" w:rsidRDefault="008F32CC" w:rsidP="008F32CC">
      <w:pPr>
        <w:spacing w:after="0" w:line="240" w:lineRule="auto"/>
        <w:jc w:val="both"/>
        <w:rPr>
          <w:rFonts w:ascii="Garamond" w:hAnsi="Garamond"/>
        </w:rPr>
      </w:pPr>
    </w:p>
    <w:p w14:paraId="5845BD38" w14:textId="77777777" w:rsidR="008F32CC" w:rsidRPr="008F32CC" w:rsidRDefault="008F32CC" w:rsidP="008F32CC">
      <w:pPr>
        <w:spacing w:after="0" w:line="240" w:lineRule="auto"/>
        <w:jc w:val="both"/>
        <w:rPr>
          <w:rFonts w:ascii="Garamond" w:hAnsi="Garamond"/>
        </w:rPr>
      </w:pPr>
      <w:r w:rsidRPr="008F32CC">
        <w:rPr>
          <w:rFonts w:ascii="Garamond" w:hAnsi="Garamond"/>
        </w:rPr>
        <w:t>LEY N° 20.527</w:t>
      </w:r>
    </w:p>
    <w:p w14:paraId="0678E756"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Desde la entrada en vigencia de la ley n° 20.527 en el año 2011, que regula las Asociaciones Municipales con Personalidad Jurídica, a su juicio ¿cuáles han sido las principales fortalezas de esta legislación en relación al quehacer de la Asociación a en la que Ud. se desempeña o pertenece? ¿cuáles han sido y son las debilidades o aspectos a mejorar? Refiérase en particular a la personalidad jurídica a la que puede acceder/accedió la Asociación.</w:t>
      </w:r>
    </w:p>
    <w:p w14:paraId="674F877C" w14:textId="77777777" w:rsidR="008F32CC" w:rsidRDefault="008F32CC" w:rsidP="008F32CC">
      <w:pPr>
        <w:spacing w:after="0" w:line="240" w:lineRule="auto"/>
        <w:jc w:val="both"/>
        <w:rPr>
          <w:rFonts w:ascii="Garamond" w:hAnsi="Garamond"/>
        </w:rPr>
      </w:pPr>
    </w:p>
    <w:p w14:paraId="710D978E" w14:textId="77777777" w:rsidR="008F32CC" w:rsidRPr="008F32CC" w:rsidRDefault="008F32CC" w:rsidP="008F32CC">
      <w:pPr>
        <w:spacing w:after="0" w:line="240" w:lineRule="auto"/>
        <w:jc w:val="both"/>
        <w:rPr>
          <w:rFonts w:ascii="Garamond" w:hAnsi="Garamond"/>
        </w:rPr>
      </w:pPr>
      <w:r w:rsidRPr="008F32CC">
        <w:rPr>
          <w:rFonts w:ascii="Garamond" w:hAnsi="Garamond"/>
        </w:rPr>
        <w:t>ORGÁNICA INTERNA DE LA ASOCIACIÓN</w:t>
      </w:r>
    </w:p>
    <w:p w14:paraId="317C17ED"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En relación a la orgánica y funcionamiento de la asociación en la que Ud. se desempeña o pertenece ¿se llevan a cabo asambleas periódicas? ¿con qué frecuencias? ¿Hábleme de cómo se desarrollan esas asambleas? ¿son fructíferas? ¿Tiene alguna recomendación en relación con este punto?</w:t>
      </w:r>
    </w:p>
    <w:p w14:paraId="00AEA3F6"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En relación con la secretaría ejecutiva ¿cómo funciona? ¿es adecuada su estructura? ¿Con cuántos funcionarios cuenta? ¿bajo qué régimen contractual? ¿Dispone de suficientes recursos para operar? ¿y para formular, gestionar y ejecutar proyectos? ¿Qué cambios ha habido en estos aspectos tras la promulgación de la Ley N° 20.527?</w:t>
      </w:r>
    </w:p>
    <w:p w14:paraId="46D4C512"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¿Cómo evaluaría el compromiso y la participación de los (demás) alcaldes en la Asociación? ¿Cuánto y cómo se comprometen y de cuál es la utilidad práctica de ese compromiso?</w:t>
      </w:r>
    </w:p>
    <w:p w14:paraId="6B991FED"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En un nivel político ¿le parece que los socios quedan bien representados al interior  de la Asociación? ¿Cómo se toman las decisiones? ¿Hay confianza entre los miembros (alcaldes, sobre todo)?</w:t>
      </w:r>
    </w:p>
    <w:p w14:paraId="6C6AAAFA" w14:textId="77777777" w:rsidR="008F32CC" w:rsidRDefault="008F32CC" w:rsidP="008F32CC">
      <w:pPr>
        <w:spacing w:after="0" w:line="240" w:lineRule="auto"/>
        <w:jc w:val="both"/>
        <w:rPr>
          <w:rFonts w:ascii="Garamond" w:hAnsi="Garamond"/>
        </w:rPr>
      </w:pPr>
    </w:p>
    <w:p w14:paraId="532E179B" w14:textId="77777777" w:rsidR="008F32CC" w:rsidRPr="008F32CC" w:rsidRDefault="008F32CC" w:rsidP="008F32CC">
      <w:pPr>
        <w:spacing w:after="0" w:line="240" w:lineRule="auto"/>
        <w:jc w:val="both"/>
        <w:rPr>
          <w:rFonts w:ascii="Garamond" w:hAnsi="Garamond"/>
        </w:rPr>
      </w:pPr>
      <w:r w:rsidRPr="008F32CC">
        <w:rPr>
          <w:rFonts w:ascii="Garamond" w:hAnsi="Garamond"/>
        </w:rPr>
        <w:t>DESARROLLO E IMPACTO DE LAS INICIATIVAS ASOCIATIVAS</w:t>
      </w:r>
    </w:p>
    <w:p w14:paraId="2A4C669C" w14:textId="77777777" w:rsidR="008F32CC" w:rsidRDefault="008F32CC" w:rsidP="008F32CC">
      <w:pPr>
        <w:spacing w:after="0" w:line="240" w:lineRule="auto"/>
        <w:ind w:left="708"/>
        <w:jc w:val="both"/>
        <w:rPr>
          <w:rFonts w:ascii="Garamond" w:hAnsi="Garamond"/>
        </w:rPr>
      </w:pPr>
      <w:r w:rsidRPr="008F32CC">
        <w:rPr>
          <w:rFonts w:ascii="Garamond" w:hAnsi="Garamond"/>
        </w:rPr>
        <w:t>La Ley N° 20.527 y su Reglamento, y el Programa de Fortalecimiento de las Asociaciones (SUBDERE) indican que éstas pueden tener uno o varios de los siguientes roles:</w:t>
      </w:r>
    </w:p>
    <w:p w14:paraId="50092538" w14:textId="77777777" w:rsidR="008F32CC" w:rsidRPr="008F32CC" w:rsidRDefault="008F32CC" w:rsidP="008F32CC">
      <w:pPr>
        <w:spacing w:after="0" w:line="240" w:lineRule="auto"/>
        <w:ind w:left="708"/>
        <w:jc w:val="both"/>
        <w:rPr>
          <w:rFonts w:ascii="Garamond" w:hAnsi="Garamond"/>
        </w:rPr>
      </w:pPr>
      <w:r w:rsidRPr="008F32CC">
        <w:rPr>
          <w:rFonts w:ascii="Garamond" w:hAnsi="Garamond"/>
        </w:rPr>
        <w:t xml:space="preserve"> </w:t>
      </w:r>
    </w:p>
    <w:tbl>
      <w:tblPr>
        <w:tblStyle w:val="Tablaconcuadrcula"/>
        <w:tblW w:w="9982" w:type="dxa"/>
        <w:jc w:val="center"/>
        <w:tblLook w:val="04A0" w:firstRow="1" w:lastRow="0" w:firstColumn="1" w:lastColumn="0" w:noHBand="0" w:noVBand="1"/>
      </w:tblPr>
      <w:tblGrid>
        <w:gridCol w:w="518"/>
        <w:gridCol w:w="9464"/>
      </w:tblGrid>
      <w:tr w:rsidR="008F32CC" w:rsidRPr="008F32CC" w14:paraId="7D936EA7" w14:textId="77777777" w:rsidTr="00BE5E85">
        <w:trPr>
          <w:trHeight w:val="293"/>
          <w:jc w:val="center"/>
        </w:trPr>
        <w:tc>
          <w:tcPr>
            <w:tcW w:w="518" w:type="dxa"/>
          </w:tcPr>
          <w:p w14:paraId="09E5B82E" w14:textId="77777777" w:rsidR="008F32CC" w:rsidRPr="008F32CC" w:rsidRDefault="008F32CC" w:rsidP="008F32CC">
            <w:pPr>
              <w:jc w:val="center"/>
              <w:rPr>
                <w:rFonts w:ascii="Garamond" w:hAnsi="Garamond"/>
                <w:b/>
                <w:sz w:val="22"/>
                <w:szCs w:val="22"/>
              </w:rPr>
            </w:pPr>
          </w:p>
        </w:tc>
        <w:tc>
          <w:tcPr>
            <w:tcW w:w="9464" w:type="dxa"/>
            <w:vMerge w:val="restart"/>
            <w:vAlign w:val="center"/>
          </w:tcPr>
          <w:p w14:paraId="4CD7603A" w14:textId="77777777" w:rsidR="008F32CC" w:rsidRPr="008F32CC" w:rsidRDefault="008F32CC" w:rsidP="008F32CC">
            <w:pPr>
              <w:jc w:val="center"/>
              <w:rPr>
                <w:rFonts w:ascii="Garamond" w:hAnsi="Garamond"/>
                <w:b/>
                <w:sz w:val="22"/>
                <w:szCs w:val="22"/>
              </w:rPr>
            </w:pPr>
            <w:r w:rsidRPr="008F32CC">
              <w:rPr>
                <w:rFonts w:ascii="Garamond" w:hAnsi="Garamond"/>
                <w:b/>
                <w:sz w:val="22"/>
                <w:szCs w:val="22"/>
              </w:rPr>
              <w:t>Objetivo o tarea</w:t>
            </w:r>
          </w:p>
        </w:tc>
      </w:tr>
      <w:tr w:rsidR="008F32CC" w:rsidRPr="008F32CC" w14:paraId="2487044B" w14:textId="77777777" w:rsidTr="00BE5E85">
        <w:trPr>
          <w:trHeight w:val="293"/>
          <w:jc w:val="center"/>
        </w:trPr>
        <w:tc>
          <w:tcPr>
            <w:tcW w:w="518" w:type="dxa"/>
          </w:tcPr>
          <w:p w14:paraId="1C08F7DA" w14:textId="77777777" w:rsidR="008F32CC" w:rsidRPr="008F32CC" w:rsidRDefault="008F32CC" w:rsidP="008F32CC">
            <w:pPr>
              <w:rPr>
                <w:rFonts w:ascii="Garamond" w:hAnsi="Garamond"/>
                <w:b/>
                <w:sz w:val="22"/>
                <w:szCs w:val="22"/>
              </w:rPr>
            </w:pPr>
          </w:p>
        </w:tc>
        <w:tc>
          <w:tcPr>
            <w:tcW w:w="9464" w:type="dxa"/>
            <w:vMerge/>
          </w:tcPr>
          <w:p w14:paraId="1F19315A" w14:textId="77777777" w:rsidR="008F32CC" w:rsidRPr="008F32CC" w:rsidRDefault="008F32CC" w:rsidP="008F32CC">
            <w:pPr>
              <w:rPr>
                <w:rFonts w:ascii="Garamond" w:hAnsi="Garamond"/>
                <w:b/>
                <w:sz w:val="22"/>
                <w:szCs w:val="22"/>
              </w:rPr>
            </w:pPr>
          </w:p>
        </w:tc>
      </w:tr>
      <w:tr w:rsidR="008F32CC" w:rsidRPr="008F32CC" w14:paraId="773050B8" w14:textId="77777777" w:rsidTr="00BE5E85">
        <w:trPr>
          <w:jc w:val="center"/>
        </w:trPr>
        <w:tc>
          <w:tcPr>
            <w:tcW w:w="518" w:type="dxa"/>
          </w:tcPr>
          <w:p w14:paraId="6ABC665E" w14:textId="77777777" w:rsidR="008F32CC" w:rsidRPr="008F32CC" w:rsidRDefault="008F32CC" w:rsidP="008F32CC">
            <w:pPr>
              <w:rPr>
                <w:rFonts w:ascii="Garamond" w:hAnsi="Garamond"/>
                <w:sz w:val="22"/>
                <w:szCs w:val="22"/>
              </w:rPr>
            </w:pPr>
            <w:r w:rsidRPr="008F32CC">
              <w:rPr>
                <w:rFonts w:ascii="Garamond" w:hAnsi="Garamond"/>
                <w:sz w:val="22"/>
                <w:szCs w:val="22"/>
              </w:rPr>
              <w:t>1.</w:t>
            </w:r>
          </w:p>
        </w:tc>
        <w:tc>
          <w:tcPr>
            <w:tcW w:w="9464" w:type="dxa"/>
          </w:tcPr>
          <w:p w14:paraId="58B01C08" w14:textId="77777777" w:rsidR="008F32CC" w:rsidRPr="008F32CC" w:rsidRDefault="008F32CC" w:rsidP="008F32CC">
            <w:pPr>
              <w:rPr>
                <w:rFonts w:ascii="Garamond" w:hAnsi="Garamond"/>
                <w:sz w:val="22"/>
                <w:szCs w:val="22"/>
              </w:rPr>
            </w:pPr>
            <w:r w:rsidRPr="008F32CC">
              <w:rPr>
                <w:rFonts w:ascii="Garamond" w:hAnsi="Garamond"/>
                <w:sz w:val="22"/>
                <w:szCs w:val="22"/>
              </w:rPr>
              <w:t>Aplicar un enfoque territorial en la gestión municipal y del conjunto de municipalidades</w:t>
            </w:r>
          </w:p>
        </w:tc>
      </w:tr>
      <w:tr w:rsidR="008F32CC" w:rsidRPr="008F32CC" w14:paraId="2F4A8FF5" w14:textId="77777777" w:rsidTr="00BE5E85">
        <w:trPr>
          <w:jc w:val="center"/>
        </w:trPr>
        <w:tc>
          <w:tcPr>
            <w:tcW w:w="518" w:type="dxa"/>
          </w:tcPr>
          <w:p w14:paraId="13959FAD" w14:textId="77777777" w:rsidR="008F32CC" w:rsidRPr="008F32CC" w:rsidRDefault="008F32CC" w:rsidP="008F32CC">
            <w:pPr>
              <w:rPr>
                <w:rFonts w:ascii="Garamond" w:hAnsi="Garamond"/>
                <w:sz w:val="22"/>
                <w:szCs w:val="22"/>
              </w:rPr>
            </w:pPr>
            <w:r w:rsidRPr="008F32CC">
              <w:rPr>
                <w:rFonts w:ascii="Garamond" w:hAnsi="Garamond"/>
                <w:sz w:val="22"/>
                <w:szCs w:val="22"/>
              </w:rPr>
              <w:t>2.</w:t>
            </w:r>
          </w:p>
        </w:tc>
        <w:tc>
          <w:tcPr>
            <w:tcW w:w="9464" w:type="dxa"/>
          </w:tcPr>
          <w:p w14:paraId="6E1B7B00" w14:textId="77777777" w:rsidR="008F32CC" w:rsidRPr="008F32CC" w:rsidRDefault="008F32CC" w:rsidP="008F32CC">
            <w:pPr>
              <w:rPr>
                <w:rFonts w:ascii="Garamond" w:hAnsi="Garamond"/>
                <w:sz w:val="22"/>
                <w:szCs w:val="22"/>
              </w:rPr>
            </w:pPr>
            <w:r w:rsidRPr="008F32CC">
              <w:rPr>
                <w:rFonts w:ascii="Garamond" w:hAnsi="Garamond"/>
                <w:sz w:val="22"/>
                <w:szCs w:val="22"/>
              </w:rPr>
              <w:t>Articular la oferta pública regional con la demanda local</w:t>
            </w:r>
          </w:p>
        </w:tc>
      </w:tr>
      <w:tr w:rsidR="008F32CC" w:rsidRPr="008F32CC" w14:paraId="709D76D7" w14:textId="77777777" w:rsidTr="00BE5E85">
        <w:trPr>
          <w:jc w:val="center"/>
        </w:trPr>
        <w:tc>
          <w:tcPr>
            <w:tcW w:w="518" w:type="dxa"/>
          </w:tcPr>
          <w:p w14:paraId="5A8185A4" w14:textId="77777777" w:rsidR="008F32CC" w:rsidRPr="008F32CC" w:rsidRDefault="008F32CC" w:rsidP="008F32CC">
            <w:pPr>
              <w:rPr>
                <w:rFonts w:ascii="Garamond" w:hAnsi="Garamond"/>
                <w:sz w:val="22"/>
                <w:szCs w:val="22"/>
              </w:rPr>
            </w:pPr>
            <w:r w:rsidRPr="008F32CC">
              <w:rPr>
                <w:rFonts w:ascii="Garamond" w:hAnsi="Garamond"/>
                <w:sz w:val="22"/>
                <w:szCs w:val="22"/>
              </w:rPr>
              <w:t>3.</w:t>
            </w:r>
          </w:p>
        </w:tc>
        <w:tc>
          <w:tcPr>
            <w:tcW w:w="9464" w:type="dxa"/>
          </w:tcPr>
          <w:p w14:paraId="35F0C40A" w14:textId="77777777" w:rsidR="008F32CC" w:rsidRPr="008F32CC" w:rsidRDefault="008F32CC" w:rsidP="008F32CC">
            <w:pPr>
              <w:rPr>
                <w:rFonts w:ascii="Garamond" w:hAnsi="Garamond"/>
                <w:sz w:val="22"/>
                <w:szCs w:val="22"/>
              </w:rPr>
            </w:pPr>
            <w:r w:rsidRPr="008F32CC">
              <w:rPr>
                <w:rFonts w:ascii="Garamond" w:hAnsi="Garamond"/>
                <w:sz w:val="22"/>
                <w:szCs w:val="22"/>
              </w:rPr>
              <w:t>Ser instancia de interlocución entre diferentes actores públicos y privados; locales, regionales, nacionales</w:t>
            </w:r>
          </w:p>
        </w:tc>
      </w:tr>
      <w:tr w:rsidR="008F32CC" w:rsidRPr="008F32CC" w14:paraId="027BE9BB" w14:textId="77777777" w:rsidTr="00BE5E85">
        <w:trPr>
          <w:jc w:val="center"/>
        </w:trPr>
        <w:tc>
          <w:tcPr>
            <w:tcW w:w="518" w:type="dxa"/>
          </w:tcPr>
          <w:p w14:paraId="63E513AF" w14:textId="77777777" w:rsidR="008F32CC" w:rsidRPr="008F32CC" w:rsidRDefault="008F32CC" w:rsidP="008F32CC">
            <w:pPr>
              <w:rPr>
                <w:rFonts w:ascii="Garamond" w:hAnsi="Garamond"/>
                <w:sz w:val="22"/>
                <w:szCs w:val="22"/>
              </w:rPr>
            </w:pPr>
            <w:r w:rsidRPr="008F32CC">
              <w:rPr>
                <w:rFonts w:ascii="Garamond" w:hAnsi="Garamond"/>
                <w:sz w:val="22"/>
                <w:szCs w:val="22"/>
              </w:rPr>
              <w:t>4.</w:t>
            </w:r>
          </w:p>
        </w:tc>
        <w:tc>
          <w:tcPr>
            <w:tcW w:w="9464" w:type="dxa"/>
          </w:tcPr>
          <w:p w14:paraId="66310AE5" w14:textId="77777777" w:rsidR="008F32CC" w:rsidRPr="008F32CC" w:rsidRDefault="008F32CC" w:rsidP="008F32CC">
            <w:pPr>
              <w:rPr>
                <w:rFonts w:ascii="Garamond" w:hAnsi="Garamond"/>
                <w:sz w:val="22"/>
                <w:szCs w:val="22"/>
              </w:rPr>
            </w:pPr>
            <w:r w:rsidRPr="008F32CC">
              <w:rPr>
                <w:rFonts w:ascii="Garamond" w:hAnsi="Garamond"/>
                <w:sz w:val="22"/>
                <w:szCs w:val="22"/>
              </w:rPr>
              <w:t>Hacer gestión conducente a mayor desarrollo territorial</w:t>
            </w:r>
          </w:p>
        </w:tc>
      </w:tr>
      <w:tr w:rsidR="008F32CC" w:rsidRPr="008F32CC" w14:paraId="678A916B" w14:textId="77777777" w:rsidTr="00BE5E85">
        <w:trPr>
          <w:jc w:val="center"/>
        </w:trPr>
        <w:tc>
          <w:tcPr>
            <w:tcW w:w="518" w:type="dxa"/>
          </w:tcPr>
          <w:p w14:paraId="66C26C0B" w14:textId="77777777" w:rsidR="008F32CC" w:rsidRPr="008F32CC" w:rsidRDefault="008F32CC" w:rsidP="008F32CC">
            <w:pPr>
              <w:rPr>
                <w:rFonts w:ascii="Garamond" w:hAnsi="Garamond"/>
                <w:sz w:val="22"/>
                <w:szCs w:val="22"/>
              </w:rPr>
            </w:pPr>
            <w:r w:rsidRPr="008F32CC">
              <w:rPr>
                <w:rFonts w:ascii="Garamond" w:hAnsi="Garamond"/>
                <w:sz w:val="22"/>
                <w:szCs w:val="22"/>
              </w:rPr>
              <w:t>5.</w:t>
            </w:r>
          </w:p>
        </w:tc>
        <w:tc>
          <w:tcPr>
            <w:tcW w:w="9464" w:type="dxa"/>
          </w:tcPr>
          <w:p w14:paraId="4BB7DC48" w14:textId="77777777" w:rsidR="008F32CC" w:rsidRPr="008F32CC" w:rsidRDefault="008F32CC" w:rsidP="008F32CC">
            <w:pPr>
              <w:rPr>
                <w:rFonts w:ascii="Garamond" w:hAnsi="Garamond"/>
                <w:sz w:val="22"/>
                <w:szCs w:val="22"/>
              </w:rPr>
            </w:pPr>
            <w:r w:rsidRPr="008F32CC">
              <w:rPr>
                <w:rFonts w:ascii="Garamond" w:hAnsi="Garamond"/>
                <w:sz w:val="22"/>
                <w:szCs w:val="22"/>
              </w:rPr>
              <w:t>Atender servicios comunes</w:t>
            </w:r>
          </w:p>
        </w:tc>
      </w:tr>
      <w:tr w:rsidR="008F32CC" w:rsidRPr="008F32CC" w14:paraId="7E38376E" w14:textId="77777777" w:rsidTr="00BE5E85">
        <w:trPr>
          <w:jc w:val="center"/>
        </w:trPr>
        <w:tc>
          <w:tcPr>
            <w:tcW w:w="518" w:type="dxa"/>
          </w:tcPr>
          <w:p w14:paraId="49F998DA" w14:textId="77777777" w:rsidR="008F32CC" w:rsidRPr="008F32CC" w:rsidRDefault="008F32CC" w:rsidP="008F32CC">
            <w:pPr>
              <w:rPr>
                <w:rFonts w:ascii="Garamond" w:hAnsi="Garamond"/>
                <w:sz w:val="22"/>
                <w:szCs w:val="22"/>
              </w:rPr>
            </w:pPr>
            <w:r w:rsidRPr="008F32CC">
              <w:rPr>
                <w:rFonts w:ascii="Garamond" w:hAnsi="Garamond"/>
                <w:sz w:val="22"/>
                <w:szCs w:val="22"/>
              </w:rPr>
              <w:t>6.</w:t>
            </w:r>
          </w:p>
        </w:tc>
        <w:tc>
          <w:tcPr>
            <w:tcW w:w="9464" w:type="dxa"/>
          </w:tcPr>
          <w:p w14:paraId="0769BB04" w14:textId="77777777" w:rsidR="008F32CC" w:rsidRPr="008F32CC" w:rsidRDefault="008F32CC" w:rsidP="008F32CC">
            <w:pPr>
              <w:rPr>
                <w:rFonts w:ascii="Garamond" w:hAnsi="Garamond"/>
                <w:sz w:val="22"/>
                <w:szCs w:val="22"/>
              </w:rPr>
            </w:pPr>
            <w:r w:rsidRPr="008F32CC">
              <w:rPr>
                <w:rFonts w:ascii="Garamond" w:hAnsi="Garamond"/>
                <w:sz w:val="22"/>
                <w:szCs w:val="22"/>
              </w:rPr>
              <w:t>Ejecutar obras de desarrollo local</w:t>
            </w:r>
          </w:p>
        </w:tc>
      </w:tr>
      <w:tr w:rsidR="008F32CC" w:rsidRPr="008F32CC" w14:paraId="03654AD4" w14:textId="77777777" w:rsidTr="00BE5E85">
        <w:trPr>
          <w:jc w:val="center"/>
        </w:trPr>
        <w:tc>
          <w:tcPr>
            <w:tcW w:w="518" w:type="dxa"/>
          </w:tcPr>
          <w:p w14:paraId="4DB372E4" w14:textId="77777777" w:rsidR="008F32CC" w:rsidRPr="008F32CC" w:rsidRDefault="008F32CC" w:rsidP="008F32CC">
            <w:pPr>
              <w:rPr>
                <w:rFonts w:ascii="Garamond" w:hAnsi="Garamond"/>
                <w:sz w:val="22"/>
                <w:szCs w:val="22"/>
              </w:rPr>
            </w:pPr>
            <w:r w:rsidRPr="008F32CC">
              <w:rPr>
                <w:rFonts w:ascii="Garamond" w:hAnsi="Garamond"/>
                <w:sz w:val="22"/>
                <w:szCs w:val="22"/>
              </w:rPr>
              <w:t>7.</w:t>
            </w:r>
          </w:p>
        </w:tc>
        <w:tc>
          <w:tcPr>
            <w:tcW w:w="9464" w:type="dxa"/>
          </w:tcPr>
          <w:p w14:paraId="784B7F73" w14:textId="77777777" w:rsidR="008F32CC" w:rsidRPr="008F32CC" w:rsidRDefault="008F32CC" w:rsidP="008F32CC">
            <w:pPr>
              <w:rPr>
                <w:rFonts w:ascii="Garamond" w:hAnsi="Garamond"/>
                <w:sz w:val="22"/>
                <w:szCs w:val="22"/>
              </w:rPr>
            </w:pPr>
            <w:r w:rsidRPr="008F32CC">
              <w:rPr>
                <w:rFonts w:ascii="Garamond" w:hAnsi="Garamond"/>
                <w:sz w:val="22"/>
                <w:szCs w:val="22"/>
              </w:rPr>
              <w:t>Fortalecer los instrumentos de gestión</w:t>
            </w:r>
          </w:p>
        </w:tc>
      </w:tr>
      <w:tr w:rsidR="008F32CC" w:rsidRPr="008F32CC" w14:paraId="0B99BBBE" w14:textId="77777777" w:rsidTr="00BE5E85">
        <w:trPr>
          <w:jc w:val="center"/>
        </w:trPr>
        <w:tc>
          <w:tcPr>
            <w:tcW w:w="518" w:type="dxa"/>
          </w:tcPr>
          <w:p w14:paraId="5FF457CB" w14:textId="77777777" w:rsidR="008F32CC" w:rsidRPr="008F32CC" w:rsidRDefault="008F32CC" w:rsidP="008F32CC">
            <w:pPr>
              <w:rPr>
                <w:rFonts w:ascii="Garamond" w:hAnsi="Garamond"/>
                <w:sz w:val="22"/>
                <w:szCs w:val="22"/>
              </w:rPr>
            </w:pPr>
            <w:r w:rsidRPr="008F32CC">
              <w:rPr>
                <w:rFonts w:ascii="Garamond" w:hAnsi="Garamond"/>
                <w:sz w:val="22"/>
                <w:szCs w:val="22"/>
              </w:rPr>
              <w:t>8.</w:t>
            </w:r>
          </w:p>
        </w:tc>
        <w:tc>
          <w:tcPr>
            <w:tcW w:w="9464" w:type="dxa"/>
          </w:tcPr>
          <w:p w14:paraId="3BD8EA1A" w14:textId="77777777" w:rsidR="008F32CC" w:rsidRPr="008F32CC" w:rsidRDefault="008F32CC" w:rsidP="008F32CC">
            <w:pPr>
              <w:rPr>
                <w:rFonts w:ascii="Garamond" w:hAnsi="Garamond"/>
                <w:sz w:val="22"/>
                <w:szCs w:val="22"/>
              </w:rPr>
            </w:pPr>
            <w:r w:rsidRPr="008F32CC">
              <w:rPr>
                <w:rFonts w:ascii="Garamond" w:hAnsi="Garamond"/>
                <w:sz w:val="22"/>
                <w:szCs w:val="22"/>
              </w:rPr>
              <w:t>Realizar programas vinculados a la protección del medio ambiente, al turismo, a la salud, o a otros fines que les sean propios</w:t>
            </w:r>
          </w:p>
        </w:tc>
      </w:tr>
      <w:tr w:rsidR="008F32CC" w:rsidRPr="008F32CC" w14:paraId="764ADB05" w14:textId="77777777" w:rsidTr="00BE5E85">
        <w:trPr>
          <w:jc w:val="center"/>
        </w:trPr>
        <w:tc>
          <w:tcPr>
            <w:tcW w:w="518" w:type="dxa"/>
          </w:tcPr>
          <w:p w14:paraId="23C428C3" w14:textId="77777777" w:rsidR="008F32CC" w:rsidRPr="008F32CC" w:rsidRDefault="008F32CC" w:rsidP="008F32CC">
            <w:pPr>
              <w:rPr>
                <w:rFonts w:ascii="Garamond" w:hAnsi="Garamond"/>
                <w:sz w:val="22"/>
                <w:szCs w:val="22"/>
              </w:rPr>
            </w:pPr>
            <w:r w:rsidRPr="008F32CC">
              <w:rPr>
                <w:rFonts w:ascii="Garamond" w:hAnsi="Garamond"/>
                <w:sz w:val="22"/>
                <w:szCs w:val="22"/>
              </w:rPr>
              <w:t>9.</w:t>
            </w:r>
          </w:p>
        </w:tc>
        <w:tc>
          <w:tcPr>
            <w:tcW w:w="9464" w:type="dxa"/>
          </w:tcPr>
          <w:p w14:paraId="375C9848" w14:textId="77777777" w:rsidR="008F32CC" w:rsidRPr="008F32CC" w:rsidRDefault="008F32CC" w:rsidP="008F32CC">
            <w:pPr>
              <w:rPr>
                <w:rFonts w:ascii="Garamond" w:hAnsi="Garamond"/>
                <w:sz w:val="22"/>
                <w:szCs w:val="22"/>
              </w:rPr>
            </w:pPr>
            <w:r w:rsidRPr="008F32CC">
              <w:rPr>
                <w:rFonts w:ascii="Garamond" w:hAnsi="Garamond"/>
                <w:sz w:val="22"/>
                <w:szCs w:val="22"/>
              </w:rPr>
              <w:t>Capacitar y perfeccionar al personal municipal, como también a alcaldes y concejales</w:t>
            </w:r>
          </w:p>
        </w:tc>
      </w:tr>
      <w:tr w:rsidR="008F32CC" w:rsidRPr="008F32CC" w14:paraId="3DD28CD1" w14:textId="77777777" w:rsidTr="00BE5E85">
        <w:trPr>
          <w:jc w:val="center"/>
        </w:trPr>
        <w:tc>
          <w:tcPr>
            <w:tcW w:w="518" w:type="dxa"/>
          </w:tcPr>
          <w:p w14:paraId="30C138FE" w14:textId="77777777" w:rsidR="008F32CC" w:rsidRPr="008F32CC" w:rsidRDefault="008F32CC" w:rsidP="008F32CC">
            <w:pPr>
              <w:rPr>
                <w:rFonts w:ascii="Garamond" w:hAnsi="Garamond"/>
                <w:sz w:val="22"/>
                <w:szCs w:val="22"/>
              </w:rPr>
            </w:pPr>
            <w:r w:rsidRPr="008F32CC">
              <w:rPr>
                <w:rFonts w:ascii="Garamond" w:hAnsi="Garamond"/>
                <w:sz w:val="22"/>
                <w:szCs w:val="22"/>
              </w:rPr>
              <w:t>10.</w:t>
            </w:r>
          </w:p>
        </w:tc>
        <w:tc>
          <w:tcPr>
            <w:tcW w:w="9464" w:type="dxa"/>
          </w:tcPr>
          <w:p w14:paraId="7FB42A95" w14:textId="77777777" w:rsidR="008F32CC" w:rsidRPr="008F32CC" w:rsidRDefault="008F32CC" w:rsidP="008F32CC">
            <w:pPr>
              <w:rPr>
                <w:rFonts w:ascii="Garamond" w:hAnsi="Garamond"/>
                <w:sz w:val="22"/>
                <w:szCs w:val="22"/>
              </w:rPr>
            </w:pPr>
            <w:r w:rsidRPr="008F32CC">
              <w:rPr>
                <w:rFonts w:ascii="Garamond" w:hAnsi="Garamond"/>
                <w:sz w:val="22"/>
                <w:szCs w:val="22"/>
              </w:rPr>
              <w:t>Facilitar la coordinación con instituciones nacionales e internacionales, a fin de perfeccionar el régimen municipal</w:t>
            </w:r>
          </w:p>
        </w:tc>
      </w:tr>
    </w:tbl>
    <w:p w14:paraId="5170FCF9" w14:textId="77777777" w:rsidR="008F32CC" w:rsidRPr="008F32CC" w:rsidRDefault="008F32CC" w:rsidP="008F32CC">
      <w:pPr>
        <w:pStyle w:val="Prrafodelista"/>
        <w:numPr>
          <w:ilvl w:val="0"/>
          <w:numId w:val="44"/>
        </w:numPr>
        <w:spacing w:after="0" w:line="240" w:lineRule="auto"/>
        <w:contextualSpacing w:val="0"/>
        <w:jc w:val="both"/>
        <w:rPr>
          <w:rFonts w:ascii="Garamond" w:hAnsi="Garamond"/>
        </w:rPr>
      </w:pPr>
      <w:r w:rsidRPr="008F32CC">
        <w:rPr>
          <w:rFonts w:ascii="Garamond" w:hAnsi="Garamond"/>
        </w:rPr>
        <w:t>¿Con cuál(es) de estos roles identifica Ud. a su Asociación? Hábleme de los proyectos desarrollados en esa(s) línea(s): sus objetivos, su formulación, su ejecución, sus resultados y su impacto. ¿Se han medido/evaluado los impactos de los proyectos desarrollados? Profundice en la calidad, la relevancia y el alcance territorial y temporal de dichos impactos, comente algunos ejemplos.</w:t>
      </w:r>
    </w:p>
    <w:p w14:paraId="76A5CE7F"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Para el desarrollo y buen término de los proyectos ¿se ha articulado/asociado la Asociación con actores distintos de los municipios integrantes: GORE, Gobernación(es), empresas de servicios, otros privados, etc.? ¿La Asociación ha gestionado/obtenido recursos financieros, humanos y/o materiales distintos de los propios y de los recibidos del Programa de la SUBDERE? Hábleme más de esas articulaciones y de esos recursos.</w:t>
      </w:r>
    </w:p>
    <w:p w14:paraId="51EFC982"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Hábleme de los factores que inciden en la obtención de buenos resultados de las iniciativas y en que éstas tengan el mayor y mejor impacto posible.</w:t>
      </w:r>
    </w:p>
    <w:p w14:paraId="7712654D" w14:textId="77777777" w:rsidR="008F32CC" w:rsidRDefault="008F32CC" w:rsidP="008F32CC">
      <w:pPr>
        <w:spacing w:after="0" w:line="240" w:lineRule="auto"/>
        <w:jc w:val="both"/>
        <w:rPr>
          <w:rFonts w:ascii="Garamond" w:hAnsi="Garamond"/>
        </w:rPr>
      </w:pPr>
    </w:p>
    <w:p w14:paraId="17C53C74" w14:textId="77777777" w:rsidR="008F32CC" w:rsidRPr="008F32CC" w:rsidRDefault="008F32CC" w:rsidP="008F32CC">
      <w:pPr>
        <w:spacing w:after="0" w:line="240" w:lineRule="auto"/>
        <w:jc w:val="both"/>
        <w:rPr>
          <w:rFonts w:ascii="Garamond" w:hAnsi="Garamond"/>
        </w:rPr>
      </w:pPr>
      <w:r w:rsidRPr="008F32CC">
        <w:rPr>
          <w:rFonts w:ascii="Garamond" w:hAnsi="Garamond"/>
        </w:rPr>
        <w:t>PROYECCIONES</w:t>
      </w:r>
    </w:p>
    <w:p w14:paraId="04ACDCD3"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¿Qué proyecciones vislumbra Ud. para la Asociación a corto, mediano y largo plazo? Explique.</w:t>
      </w:r>
    </w:p>
    <w:p w14:paraId="76A04458"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En el sentido de la pregunta anterior ¿qué aprendizajes ha habido en el tiempo para un mejor trabajo de la Asociación? ¿y de su Secretaría Ejecutiva?</w:t>
      </w:r>
    </w:p>
    <w:p w14:paraId="7D6ADEEC"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En relación al Programa de Fortalecimiento de las Asociaciones Municipales ¿responde y se adapta el Programa a los requerimientos de las asociaciones? ¿Cómo, por qué? ¿Qué mejoraría/cambiaría a las líneas de financiamiento del Programa?</w:t>
      </w:r>
    </w:p>
    <w:p w14:paraId="07F706CA"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¿Son claros los procedimientos del Programa? ¿Qué mejoraría?</w:t>
      </w:r>
    </w:p>
    <w:p w14:paraId="2ACC1B06"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¿El Programa ofrece suficiente asistencia técnica para el desempeño asocitivo? ¿Cómo, por qué?</w:t>
      </w:r>
    </w:p>
    <w:p w14:paraId="73356C06" w14:textId="77777777" w:rsidR="008F32CC" w:rsidRDefault="008F32CC" w:rsidP="008F32CC">
      <w:pPr>
        <w:spacing w:after="0" w:line="240" w:lineRule="auto"/>
        <w:jc w:val="both"/>
        <w:rPr>
          <w:rFonts w:ascii="Garamond" w:hAnsi="Garamond"/>
        </w:rPr>
      </w:pPr>
    </w:p>
    <w:p w14:paraId="637E20E2" w14:textId="77777777" w:rsidR="008F32CC" w:rsidRPr="008F32CC" w:rsidRDefault="008F32CC" w:rsidP="008F32CC">
      <w:pPr>
        <w:spacing w:after="0" w:line="240" w:lineRule="auto"/>
        <w:jc w:val="both"/>
        <w:rPr>
          <w:rFonts w:ascii="Garamond" w:hAnsi="Garamond"/>
        </w:rPr>
      </w:pPr>
      <w:r w:rsidRPr="008F32CC">
        <w:rPr>
          <w:rFonts w:ascii="Garamond" w:hAnsi="Garamond"/>
        </w:rPr>
        <w:t>ASOCITIVIDAD</w:t>
      </w:r>
    </w:p>
    <w:p w14:paraId="78C05DEF" w14:textId="77777777" w:rsidR="008F32CC" w:rsidRPr="008F32CC" w:rsidRDefault="008F32CC" w:rsidP="008F32CC">
      <w:pPr>
        <w:pStyle w:val="Prrafodelista"/>
        <w:numPr>
          <w:ilvl w:val="0"/>
          <w:numId w:val="44"/>
        </w:numPr>
        <w:spacing w:after="0" w:line="240" w:lineRule="auto"/>
        <w:ind w:left="714" w:hanging="357"/>
        <w:contextualSpacing w:val="0"/>
        <w:jc w:val="both"/>
        <w:rPr>
          <w:rFonts w:ascii="Garamond" w:hAnsi="Garamond"/>
        </w:rPr>
      </w:pPr>
      <w:r w:rsidRPr="008F32CC">
        <w:rPr>
          <w:rFonts w:ascii="Garamond" w:hAnsi="Garamond"/>
        </w:rPr>
        <w:t>Para finalizar ¿tiene Ud. alguna reflexión general que quisiera compartir? ¿algún punto que no se haya tocado en esta entrevista que quisiera comentar? ¿alguna recomendación para la SUBDERE y el Programa?</w:t>
      </w:r>
    </w:p>
    <w:p w14:paraId="06E07FE1" w14:textId="77777777" w:rsidR="008F32CC" w:rsidRPr="000816D0" w:rsidRDefault="008F32CC" w:rsidP="000816D0">
      <w:pPr>
        <w:spacing w:after="0" w:line="360" w:lineRule="auto"/>
        <w:ind w:left="-11"/>
        <w:jc w:val="both"/>
        <w:rPr>
          <w:rFonts w:ascii="Garamond" w:hAnsi="Garamond"/>
        </w:rPr>
      </w:pPr>
    </w:p>
    <w:p w14:paraId="6D969D7F" w14:textId="77777777" w:rsidR="008F32CC" w:rsidRDefault="008F32CC">
      <w:pPr>
        <w:rPr>
          <w:rFonts w:ascii="Garamond" w:hAnsi="Garamond"/>
          <w:b/>
        </w:rPr>
      </w:pPr>
      <w:r>
        <w:rPr>
          <w:rFonts w:ascii="Garamond" w:hAnsi="Garamond"/>
          <w:b/>
        </w:rPr>
        <w:br w:type="page"/>
      </w:r>
    </w:p>
    <w:p w14:paraId="46250B45" w14:textId="77777777" w:rsidR="00137F7F" w:rsidRDefault="00137F7F" w:rsidP="008F32CC">
      <w:pPr>
        <w:spacing w:line="360" w:lineRule="auto"/>
        <w:jc w:val="center"/>
        <w:rPr>
          <w:rFonts w:ascii="Garamond" w:hAnsi="Garamond"/>
        </w:rPr>
      </w:pPr>
    </w:p>
    <w:p w14:paraId="162E32E8" w14:textId="77777777" w:rsidR="00137F7F" w:rsidRDefault="00137F7F" w:rsidP="008F32CC">
      <w:pPr>
        <w:spacing w:line="360" w:lineRule="auto"/>
        <w:jc w:val="center"/>
        <w:rPr>
          <w:rFonts w:ascii="Garamond" w:hAnsi="Garamond"/>
        </w:rPr>
      </w:pPr>
    </w:p>
    <w:p w14:paraId="0563A3C9" w14:textId="77777777" w:rsidR="008119C9" w:rsidRDefault="008F32CC" w:rsidP="008F32CC">
      <w:pPr>
        <w:spacing w:line="360" w:lineRule="auto"/>
        <w:jc w:val="center"/>
        <w:rPr>
          <w:rFonts w:ascii="Garamond" w:hAnsi="Garamond"/>
        </w:rPr>
      </w:pPr>
      <w:r w:rsidRPr="008F32CC">
        <w:rPr>
          <w:rFonts w:ascii="Garamond" w:hAnsi="Garamond"/>
        </w:rPr>
        <w:t>ANEXO 2</w:t>
      </w:r>
    </w:p>
    <w:p w14:paraId="5A8EFDA8" w14:textId="77777777" w:rsidR="008F32CC" w:rsidRDefault="008F32CC" w:rsidP="008F32CC">
      <w:pPr>
        <w:spacing w:line="360" w:lineRule="auto"/>
        <w:jc w:val="center"/>
        <w:rPr>
          <w:rFonts w:ascii="Garamond" w:hAnsi="Garamond"/>
        </w:rPr>
      </w:pPr>
      <w:r>
        <w:rPr>
          <w:rFonts w:ascii="Garamond" w:hAnsi="Garamond"/>
        </w:rPr>
        <w:t>PAUTA ENCUESTA</w:t>
      </w:r>
    </w:p>
    <w:p w14:paraId="3AA5F33E" w14:textId="77777777" w:rsidR="008F32CC" w:rsidRDefault="008F32CC">
      <w:pPr>
        <w:rPr>
          <w:rFonts w:ascii="Garamond" w:hAnsi="Garamond"/>
        </w:rPr>
      </w:pPr>
      <w:r>
        <w:rPr>
          <w:rFonts w:ascii="Garamond" w:hAnsi="Garamond"/>
        </w:rPr>
        <w:br w:type="page"/>
      </w:r>
    </w:p>
    <w:p w14:paraId="0B7169DE" w14:textId="77777777" w:rsidR="008F32CC" w:rsidRDefault="008F32CC" w:rsidP="008F32CC">
      <w:pPr>
        <w:spacing w:line="360" w:lineRule="auto"/>
        <w:rPr>
          <w:rFonts w:ascii="Garamond" w:hAnsi="Garamond"/>
        </w:rPr>
        <w:sectPr w:rsidR="008F32CC" w:rsidSect="00385032">
          <w:headerReference w:type="default" r:id="rId9"/>
          <w:footerReference w:type="default" r:id="rId10"/>
          <w:pgSz w:w="12240" w:h="15840"/>
          <w:pgMar w:top="1417" w:right="1701" w:bottom="1417" w:left="1701" w:header="708" w:footer="708" w:gutter="0"/>
          <w:pgNumType w:start="0"/>
          <w:cols w:space="708"/>
          <w:titlePg/>
          <w:docGrid w:linePitch="360"/>
        </w:sectPr>
      </w:pPr>
    </w:p>
    <w:p w14:paraId="18F7230C" w14:textId="77777777" w:rsidR="008F32CC" w:rsidRPr="00F91349" w:rsidRDefault="008F32CC" w:rsidP="008F32CC">
      <w:pPr>
        <w:spacing w:after="120" w:line="240" w:lineRule="auto"/>
        <w:ind w:left="1134" w:right="1382"/>
        <w:jc w:val="center"/>
        <w:rPr>
          <w:b/>
          <w:sz w:val="28"/>
        </w:rPr>
      </w:pPr>
      <w:r w:rsidRPr="00F91349">
        <w:rPr>
          <w:b/>
          <w:sz w:val="28"/>
        </w:rPr>
        <w:t>EVALUACIÓN PROGRAMA DE FORTALECIMIENTO DE ASOCIACIONES MUNICIPALES</w:t>
      </w:r>
    </w:p>
    <w:p w14:paraId="5C083C14" w14:textId="77777777" w:rsidR="008F32CC" w:rsidRPr="00F91349" w:rsidRDefault="008F32CC" w:rsidP="008F32CC">
      <w:pPr>
        <w:spacing w:after="120" w:line="240" w:lineRule="auto"/>
        <w:ind w:left="1134" w:right="1382"/>
        <w:jc w:val="center"/>
        <w:rPr>
          <w:b/>
          <w:sz w:val="28"/>
        </w:rPr>
      </w:pPr>
      <w:r w:rsidRPr="00F91349">
        <w:rPr>
          <w:b/>
          <w:sz w:val="28"/>
        </w:rPr>
        <w:t>ENCUESTA SECRETARIO EJECUTIVO</w:t>
      </w:r>
    </w:p>
    <w:p w14:paraId="42F5B85D" w14:textId="77777777" w:rsidR="008F32CC" w:rsidRDefault="008F32CC" w:rsidP="008F32CC">
      <w:pPr>
        <w:spacing w:after="120" w:line="240" w:lineRule="auto"/>
        <w:ind w:left="1134" w:right="1382"/>
        <w:jc w:val="both"/>
      </w:pPr>
    </w:p>
    <w:p w14:paraId="67AE8D3E" w14:textId="77777777" w:rsidR="008F32CC" w:rsidRDefault="008F32CC" w:rsidP="008F32CC">
      <w:pPr>
        <w:spacing w:after="120" w:line="240" w:lineRule="auto"/>
        <w:ind w:left="1134" w:right="1382"/>
        <w:jc w:val="both"/>
      </w:pPr>
      <w:r>
        <w:t xml:space="preserve">El Departamento de Estudios y Evaluación de la SUBDERE está evaluando </w:t>
      </w:r>
      <w:r w:rsidRPr="00F91349">
        <w:rPr>
          <w:b/>
        </w:rPr>
        <w:t>el Programa de Fortalecimiento de Asociaciones Municipales</w:t>
      </w:r>
      <w:r w:rsidRPr="00B17E15">
        <w:t xml:space="preserve">, </w:t>
      </w:r>
      <w:r>
        <w:t>con el objetivo de mejorar el servicio que éste presta a los municipios del país.</w:t>
      </w:r>
    </w:p>
    <w:p w14:paraId="2E6D6BFA" w14:textId="77777777" w:rsidR="008F32CC" w:rsidRDefault="008F32CC" w:rsidP="008F32CC">
      <w:pPr>
        <w:spacing w:after="120" w:line="240" w:lineRule="auto"/>
        <w:ind w:left="1134" w:right="1382"/>
        <w:jc w:val="both"/>
      </w:pPr>
      <w:r>
        <w:t xml:space="preserve">Para ello, junto con el trabajo de campo que estamos por desarrollar, hemos formulado la encuesta siguiente, que agradeceremos a Ud. responder en su calidad de </w:t>
      </w:r>
      <w:r w:rsidRPr="00F91349">
        <w:rPr>
          <w:b/>
        </w:rPr>
        <w:t>Secretario Ejecutivo</w:t>
      </w:r>
      <w:r>
        <w:t xml:space="preserve"> de una Asociación.</w:t>
      </w:r>
    </w:p>
    <w:p w14:paraId="36D4113D" w14:textId="77777777" w:rsidR="008F32CC" w:rsidRDefault="008F32CC" w:rsidP="008F32CC">
      <w:pPr>
        <w:spacing w:after="120" w:line="240" w:lineRule="auto"/>
        <w:ind w:left="1134" w:right="1382"/>
        <w:jc w:val="both"/>
      </w:pPr>
      <w:r>
        <w:t>En esta fase de la evaluación nos interesa recoger una información general, por lo que no pedimos identificar a la Asociación (ni a su Secretario).</w:t>
      </w:r>
    </w:p>
    <w:p w14:paraId="00A62C94" w14:textId="77777777" w:rsidR="008F32CC" w:rsidRDefault="008F32CC" w:rsidP="008F32CC">
      <w:pPr>
        <w:spacing w:after="120" w:line="240" w:lineRule="auto"/>
      </w:pPr>
    </w:p>
    <w:p w14:paraId="0208CDF6" w14:textId="77777777" w:rsidR="008F32CC" w:rsidRPr="0069315D" w:rsidRDefault="008F32CC" w:rsidP="008F32CC">
      <w:pPr>
        <w:pStyle w:val="Prrafodelista"/>
        <w:numPr>
          <w:ilvl w:val="0"/>
          <w:numId w:val="45"/>
        </w:numPr>
        <w:spacing w:after="120" w:line="240" w:lineRule="auto"/>
        <w:ind w:left="426" w:hanging="426"/>
        <w:contextualSpacing w:val="0"/>
        <w:rPr>
          <w:b/>
          <w:sz w:val="24"/>
          <w:u w:val="single"/>
        </w:rPr>
      </w:pPr>
      <w:r w:rsidRPr="0069315D">
        <w:rPr>
          <w:b/>
          <w:sz w:val="24"/>
          <w:u w:val="single"/>
        </w:rPr>
        <w:t>SECRETARIO EJECUTIVO</w:t>
      </w:r>
    </w:p>
    <w:p w14:paraId="26D1FF95" w14:textId="77777777" w:rsidR="008F32CC" w:rsidRDefault="008F32CC" w:rsidP="008F32CC">
      <w:pPr>
        <w:pStyle w:val="Prrafodelista"/>
        <w:numPr>
          <w:ilvl w:val="0"/>
          <w:numId w:val="36"/>
        </w:numPr>
        <w:spacing w:after="0" w:line="240" w:lineRule="auto"/>
        <w:ind w:left="425" w:hanging="425"/>
        <w:contextualSpacing w:val="0"/>
      </w:pPr>
      <w:r>
        <w:t xml:space="preserve">Describa brevemente </w:t>
      </w:r>
      <w:r w:rsidRPr="004738E0">
        <w:rPr>
          <w:b/>
        </w:rPr>
        <w:t>sus funciones</w:t>
      </w:r>
      <w:r>
        <w:t xml:space="preserve"> como Secretario Ejecutivo de la Asociación:</w:t>
      </w:r>
    </w:p>
    <w:p w14:paraId="6146B25B" w14:textId="77777777" w:rsidR="008F32CC" w:rsidRDefault="008F32CC" w:rsidP="008F32CC">
      <w:pPr>
        <w:pStyle w:val="Prrafodelista"/>
        <w:spacing w:after="120" w:line="240" w:lineRule="auto"/>
        <w:ind w:left="426"/>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353997" w14:textId="77777777" w:rsidR="008F32CC" w:rsidRDefault="008F32CC" w:rsidP="008F32CC">
      <w:pPr>
        <w:pStyle w:val="Prrafodelista"/>
        <w:spacing w:after="120" w:line="240" w:lineRule="auto"/>
        <w:ind w:left="426"/>
        <w:contextualSpacing w:val="0"/>
      </w:pPr>
    </w:p>
    <w:p w14:paraId="44EF46FF" w14:textId="77777777" w:rsidR="008F32CC" w:rsidRPr="0069315D" w:rsidRDefault="008F32CC" w:rsidP="008F32CC">
      <w:pPr>
        <w:pStyle w:val="Prrafodelista"/>
        <w:numPr>
          <w:ilvl w:val="0"/>
          <w:numId w:val="45"/>
        </w:numPr>
        <w:spacing w:after="120" w:line="240" w:lineRule="auto"/>
        <w:ind w:left="426" w:hanging="426"/>
        <w:contextualSpacing w:val="0"/>
        <w:rPr>
          <w:b/>
          <w:sz w:val="24"/>
          <w:u w:val="single"/>
        </w:rPr>
      </w:pPr>
      <w:r w:rsidRPr="0069315D">
        <w:rPr>
          <w:b/>
          <w:sz w:val="24"/>
          <w:u w:val="single"/>
        </w:rPr>
        <w:t>ORGÁNICA INTERNA</w:t>
      </w:r>
    </w:p>
    <w:p w14:paraId="2A838944" w14:textId="77777777" w:rsidR="008F32CC" w:rsidRDefault="008F32CC" w:rsidP="008F32CC">
      <w:pPr>
        <w:pStyle w:val="Prrafodelista"/>
        <w:numPr>
          <w:ilvl w:val="0"/>
          <w:numId w:val="36"/>
        </w:numPr>
        <w:spacing w:after="120" w:line="240" w:lineRule="auto"/>
        <w:ind w:left="426" w:hanging="426"/>
        <w:contextualSpacing w:val="0"/>
      </w:pPr>
      <w:r>
        <w:t>¿</w:t>
      </w:r>
      <w:r w:rsidRPr="004738E0">
        <w:rPr>
          <w:b/>
        </w:rPr>
        <w:t>Se reúne la asamblea</w:t>
      </w:r>
      <w:r>
        <w:t xml:space="preserve"> de la Asociación periódicamente? Marque con una X:  __Sí  __No</w:t>
      </w:r>
    </w:p>
    <w:p w14:paraId="1335CD5F" w14:textId="77777777" w:rsidR="008F32CC" w:rsidRDefault="008F32CC" w:rsidP="008F32CC">
      <w:pPr>
        <w:pStyle w:val="Prrafodelista"/>
        <w:numPr>
          <w:ilvl w:val="1"/>
          <w:numId w:val="36"/>
        </w:numPr>
        <w:spacing w:after="120" w:line="240" w:lineRule="auto"/>
        <w:contextualSpacing w:val="0"/>
      </w:pPr>
      <w:r>
        <w:t xml:space="preserve">Si la respuesta a la preg. 1 fue Sí ¿Cuántas veces al año se reúne? Indique el número de veces: ___ </w:t>
      </w:r>
    </w:p>
    <w:p w14:paraId="12147CEC" w14:textId="77777777" w:rsidR="008F32CC" w:rsidRDefault="008F32CC" w:rsidP="008F32CC">
      <w:pPr>
        <w:pStyle w:val="Prrafodelista"/>
        <w:numPr>
          <w:ilvl w:val="0"/>
          <w:numId w:val="38"/>
        </w:numPr>
        <w:spacing w:after="0" w:line="240" w:lineRule="auto"/>
        <w:ind w:left="851"/>
        <w:contextualSpacing w:val="0"/>
      </w:pPr>
      <w:r>
        <w:t xml:space="preserve">En una escala de 1 a 5, en que 1 es muy baja y 5 es muy alta ¿cómo calificaría Ud. la participación de los socios en las asambleas? Marque con una X: </w:t>
      </w:r>
    </w:p>
    <w:p w14:paraId="3709212F" w14:textId="77777777" w:rsidR="008F32CC" w:rsidRDefault="008F32CC" w:rsidP="008F32CC">
      <w:pPr>
        <w:pStyle w:val="Prrafodelista"/>
        <w:spacing w:after="120" w:line="240" w:lineRule="auto"/>
        <w:ind w:left="851"/>
        <w:contextualSpacing w:val="0"/>
      </w:pPr>
      <w:r>
        <w:t>1__  2__  3__  4__  5__</w:t>
      </w:r>
    </w:p>
    <w:p w14:paraId="744ACB6F" w14:textId="77777777" w:rsidR="008F32CC" w:rsidRDefault="008F32CC" w:rsidP="008F32CC">
      <w:pPr>
        <w:pStyle w:val="Prrafodelista"/>
        <w:numPr>
          <w:ilvl w:val="0"/>
          <w:numId w:val="38"/>
        </w:numPr>
        <w:spacing w:after="0" w:line="240" w:lineRule="auto"/>
        <w:ind w:left="851"/>
        <w:contextualSpacing w:val="0"/>
      </w:pPr>
      <w:r>
        <w:t>Si la respuesta a la preg. 1 fue No ¿Se ha reunido eventualmente? __Sí  __No</w:t>
      </w:r>
    </w:p>
    <w:p w14:paraId="746B4679" w14:textId="77777777" w:rsidR="008F32CC" w:rsidRDefault="008F32CC" w:rsidP="008F32CC">
      <w:pPr>
        <w:pStyle w:val="Prrafodelista"/>
        <w:spacing w:after="120" w:line="240" w:lineRule="auto"/>
        <w:ind w:left="851"/>
        <w:contextualSpacing w:val="0"/>
      </w:pPr>
      <w:r>
        <w:t>¿Cuántas veces en 2013? Indique número: ____</w:t>
      </w:r>
    </w:p>
    <w:p w14:paraId="527B988D" w14:textId="77777777" w:rsidR="008F32CC" w:rsidRDefault="008F32CC" w:rsidP="008F32CC">
      <w:pPr>
        <w:pStyle w:val="Prrafodelista"/>
        <w:numPr>
          <w:ilvl w:val="0"/>
          <w:numId w:val="36"/>
        </w:numPr>
        <w:spacing w:after="0" w:line="240" w:lineRule="auto"/>
        <w:ind w:left="425" w:hanging="425"/>
        <w:contextualSpacing w:val="0"/>
      </w:pPr>
      <w:r>
        <w:t xml:space="preserve">En una escala de 1 a 5, en que 1 es nula confianza y 5 es mucha confianza ¿cómo calificaría Ud. las </w:t>
      </w:r>
      <w:r w:rsidRPr="004738E0">
        <w:rPr>
          <w:b/>
        </w:rPr>
        <w:t>confianzas entre los asociados</w:t>
      </w:r>
      <w:r>
        <w:t>?</w:t>
      </w:r>
    </w:p>
    <w:p w14:paraId="6A983828" w14:textId="77777777" w:rsidR="008F32CC" w:rsidRDefault="008F32CC" w:rsidP="008F32CC">
      <w:pPr>
        <w:pStyle w:val="Prrafodelista"/>
        <w:spacing w:after="120" w:line="240" w:lineRule="auto"/>
        <w:ind w:left="851"/>
        <w:contextualSpacing w:val="0"/>
      </w:pPr>
      <w:r>
        <w:t>1__  2__  3__  4__  5__</w:t>
      </w:r>
    </w:p>
    <w:p w14:paraId="6CAF35B0" w14:textId="77777777" w:rsidR="008F32CC" w:rsidRDefault="008F32CC" w:rsidP="008F32CC">
      <w:pPr>
        <w:pStyle w:val="Prrafodelista"/>
        <w:numPr>
          <w:ilvl w:val="0"/>
          <w:numId w:val="36"/>
        </w:numPr>
        <w:spacing w:after="0" w:line="240" w:lineRule="auto"/>
        <w:ind w:left="425" w:hanging="425"/>
        <w:contextualSpacing w:val="0"/>
      </w:pPr>
      <w:r>
        <w:t xml:space="preserve">En una escala de 1 a 5, en que 1 es nulo compromiso y 5 es mucho compromiso ¿cómo calificaría Ud. el </w:t>
      </w:r>
      <w:r w:rsidRPr="004738E0">
        <w:rPr>
          <w:b/>
        </w:rPr>
        <w:t>compromiso personal que adquieren los alcaldes</w:t>
      </w:r>
      <w:r>
        <w:t xml:space="preserve"> para con la Asociación?</w:t>
      </w:r>
    </w:p>
    <w:p w14:paraId="18AB9501" w14:textId="77777777" w:rsidR="008F32CC" w:rsidRDefault="008F32CC" w:rsidP="008F32CC">
      <w:pPr>
        <w:pStyle w:val="Prrafodelista"/>
        <w:spacing w:after="120" w:line="240" w:lineRule="auto"/>
        <w:ind w:left="851"/>
        <w:contextualSpacing w:val="0"/>
      </w:pPr>
      <w:r>
        <w:t>1__  2__  3__  4__  5__</w:t>
      </w:r>
    </w:p>
    <w:p w14:paraId="098008C8" w14:textId="77777777" w:rsidR="008F32CC" w:rsidRDefault="008F32CC" w:rsidP="008F32CC">
      <w:pPr>
        <w:pStyle w:val="Prrafodelista"/>
        <w:spacing w:after="120" w:line="240" w:lineRule="auto"/>
        <w:ind w:left="426"/>
        <w:contextualSpacing w:val="0"/>
      </w:pPr>
    </w:p>
    <w:p w14:paraId="0FDD83BA" w14:textId="77777777" w:rsidR="008F32CC" w:rsidRPr="0069315D" w:rsidRDefault="008F32CC" w:rsidP="008F32CC">
      <w:pPr>
        <w:pStyle w:val="Prrafodelista"/>
        <w:numPr>
          <w:ilvl w:val="0"/>
          <w:numId w:val="45"/>
        </w:numPr>
        <w:spacing w:after="120" w:line="240" w:lineRule="auto"/>
        <w:ind w:left="426" w:hanging="426"/>
        <w:contextualSpacing w:val="0"/>
        <w:rPr>
          <w:b/>
          <w:sz w:val="24"/>
          <w:u w:val="single"/>
        </w:rPr>
      </w:pPr>
      <w:r w:rsidRPr="0069315D">
        <w:rPr>
          <w:b/>
          <w:sz w:val="24"/>
          <w:u w:val="single"/>
        </w:rPr>
        <w:t>FUNCIONARIOS Y EMPLEADOS DE LA ASOCIACIÓN</w:t>
      </w:r>
    </w:p>
    <w:p w14:paraId="40132A59" w14:textId="77777777" w:rsidR="008F32CC" w:rsidRDefault="008F32CC" w:rsidP="008F32CC">
      <w:pPr>
        <w:pStyle w:val="Prrafodelista"/>
        <w:numPr>
          <w:ilvl w:val="0"/>
          <w:numId w:val="36"/>
        </w:numPr>
        <w:spacing w:after="120" w:line="240" w:lineRule="auto"/>
        <w:ind w:left="426" w:hanging="426"/>
        <w:contextualSpacing w:val="0"/>
      </w:pPr>
      <w:r>
        <w:t>¿</w:t>
      </w:r>
      <w:r w:rsidRPr="002263C4">
        <w:rPr>
          <w:b/>
        </w:rPr>
        <w:t>Cuántos funcionarios</w:t>
      </w:r>
      <w:r>
        <w:t xml:space="preserve"> se desempeñan en la asociación, cuál es su </w:t>
      </w:r>
      <w:r w:rsidRPr="002263C4">
        <w:rPr>
          <w:b/>
        </w:rPr>
        <w:t>formación</w:t>
      </w:r>
      <w:r>
        <w:t xml:space="preserve"> y su </w:t>
      </w:r>
      <w:r w:rsidRPr="002263C4">
        <w:rPr>
          <w:b/>
        </w:rPr>
        <w:t>régimen contractual</w:t>
      </w:r>
      <w:r>
        <w:t>? Complete a continuación con X o texto, según corresponda, incluyéndose Ud. mismo:</w:t>
      </w:r>
    </w:p>
    <w:tbl>
      <w:tblPr>
        <w:tblStyle w:val="Tablaconcuadrcula"/>
        <w:tblW w:w="12753" w:type="dxa"/>
        <w:jc w:val="center"/>
        <w:tblLayout w:type="fixed"/>
        <w:tblLook w:val="04A0" w:firstRow="1" w:lastRow="0" w:firstColumn="1" w:lastColumn="0" w:noHBand="0" w:noVBand="1"/>
      </w:tblPr>
      <w:tblGrid>
        <w:gridCol w:w="1168"/>
        <w:gridCol w:w="3563"/>
        <w:gridCol w:w="1330"/>
        <w:gridCol w:w="1447"/>
        <w:gridCol w:w="1418"/>
        <w:gridCol w:w="1275"/>
        <w:gridCol w:w="1276"/>
        <w:gridCol w:w="1276"/>
      </w:tblGrid>
      <w:tr w:rsidR="008F32CC" w14:paraId="5931ED29" w14:textId="77777777" w:rsidTr="00BE5E85">
        <w:trPr>
          <w:jc w:val="center"/>
        </w:trPr>
        <w:tc>
          <w:tcPr>
            <w:tcW w:w="4731" w:type="dxa"/>
            <w:gridSpan w:val="2"/>
            <w:vAlign w:val="center"/>
          </w:tcPr>
          <w:p w14:paraId="3A4C5F84" w14:textId="77777777" w:rsidR="008F32CC" w:rsidRDefault="008F32CC" w:rsidP="00BE5E85">
            <w:pPr>
              <w:pStyle w:val="Prrafodelista"/>
              <w:ind w:left="0"/>
              <w:contextualSpacing w:val="0"/>
            </w:pPr>
            <w:r>
              <w:t>NOMBRE DEL CARGO</w:t>
            </w:r>
          </w:p>
        </w:tc>
        <w:tc>
          <w:tcPr>
            <w:tcW w:w="1330" w:type="dxa"/>
          </w:tcPr>
          <w:p w14:paraId="1EF913DC" w14:textId="77777777" w:rsidR="008F32CC" w:rsidRDefault="008F32CC" w:rsidP="00BE5E85">
            <w:pPr>
              <w:pStyle w:val="Prrafodelista"/>
              <w:ind w:left="0"/>
              <w:contextualSpacing w:val="0"/>
            </w:pPr>
            <w:r>
              <w:t>Secretario Ejecutivo</w:t>
            </w:r>
          </w:p>
        </w:tc>
        <w:tc>
          <w:tcPr>
            <w:tcW w:w="1447" w:type="dxa"/>
          </w:tcPr>
          <w:p w14:paraId="547BAEA5" w14:textId="77777777" w:rsidR="008F32CC" w:rsidRDefault="008F32CC" w:rsidP="00BE5E85">
            <w:pPr>
              <w:pStyle w:val="Prrafodelista"/>
              <w:ind w:left="0"/>
              <w:contextualSpacing w:val="0"/>
            </w:pPr>
          </w:p>
        </w:tc>
        <w:tc>
          <w:tcPr>
            <w:tcW w:w="1418" w:type="dxa"/>
          </w:tcPr>
          <w:p w14:paraId="27E7D3F9" w14:textId="77777777" w:rsidR="008F32CC" w:rsidRDefault="008F32CC" w:rsidP="00BE5E85">
            <w:pPr>
              <w:pStyle w:val="Prrafodelista"/>
              <w:ind w:left="0"/>
              <w:contextualSpacing w:val="0"/>
            </w:pPr>
          </w:p>
        </w:tc>
        <w:tc>
          <w:tcPr>
            <w:tcW w:w="1275" w:type="dxa"/>
          </w:tcPr>
          <w:p w14:paraId="03BBBDBE" w14:textId="77777777" w:rsidR="008F32CC" w:rsidRDefault="008F32CC" w:rsidP="00BE5E85">
            <w:pPr>
              <w:pStyle w:val="Prrafodelista"/>
              <w:ind w:left="0"/>
              <w:contextualSpacing w:val="0"/>
            </w:pPr>
          </w:p>
        </w:tc>
        <w:tc>
          <w:tcPr>
            <w:tcW w:w="1276" w:type="dxa"/>
          </w:tcPr>
          <w:p w14:paraId="546AE409" w14:textId="77777777" w:rsidR="008F32CC" w:rsidRDefault="008F32CC" w:rsidP="00BE5E85">
            <w:pPr>
              <w:pStyle w:val="Prrafodelista"/>
              <w:ind w:left="0"/>
              <w:contextualSpacing w:val="0"/>
            </w:pPr>
          </w:p>
        </w:tc>
        <w:tc>
          <w:tcPr>
            <w:tcW w:w="1276" w:type="dxa"/>
          </w:tcPr>
          <w:p w14:paraId="23BB0816" w14:textId="77777777" w:rsidR="008F32CC" w:rsidRDefault="008F32CC" w:rsidP="00BE5E85">
            <w:pPr>
              <w:pStyle w:val="Prrafodelista"/>
              <w:ind w:left="0"/>
              <w:contextualSpacing w:val="0"/>
            </w:pPr>
          </w:p>
        </w:tc>
      </w:tr>
      <w:tr w:rsidR="008F32CC" w14:paraId="107028D5" w14:textId="77777777" w:rsidTr="00BE5E85">
        <w:trPr>
          <w:jc w:val="center"/>
        </w:trPr>
        <w:tc>
          <w:tcPr>
            <w:tcW w:w="1168" w:type="dxa"/>
            <w:vMerge w:val="restart"/>
            <w:vAlign w:val="center"/>
          </w:tcPr>
          <w:p w14:paraId="6B642E6F" w14:textId="77777777" w:rsidR="008F32CC" w:rsidRDefault="008F32CC" w:rsidP="00BE5E85">
            <w:pPr>
              <w:pStyle w:val="Prrafodelista"/>
              <w:ind w:left="0"/>
              <w:contextualSpacing w:val="0"/>
            </w:pPr>
            <w:r>
              <w:t>Formación</w:t>
            </w:r>
          </w:p>
        </w:tc>
        <w:tc>
          <w:tcPr>
            <w:tcW w:w="3563" w:type="dxa"/>
            <w:vAlign w:val="center"/>
          </w:tcPr>
          <w:p w14:paraId="7D5651C8" w14:textId="77777777" w:rsidR="008F32CC" w:rsidRDefault="008F32CC" w:rsidP="00BE5E85">
            <w:pPr>
              <w:pStyle w:val="Prrafodelista"/>
              <w:ind w:left="0"/>
              <w:contextualSpacing w:val="0"/>
            </w:pPr>
            <w:r>
              <w:t>Profesional</w:t>
            </w:r>
          </w:p>
        </w:tc>
        <w:tc>
          <w:tcPr>
            <w:tcW w:w="1330" w:type="dxa"/>
          </w:tcPr>
          <w:p w14:paraId="738C506D" w14:textId="77777777" w:rsidR="008F32CC" w:rsidRDefault="008F32CC" w:rsidP="00BE5E85">
            <w:pPr>
              <w:pStyle w:val="Prrafodelista"/>
              <w:ind w:left="0"/>
              <w:contextualSpacing w:val="0"/>
            </w:pPr>
          </w:p>
        </w:tc>
        <w:tc>
          <w:tcPr>
            <w:tcW w:w="1447" w:type="dxa"/>
          </w:tcPr>
          <w:p w14:paraId="68F65FA7" w14:textId="77777777" w:rsidR="008F32CC" w:rsidRDefault="008F32CC" w:rsidP="00BE5E85">
            <w:pPr>
              <w:pStyle w:val="Prrafodelista"/>
              <w:ind w:left="0"/>
              <w:contextualSpacing w:val="0"/>
            </w:pPr>
          </w:p>
        </w:tc>
        <w:tc>
          <w:tcPr>
            <w:tcW w:w="1418" w:type="dxa"/>
          </w:tcPr>
          <w:p w14:paraId="4EC085D3" w14:textId="77777777" w:rsidR="008F32CC" w:rsidRDefault="008F32CC" w:rsidP="00BE5E85">
            <w:pPr>
              <w:pStyle w:val="Prrafodelista"/>
              <w:ind w:left="0"/>
              <w:contextualSpacing w:val="0"/>
            </w:pPr>
          </w:p>
        </w:tc>
        <w:tc>
          <w:tcPr>
            <w:tcW w:w="1275" w:type="dxa"/>
          </w:tcPr>
          <w:p w14:paraId="4ADAC8AB" w14:textId="77777777" w:rsidR="008F32CC" w:rsidRDefault="008F32CC" w:rsidP="00BE5E85">
            <w:pPr>
              <w:pStyle w:val="Prrafodelista"/>
              <w:ind w:left="0"/>
              <w:contextualSpacing w:val="0"/>
            </w:pPr>
          </w:p>
        </w:tc>
        <w:tc>
          <w:tcPr>
            <w:tcW w:w="1276" w:type="dxa"/>
          </w:tcPr>
          <w:p w14:paraId="465119DE" w14:textId="77777777" w:rsidR="008F32CC" w:rsidRDefault="008F32CC" w:rsidP="00BE5E85">
            <w:pPr>
              <w:pStyle w:val="Prrafodelista"/>
              <w:ind w:left="0"/>
              <w:contextualSpacing w:val="0"/>
            </w:pPr>
          </w:p>
        </w:tc>
        <w:tc>
          <w:tcPr>
            <w:tcW w:w="1276" w:type="dxa"/>
          </w:tcPr>
          <w:p w14:paraId="305A3A02" w14:textId="77777777" w:rsidR="008F32CC" w:rsidRDefault="008F32CC" w:rsidP="00BE5E85">
            <w:pPr>
              <w:pStyle w:val="Prrafodelista"/>
              <w:ind w:left="0"/>
              <w:contextualSpacing w:val="0"/>
            </w:pPr>
          </w:p>
        </w:tc>
      </w:tr>
      <w:tr w:rsidR="008F32CC" w14:paraId="10330F63" w14:textId="77777777" w:rsidTr="00BE5E85">
        <w:trPr>
          <w:jc w:val="center"/>
        </w:trPr>
        <w:tc>
          <w:tcPr>
            <w:tcW w:w="1168" w:type="dxa"/>
            <w:vMerge/>
            <w:vAlign w:val="center"/>
          </w:tcPr>
          <w:p w14:paraId="39DB3F82" w14:textId="77777777" w:rsidR="008F32CC" w:rsidRDefault="008F32CC" w:rsidP="00BE5E85">
            <w:pPr>
              <w:pStyle w:val="Prrafodelista"/>
              <w:ind w:left="0"/>
              <w:contextualSpacing w:val="0"/>
            </w:pPr>
          </w:p>
        </w:tc>
        <w:tc>
          <w:tcPr>
            <w:tcW w:w="3563" w:type="dxa"/>
            <w:vAlign w:val="center"/>
          </w:tcPr>
          <w:p w14:paraId="2B2026AF" w14:textId="77777777" w:rsidR="008F32CC" w:rsidRDefault="008F32CC" w:rsidP="00BE5E85">
            <w:pPr>
              <w:pStyle w:val="Prrafodelista"/>
              <w:ind w:left="0"/>
              <w:contextualSpacing w:val="0"/>
            </w:pPr>
            <w:r>
              <w:t>Técnico</w:t>
            </w:r>
          </w:p>
        </w:tc>
        <w:tc>
          <w:tcPr>
            <w:tcW w:w="1330" w:type="dxa"/>
          </w:tcPr>
          <w:p w14:paraId="0B78D3DB" w14:textId="77777777" w:rsidR="008F32CC" w:rsidRDefault="008F32CC" w:rsidP="00BE5E85">
            <w:pPr>
              <w:pStyle w:val="Prrafodelista"/>
              <w:ind w:left="0"/>
              <w:contextualSpacing w:val="0"/>
            </w:pPr>
          </w:p>
        </w:tc>
        <w:tc>
          <w:tcPr>
            <w:tcW w:w="1447" w:type="dxa"/>
          </w:tcPr>
          <w:p w14:paraId="35642897" w14:textId="77777777" w:rsidR="008F32CC" w:rsidRDefault="008F32CC" w:rsidP="00BE5E85">
            <w:pPr>
              <w:pStyle w:val="Prrafodelista"/>
              <w:ind w:left="0"/>
              <w:contextualSpacing w:val="0"/>
            </w:pPr>
          </w:p>
        </w:tc>
        <w:tc>
          <w:tcPr>
            <w:tcW w:w="1418" w:type="dxa"/>
          </w:tcPr>
          <w:p w14:paraId="5E75ECE4" w14:textId="77777777" w:rsidR="008F32CC" w:rsidRDefault="008F32CC" w:rsidP="00BE5E85">
            <w:pPr>
              <w:pStyle w:val="Prrafodelista"/>
              <w:ind w:left="0"/>
              <w:contextualSpacing w:val="0"/>
            </w:pPr>
          </w:p>
        </w:tc>
        <w:tc>
          <w:tcPr>
            <w:tcW w:w="1275" w:type="dxa"/>
          </w:tcPr>
          <w:p w14:paraId="6D0DBDF8" w14:textId="77777777" w:rsidR="008F32CC" w:rsidRDefault="008F32CC" w:rsidP="00BE5E85">
            <w:pPr>
              <w:pStyle w:val="Prrafodelista"/>
              <w:ind w:left="0"/>
              <w:contextualSpacing w:val="0"/>
            </w:pPr>
          </w:p>
        </w:tc>
        <w:tc>
          <w:tcPr>
            <w:tcW w:w="1276" w:type="dxa"/>
          </w:tcPr>
          <w:p w14:paraId="433DB673" w14:textId="77777777" w:rsidR="008F32CC" w:rsidRDefault="008F32CC" w:rsidP="00BE5E85">
            <w:pPr>
              <w:pStyle w:val="Prrafodelista"/>
              <w:ind w:left="0"/>
              <w:contextualSpacing w:val="0"/>
            </w:pPr>
          </w:p>
        </w:tc>
        <w:tc>
          <w:tcPr>
            <w:tcW w:w="1276" w:type="dxa"/>
          </w:tcPr>
          <w:p w14:paraId="318D2E39" w14:textId="77777777" w:rsidR="008F32CC" w:rsidRDefault="008F32CC" w:rsidP="00BE5E85">
            <w:pPr>
              <w:pStyle w:val="Prrafodelista"/>
              <w:ind w:left="0"/>
              <w:contextualSpacing w:val="0"/>
            </w:pPr>
          </w:p>
        </w:tc>
      </w:tr>
      <w:tr w:rsidR="008F32CC" w14:paraId="48EE4825" w14:textId="77777777" w:rsidTr="00BE5E85">
        <w:trPr>
          <w:jc w:val="center"/>
        </w:trPr>
        <w:tc>
          <w:tcPr>
            <w:tcW w:w="1168" w:type="dxa"/>
            <w:vMerge/>
            <w:vAlign w:val="center"/>
          </w:tcPr>
          <w:p w14:paraId="11E1F1CE" w14:textId="77777777" w:rsidR="008F32CC" w:rsidRDefault="008F32CC" w:rsidP="00BE5E85">
            <w:pPr>
              <w:pStyle w:val="Prrafodelista"/>
              <w:ind w:left="0"/>
              <w:contextualSpacing w:val="0"/>
            </w:pPr>
          </w:p>
        </w:tc>
        <w:tc>
          <w:tcPr>
            <w:tcW w:w="3563" w:type="dxa"/>
            <w:vAlign w:val="center"/>
          </w:tcPr>
          <w:p w14:paraId="24061F17" w14:textId="77777777" w:rsidR="008F32CC" w:rsidRDefault="008F32CC" w:rsidP="00BE5E85">
            <w:pPr>
              <w:pStyle w:val="Prrafodelista"/>
              <w:ind w:left="0"/>
              <w:contextualSpacing w:val="0"/>
            </w:pPr>
            <w:r>
              <w:t>Sin formación</w:t>
            </w:r>
          </w:p>
        </w:tc>
        <w:tc>
          <w:tcPr>
            <w:tcW w:w="1330" w:type="dxa"/>
          </w:tcPr>
          <w:p w14:paraId="19E37220" w14:textId="77777777" w:rsidR="008F32CC" w:rsidRDefault="008F32CC" w:rsidP="00BE5E85">
            <w:pPr>
              <w:pStyle w:val="Prrafodelista"/>
              <w:ind w:left="0"/>
              <w:contextualSpacing w:val="0"/>
            </w:pPr>
          </w:p>
        </w:tc>
        <w:tc>
          <w:tcPr>
            <w:tcW w:w="1447" w:type="dxa"/>
          </w:tcPr>
          <w:p w14:paraId="459DF504" w14:textId="77777777" w:rsidR="008F32CC" w:rsidRDefault="008F32CC" w:rsidP="00BE5E85">
            <w:pPr>
              <w:pStyle w:val="Prrafodelista"/>
              <w:ind w:left="0"/>
              <w:contextualSpacing w:val="0"/>
            </w:pPr>
          </w:p>
        </w:tc>
        <w:tc>
          <w:tcPr>
            <w:tcW w:w="1418" w:type="dxa"/>
          </w:tcPr>
          <w:p w14:paraId="57CD678E" w14:textId="77777777" w:rsidR="008F32CC" w:rsidRDefault="008F32CC" w:rsidP="00BE5E85">
            <w:pPr>
              <w:pStyle w:val="Prrafodelista"/>
              <w:ind w:left="0"/>
              <w:contextualSpacing w:val="0"/>
            </w:pPr>
          </w:p>
        </w:tc>
        <w:tc>
          <w:tcPr>
            <w:tcW w:w="1275" w:type="dxa"/>
          </w:tcPr>
          <w:p w14:paraId="7E0A88E6" w14:textId="77777777" w:rsidR="008F32CC" w:rsidRDefault="008F32CC" w:rsidP="00BE5E85">
            <w:pPr>
              <w:pStyle w:val="Prrafodelista"/>
              <w:ind w:left="0"/>
              <w:contextualSpacing w:val="0"/>
            </w:pPr>
          </w:p>
        </w:tc>
        <w:tc>
          <w:tcPr>
            <w:tcW w:w="1276" w:type="dxa"/>
          </w:tcPr>
          <w:p w14:paraId="7532E958" w14:textId="77777777" w:rsidR="008F32CC" w:rsidRDefault="008F32CC" w:rsidP="00BE5E85">
            <w:pPr>
              <w:pStyle w:val="Prrafodelista"/>
              <w:ind w:left="0"/>
              <w:contextualSpacing w:val="0"/>
            </w:pPr>
          </w:p>
        </w:tc>
        <w:tc>
          <w:tcPr>
            <w:tcW w:w="1276" w:type="dxa"/>
          </w:tcPr>
          <w:p w14:paraId="3D2ED6AC" w14:textId="77777777" w:rsidR="008F32CC" w:rsidRDefault="008F32CC" w:rsidP="00BE5E85">
            <w:pPr>
              <w:pStyle w:val="Prrafodelista"/>
              <w:ind w:left="0"/>
              <w:contextualSpacing w:val="0"/>
            </w:pPr>
          </w:p>
        </w:tc>
      </w:tr>
      <w:tr w:rsidR="008F32CC" w14:paraId="1E44FEA3" w14:textId="77777777" w:rsidTr="00BE5E85">
        <w:trPr>
          <w:jc w:val="center"/>
        </w:trPr>
        <w:tc>
          <w:tcPr>
            <w:tcW w:w="1168" w:type="dxa"/>
            <w:vMerge w:val="restart"/>
            <w:vAlign w:val="center"/>
          </w:tcPr>
          <w:p w14:paraId="78528E1A" w14:textId="77777777" w:rsidR="008F32CC" w:rsidRDefault="008F32CC" w:rsidP="00BE5E85">
            <w:pPr>
              <w:pStyle w:val="Prrafodelista"/>
              <w:ind w:left="0"/>
              <w:contextualSpacing w:val="0"/>
            </w:pPr>
            <w:r>
              <w:t>Empleado de / régimen</w:t>
            </w:r>
          </w:p>
        </w:tc>
        <w:tc>
          <w:tcPr>
            <w:tcW w:w="3563" w:type="dxa"/>
            <w:vAlign w:val="center"/>
          </w:tcPr>
          <w:p w14:paraId="12227369" w14:textId="77777777" w:rsidR="008F32CC" w:rsidRDefault="008F32CC" w:rsidP="00BE5E85">
            <w:pPr>
              <w:pStyle w:val="Prrafodelista"/>
              <w:ind w:left="0"/>
              <w:contextualSpacing w:val="0"/>
            </w:pPr>
            <w:r>
              <w:t>la Asociación, por código del trabajo</w:t>
            </w:r>
          </w:p>
        </w:tc>
        <w:tc>
          <w:tcPr>
            <w:tcW w:w="1330" w:type="dxa"/>
          </w:tcPr>
          <w:p w14:paraId="4EB22F47" w14:textId="77777777" w:rsidR="008F32CC" w:rsidRDefault="008F32CC" w:rsidP="00BE5E85">
            <w:pPr>
              <w:pStyle w:val="Prrafodelista"/>
              <w:ind w:left="0"/>
              <w:contextualSpacing w:val="0"/>
            </w:pPr>
          </w:p>
        </w:tc>
        <w:tc>
          <w:tcPr>
            <w:tcW w:w="1447" w:type="dxa"/>
          </w:tcPr>
          <w:p w14:paraId="24CC901C" w14:textId="77777777" w:rsidR="008F32CC" w:rsidRDefault="008F32CC" w:rsidP="00BE5E85">
            <w:pPr>
              <w:pStyle w:val="Prrafodelista"/>
              <w:ind w:left="0"/>
              <w:contextualSpacing w:val="0"/>
            </w:pPr>
          </w:p>
        </w:tc>
        <w:tc>
          <w:tcPr>
            <w:tcW w:w="1418" w:type="dxa"/>
          </w:tcPr>
          <w:p w14:paraId="56C1496D" w14:textId="77777777" w:rsidR="008F32CC" w:rsidRDefault="008F32CC" w:rsidP="00BE5E85">
            <w:pPr>
              <w:pStyle w:val="Prrafodelista"/>
              <w:ind w:left="0"/>
              <w:contextualSpacing w:val="0"/>
            </w:pPr>
          </w:p>
        </w:tc>
        <w:tc>
          <w:tcPr>
            <w:tcW w:w="1275" w:type="dxa"/>
          </w:tcPr>
          <w:p w14:paraId="502AD0D5" w14:textId="77777777" w:rsidR="008F32CC" w:rsidRDefault="008F32CC" w:rsidP="00BE5E85">
            <w:pPr>
              <w:pStyle w:val="Prrafodelista"/>
              <w:ind w:left="0"/>
              <w:contextualSpacing w:val="0"/>
            </w:pPr>
          </w:p>
        </w:tc>
        <w:tc>
          <w:tcPr>
            <w:tcW w:w="1276" w:type="dxa"/>
          </w:tcPr>
          <w:p w14:paraId="159A6D59" w14:textId="77777777" w:rsidR="008F32CC" w:rsidRDefault="008F32CC" w:rsidP="00BE5E85">
            <w:pPr>
              <w:pStyle w:val="Prrafodelista"/>
              <w:ind w:left="0"/>
              <w:contextualSpacing w:val="0"/>
            </w:pPr>
          </w:p>
        </w:tc>
        <w:tc>
          <w:tcPr>
            <w:tcW w:w="1276" w:type="dxa"/>
          </w:tcPr>
          <w:p w14:paraId="6061AD5F" w14:textId="77777777" w:rsidR="008F32CC" w:rsidRDefault="008F32CC" w:rsidP="00BE5E85">
            <w:pPr>
              <w:pStyle w:val="Prrafodelista"/>
              <w:ind w:left="0"/>
              <w:contextualSpacing w:val="0"/>
            </w:pPr>
          </w:p>
        </w:tc>
      </w:tr>
      <w:tr w:rsidR="008F32CC" w14:paraId="4D69949B" w14:textId="77777777" w:rsidTr="00BE5E85">
        <w:trPr>
          <w:jc w:val="center"/>
        </w:trPr>
        <w:tc>
          <w:tcPr>
            <w:tcW w:w="1168" w:type="dxa"/>
            <w:vMerge/>
            <w:vAlign w:val="center"/>
          </w:tcPr>
          <w:p w14:paraId="57E986FC" w14:textId="77777777" w:rsidR="008F32CC" w:rsidRDefault="008F32CC" w:rsidP="00BE5E85">
            <w:pPr>
              <w:pStyle w:val="Prrafodelista"/>
              <w:ind w:left="0"/>
              <w:contextualSpacing w:val="0"/>
            </w:pPr>
          </w:p>
        </w:tc>
        <w:tc>
          <w:tcPr>
            <w:tcW w:w="3563" w:type="dxa"/>
            <w:vAlign w:val="center"/>
          </w:tcPr>
          <w:p w14:paraId="34EC4E3C" w14:textId="77777777" w:rsidR="008F32CC" w:rsidRDefault="008F32CC" w:rsidP="00BE5E85">
            <w:pPr>
              <w:pStyle w:val="Prrafodelista"/>
              <w:ind w:left="0"/>
              <w:contextualSpacing w:val="0"/>
            </w:pPr>
            <w:r>
              <w:t>De un municipio, planta o contrata</w:t>
            </w:r>
          </w:p>
        </w:tc>
        <w:tc>
          <w:tcPr>
            <w:tcW w:w="1330" w:type="dxa"/>
          </w:tcPr>
          <w:p w14:paraId="688221B8" w14:textId="77777777" w:rsidR="008F32CC" w:rsidRDefault="008F32CC" w:rsidP="00BE5E85">
            <w:pPr>
              <w:pStyle w:val="Prrafodelista"/>
              <w:ind w:left="0"/>
              <w:contextualSpacing w:val="0"/>
            </w:pPr>
          </w:p>
        </w:tc>
        <w:tc>
          <w:tcPr>
            <w:tcW w:w="1447" w:type="dxa"/>
          </w:tcPr>
          <w:p w14:paraId="63548C73" w14:textId="77777777" w:rsidR="008F32CC" w:rsidRDefault="008F32CC" w:rsidP="00BE5E85">
            <w:pPr>
              <w:pStyle w:val="Prrafodelista"/>
              <w:ind w:left="0"/>
              <w:contextualSpacing w:val="0"/>
            </w:pPr>
          </w:p>
        </w:tc>
        <w:tc>
          <w:tcPr>
            <w:tcW w:w="1418" w:type="dxa"/>
          </w:tcPr>
          <w:p w14:paraId="3D9CF43D" w14:textId="77777777" w:rsidR="008F32CC" w:rsidRDefault="008F32CC" w:rsidP="00BE5E85">
            <w:pPr>
              <w:pStyle w:val="Prrafodelista"/>
              <w:ind w:left="0"/>
              <w:contextualSpacing w:val="0"/>
            </w:pPr>
          </w:p>
        </w:tc>
        <w:tc>
          <w:tcPr>
            <w:tcW w:w="1275" w:type="dxa"/>
          </w:tcPr>
          <w:p w14:paraId="4952A78B" w14:textId="77777777" w:rsidR="008F32CC" w:rsidRDefault="008F32CC" w:rsidP="00BE5E85">
            <w:pPr>
              <w:pStyle w:val="Prrafodelista"/>
              <w:ind w:left="0"/>
              <w:contextualSpacing w:val="0"/>
            </w:pPr>
          </w:p>
        </w:tc>
        <w:tc>
          <w:tcPr>
            <w:tcW w:w="1276" w:type="dxa"/>
          </w:tcPr>
          <w:p w14:paraId="02F2621B" w14:textId="77777777" w:rsidR="008F32CC" w:rsidRDefault="008F32CC" w:rsidP="00BE5E85">
            <w:pPr>
              <w:pStyle w:val="Prrafodelista"/>
              <w:ind w:left="0"/>
              <w:contextualSpacing w:val="0"/>
            </w:pPr>
          </w:p>
        </w:tc>
        <w:tc>
          <w:tcPr>
            <w:tcW w:w="1276" w:type="dxa"/>
          </w:tcPr>
          <w:p w14:paraId="27AA5AC9" w14:textId="77777777" w:rsidR="008F32CC" w:rsidRDefault="008F32CC" w:rsidP="00BE5E85">
            <w:pPr>
              <w:pStyle w:val="Prrafodelista"/>
              <w:ind w:left="0"/>
              <w:contextualSpacing w:val="0"/>
            </w:pPr>
          </w:p>
        </w:tc>
      </w:tr>
      <w:tr w:rsidR="008F32CC" w14:paraId="65721A04" w14:textId="77777777" w:rsidTr="00BE5E85">
        <w:trPr>
          <w:jc w:val="center"/>
        </w:trPr>
        <w:tc>
          <w:tcPr>
            <w:tcW w:w="1168" w:type="dxa"/>
            <w:vMerge/>
            <w:vAlign w:val="center"/>
          </w:tcPr>
          <w:p w14:paraId="6676E901" w14:textId="77777777" w:rsidR="008F32CC" w:rsidRDefault="008F32CC" w:rsidP="00BE5E85">
            <w:pPr>
              <w:pStyle w:val="Prrafodelista"/>
              <w:ind w:left="0"/>
              <w:contextualSpacing w:val="0"/>
            </w:pPr>
          </w:p>
        </w:tc>
        <w:tc>
          <w:tcPr>
            <w:tcW w:w="3563" w:type="dxa"/>
            <w:vAlign w:val="center"/>
          </w:tcPr>
          <w:p w14:paraId="7AD5BE60" w14:textId="77777777" w:rsidR="008F32CC" w:rsidRDefault="008F32CC" w:rsidP="00BE5E85">
            <w:pPr>
              <w:pStyle w:val="Prrafodelista"/>
              <w:ind w:left="0"/>
              <w:contextualSpacing w:val="0"/>
            </w:pPr>
            <w:r>
              <w:t>De un municipio, a honorarios</w:t>
            </w:r>
          </w:p>
        </w:tc>
        <w:tc>
          <w:tcPr>
            <w:tcW w:w="1330" w:type="dxa"/>
          </w:tcPr>
          <w:p w14:paraId="74F5621B" w14:textId="77777777" w:rsidR="008F32CC" w:rsidRDefault="008F32CC" w:rsidP="00BE5E85">
            <w:pPr>
              <w:pStyle w:val="Prrafodelista"/>
              <w:ind w:left="0"/>
              <w:contextualSpacing w:val="0"/>
            </w:pPr>
          </w:p>
        </w:tc>
        <w:tc>
          <w:tcPr>
            <w:tcW w:w="1447" w:type="dxa"/>
          </w:tcPr>
          <w:p w14:paraId="04C1A21E" w14:textId="77777777" w:rsidR="008F32CC" w:rsidRDefault="008F32CC" w:rsidP="00BE5E85">
            <w:pPr>
              <w:pStyle w:val="Prrafodelista"/>
              <w:ind w:left="0"/>
              <w:contextualSpacing w:val="0"/>
            </w:pPr>
          </w:p>
        </w:tc>
        <w:tc>
          <w:tcPr>
            <w:tcW w:w="1418" w:type="dxa"/>
          </w:tcPr>
          <w:p w14:paraId="13751991" w14:textId="77777777" w:rsidR="008F32CC" w:rsidRDefault="008F32CC" w:rsidP="00BE5E85">
            <w:pPr>
              <w:pStyle w:val="Prrafodelista"/>
              <w:ind w:left="0"/>
              <w:contextualSpacing w:val="0"/>
            </w:pPr>
          </w:p>
        </w:tc>
        <w:tc>
          <w:tcPr>
            <w:tcW w:w="1275" w:type="dxa"/>
          </w:tcPr>
          <w:p w14:paraId="0E6279CA" w14:textId="77777777" w:rsidR="008F32CC" w:rsidRDefault="008F32CC" w:rsidP="00BE5E85">
            <w:pPr>
              <w:pStyle w:val="Prrafodelista"/>
              <w:ind w:left="0"/>
              <w:contextualSpacing w:val="0"/>
            </w:pPr>
          </w:p>
        </w:tc>
        <w:tc>
          <w:tcPr>
            <w:tcW w:w="1276" w:type="dxa"/>
          </w:tcPr>
          <w:p w14:paraId="72E6F101" w14:textId="77777777" w:rsidR="008F32CC" w:rsidRDefault="008F32CC" w:rsidP="00BE5E85">
            <w:pPr>
              <w:pStyle w:val="Prrafodelista"/>
              <w:ind w:left="0"/>
              <w:contextualSpacing w:val="0"/>
            </w:pPr>
          </w:p>
        </w:tc>
        <w:tc>
          <w:tcPr>
            <w:tcW w:w="1276" w:type="dxa"/>
          </w:tcPr>
          <w:p w14:paraId="20B89D2A" w14:textId="77777777" w:rsidR="008F32CC" w:rsidRDefault="008F32CC" w:rsidP="00BE5E85">
            <w:pPr>
              <w:pStyle w:val="Prrafodelista"/>
              <w:ind w:left="0"/>
              <w:contextualSpacing w:val="0"/>
            </w:pPr>
          </w:p>
        </w:tc>
      </w:tr>
      <w:tr w:rsidR="008F32CC" w14:paraId="4AF3A6F0" w14:textId="77777777" w:rsidTr="00BE5E85">
        <w:trPr>
          <w:jc w:val="center"/>
        </w:trPr>
        <w:tc>
          <w:tcPr>
            <w:tcW w:w="1168" w:type="dxa"/>
            <w:vMerge/>
            <w:vAlign w:val="center"/>
          </w:tcPr>
          <w:p w14:paraId="655CE969" w14:textId="77777777" w:rsidR="008F32CC" w:rsidRDefault="008F32CC" w:rsidP="00BE5E85">
            <w:pPr>
              <w:pStyle w:val="Prrafodelista"/>
              <w:ind w:left="0"/>
              <w:contextualSpacing w:val="0"/>
            </w:pPr>
          </w:p>
        </w:tc>
        <w:tc>
          <w:tcPr>
            <w:tcW w:w="3563" w:type="dxa"/>
            <w:vAlign w:val="center"/>
          </w:tcPr>
          <w:p w14:paraId="387358CE" w14:textId="77777777" w:rsidR="008F32CC" w:rsidRDefault="008F32CC" w:rsidP="00BE5E85">
            <w:pPr>
              <w:pStyle w:val="Prrafodelista"/>
              <w:ind w:left="0"/>
              <w:contextualSpacing w:val="0"/>
            </w:pPr>
            <w:r>
              <w:t>Otro régimen</w:t>
            </w:r>
          </w:p>
          <w:p w14:paraId="3C22B3BF" w14:textId="77777777" w:rsidR="008F32CC" w:rsidRDefault="008F32CC" w:rsidP="00BE5E85">
            <w:pPr>
              <w:pStyle w:val="Prrafodelista"/>
              <w:ind w:left="0"/>
              <w:contextualSpacing w:val="0"/>
            </w:pPr>
          </w:p>
          <w:p w14:paraId="1A568938" w14:textId="77777777" w:rsidR="008F32CC" w:rsidRDefault="008F32CC" w:rsidP="00BE5E85">
            <w:pPr>
              <w:pStyle w:val="Prrafodelista"/>
              <w:ind w:left="0"/>
              <w:contextualSpacing w:val="0"/>
            </w:pPr>
          </w:p>
        </w:tc>
        <w:tc>
          <w:tcPr>
            <w:tcW w:w="1330" w:type="dxa"/>
          </w:tcPr>
          <w:p w14:paraId="04DAF33A" w14:textId="77777777" w:rsidR="008F32CC" w:rsidRDefault="008F32CC" w:rsidP="00BE5E85">
            <w:pPr>
              <w:pStyle w:val="Prrafodelista"/>
              <w:ind w:left="0"/>
              <w:contextualSpacing w:val="0"/>
            </w:pPr>
            <w:r>
              <w:t>¿Cuál?</w:t>
            </w:r>
          </w:p>
        </w:tc>
        <w:tc>
          <w:tcPr>
            <w:tcW w:w="1447" w:type="dxa"/>
          </w:tcPr>
          <w:p w14:paraId="5EB1AF4A" w14:textId="77777777" w:rsidR="008F32CC" w:rsidRDefault="008F32CC" w:rsidP="00BE5E85">
            <w:pPr>
              <w:pStyle w:val="Prrafodelista"/>
              <w:ind w:left="0"/>
              <w:contextualSpacing w:val="0"/>
            </w:pPr>
            <w:r>
              <w:t>¿Cuál?</w:t>
            </w:r>
          </w:p>
        </w:tc>
        <w:tc>
          <w:tcPr>
            <w:tcW w:w="1418" w:type="dxa"/>
          </w:tcPr>
          <w:p w14:paraId="619EA510" w14:textId="77777777" w:rsidR="008F32CC" w:rsidRDefault="008F32CC" w:rsidP="00BE5E85">
            <w:pPr>
              <w:pStyle w:val="Prrafodelista"/>
              <w:ind w:left="0"/>
              <w:contextualSpacing w:val="0"/>
            </w:pPr>
            <w:r>
              <w:t>¿Cuál?</w:t>
            </w:r>
          </w:p>
        </w:tc>
        <w:tc>
          <w:tcPr>
            <w:tcW w:w="1275" w:type="dxa"/>
          </w:tcPr>
          <w:p w14:paraId="1E2F4855" w14:textId="77777777" w:rsidR="008F32CC" w:rsidRDefault="008F32CC" w:rsidP="00BE5E85">
            <w:pPr>
              <w:pStyle w:val="Prrafodelista"/>
              <w:ind w:left="0"/>
              <w:contextualSpacing w:val="0"/>
            </w:pPr>
            <w:r>
              <w:t>¿Cuál?</w:t>
            </w:r>
          </w:p>
        </w:tc>
        <w:tc>
          <w:tcPr>
            <w:tcW w:w="1276" w:type="dxa"/>
          </w:tcPr>
          <w:p w14:paraId="16F69F7A" w14:textId="77777777" w:rsidR="008F32CC" w:rsidRDefault="008F32CC" w:rsidP="00BE5E85">
            <w:pPr>
              <w:pStyle w:val="Prrafodelista"/>
              <w:ind w:left="0"/>
              <w:contextualSpacing w:val="0"/>
            </w:pPr>
            <w:r>
              <w:t>¿Cuál?</w:t>
            </w:r>
          </w:p>
        </w:tc>
        <w:tc>
          <w:tcPr>
            <w:tcW w:w="1276" w:type="dxa"/>
          </w:tcPr>
          <w:p w14:paraId="0E50C073" w14:textId="77777777" w:rsidR="008F32CC" w:rsidRDefault="008F32CC" w:rsidP="00BE5E85">
            <w:pPr>
              <w:pStyle w:val="Prrafodelista"/>
              <w:ind w:left="0"/>
              <w:contextualSpacing w:val="0"/>
            </w:pPr>
            <w:r>
              <w:t>¿Cuál?</w:t>
            </w:r>
          </w:p>
        </w:tc>
      </w:tr>
    </w:tbl>
    <w:p w14:paraId="005810A5" w14:textId="77777777" w:rsidR="008F32CC" w:rsidRDefault="008F32CC" w:rsidP="008F32CC">
      <w:pPr>
        <w:pStyle w:val="Prrafodelista"/>
        <w:spacing w:after="120" w:line="240" w:lineRule="auto"/>
        <w:ind w:left="426"/>
        <w:contextualSpacing w:val="0"/>
      </w:pPr>
    </w:p>
    <w:p w14:paraId="4D833A0B" w14:textId="77777777" w:rsidR="008F32CC" w:rsidRDefault="008F32CC" w:rsidP="008F32CC">
      <w:pPr>
        <w:pStyle w:val="Prrafodelista"/>
        <w:spacing w:after="120" w:line="240" w:lineRule="auto"/>
        <w:ind w:left="426"/>
        <w:contextualSpacing w:val="0"/>
      </w:pPr>
      <w:r>
        <w:t>¿Hay más funcionarios? Si los hay, indique a continuación:</w:t>
      </w:r>
    </w:p>
    <w:p w14:paraId="3E56A95D" w14:textId="77777777" w:rsidR="008F32CC" w:rsidRDefault="008F32CC" w:rsidP="008F32CC">
      <w:pPr>
        <w:pStyle w:val="Prrafodelista"/>
        <w:spacing w:after="120" w:line="240" w:lineRule="auto"/>
        <w:ind w:left="426"/>
        <w:contextualSpacing w:val="0"/>
      </w:pPr>
      <w:r>
        <w:t>Nombre cargo: _______________________ Formación: ________________ Empleado de / régimen: ________________________________</w:t>
      </w:r>
    </w:p>
    <w:p w14:paraId="1DAC3632" w14:textId="77777777" w:rsidR="008F32CC" w:rsidRDefault="008F32CC" w:rsidP="008F32CC">
      <w:pPr>
        <w:pStyle w:val="Prrafodelista"/>
        <w:spacing w:after="120" w:line="240" w:lineRule="auto"/>
        <w:ind w:left="426"/>
        <w:contextualSpacing w:val="0"/>
      </w:pPr>
      <w:r>
        <w:t>Nombre cargo: _______________________ Formación: ________________ Empleado de / régimen: ________________________________</w:t>
      </w:r>
    </w:p>
    <w:p w14:paraId="72A7D4BB" w14:textId="77777777" w:rsidR="008F32CC" w:rsidRDefault="008F32CC" w:rsidP="008F32CC">
      <w:pPr>
        <w:pStyle w:val="Prrafodelista"/>
        <w:spacing w:after="120" w:line="240" w:lineRule="auto"/>
        <w:ind w:left="426"/>
        <w:contextualSpacing w:val="0"/>
      </w:pPr>
      <w:r>
        <w:t>Nombre cargo: _______________________ Formación: ________________ Empleado de / régimen: ________________________________</w:t>
      </w:r>
    </w:p>
    <w:p w14:paraId="2B990F75" w14:textId="77777777" w:rsidR="008F32CC" w:rsidRDefault="008F32CC" w:rsidP="008F32CC">
      <w:pPr>
        <w:pStyle w:val="Prrafodelista"/>
        <w:spacing w:after="120" w:line="240" w:lineRule="auto"/>
        <w:ind w:left="426"/>
        <w:contextualSpacing w:val="0"/>
      </w:pPr>
      <w:r>
        <w:t>Nombre cargo: _______________________ Formación: ________________ Empleado de / régimen: ________________________________</w:t>
      </w:r>
    </w:p>
    <w:p w14:paraId="29F2C95B" w14:textId="77777777" w:rsidR="008F32CC" w:rsidRDefault="008F32CC" w:rsidP="008F32CC">
      <w:pPr>
        <w:pStyle w:val="Prrafodelista"/>
        <w:spacing w:after="120" w:line="240" w:lineRule="auto"/>
        <w:ind w:left="426"/>
        <w:contextualSpacing w:val="0"/>
      </w:pPr>
    </w:p>
    <w:p w14:paraId="62237755" w14:textId="77777777" w:rsidR="008F32CC" w:rsidRPr="0069315D" w:rsidRDefault="008F32CC" w:rsidP="008F32CC">
      <w:pPr>
        <w:pStyle w:val="Prrafodelista"/>
        <w:numPr>
          <w:ilvl w:val="0"/>
          <w:numId w:val="45"/>
        </w:numPr>
        <w:spacing w:after="120" w:line="240" w:lineRule="auto"/>
        <w:ind w:left="426" w:hanging="426"/>
        <w:contextualSpacing w:val="0"/>
        <w:rPr>
          <w:b/>
          <w:sz w:val="24"/>
          <w:u w:val="single"/>
        </w:rPr>
      </w:pPr>
      <w:r w:rsidRPr="0069315D">
        <w:rPr>
          <w:b/>
          <w:sz w:val="24"/>
          <w:u w:val="single"/>
        </w:rPr>
        <w:t>DESEMPEÑO DE LA ASOCIACIÓN</w:t>
      </w:r>
    </w:p>
    <w:p w14:paraId="05A5D877" w14:textId="77777777" w:rsidR="008F32CC" w:rsidRDefault="008F32CC" w:rsidP="008F32CC">
      <w:pPr>
        <w:pStyle w:val="Prrafodelista"/>
        <w:numPr>
          <w:ilvl w:val="0"/>
          <w:numId w:val="36"/>
        </w:numPr>
        <w:spacing w:after="0" w:line="240" w:lineRule="auto"/>
        <w:ind w:left="425" w:hanging="425"/>
        <w:contextualSpacing w:val="0"/>
      </w:pPr>
      <w:r>
        <w:t xml:space="preserve">¿Cuenta la Asociación con </w:t>
      </w:r>
      <w:r w:rsidRPr="002263C4">
        <w:rPr>
          <w:b/>
        </w:rPr>
        <w:t>planes anuales</w:t>
      </w:r>
      <w:r>
        <w:t xml:space="preserve"> de trabajo? __Sí  __No</w:t>
      </w:r>
    </w:p>
    <w:p w14:paraId="466E05E0" w14:textId="77777777" w:rsidR="008F32CC" w:rsidRDefault="008F32CC" w:rsidP="008F32CC">
      <w:pPr>
        <w:pStyle w:val="Prrafodelista"/>
        <w:spacing w:after="0" w:line="240" w:lineRule="auto"/>
        <w:ind w:left="425"/>
        <w:contextualSpacing w:val="0"/>
      </w:pPr>
      <w:r>
        <w:t>Si la respuesta es No ¿cuáles son los criterios que justifican la formulación de los proyectos de la Asociación? Explique brevemente:</w:t>
      </w:r>
    </w:p>
    <w:p w14:paraId="05E44882" w14:textId="77777777" w:rsidR="008F32CC" w:rsidRDefault="008F32CC" w:rsidP="008F32CC">
      <w:pPr>
        <w:pStyle w:val="Prrafodelista"/>
        <w:spacing w:after="120" w:line="240" w:lineRule="auto"/>
        <w:ind w:left="426"/>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t>_______________________________________</w:t>
      </w:r>
    </w:p>
    <w:p w14:paraId="21BE4672" w14:textId="77777777" w:rsidR="008F32CC" w:rsidRDefault="008F32CC" w:rsidP="008F32CC">
      <w:pPr>
        <w:pStyle w:val="Prrafodelista"/>
        <w:numPr>
          <w:ilvl w:val="0"/>
          <w:numId w:val="36"/>
        </w:numPr>
        <w:spacing w:after="0" w:line="240" w:lineRule="auto"/>
        <w:ind w:left="425" w:hanging="425"/>
        <w:contextualSpacing w:val="0"/>
      </w:pPr>
      <w:r>
        <w:t xml:space="preserve">En una escala de 1 a 5, en que 1 es muy débil y 5 es muy buena ¿cómo calificaría Ud. la </w:t>
      </w:r>
      <w:r w:rsidRPr="00CF32FA">
        <w:rPr>
          <w:b/>
        </w:rPr>
        <w:t>capacidad de la Asociación para formular proyectos</w:t>
      </w:r>
      <w:r>
        <w:t xml:space="preserve"> y obtener financiamiento? Marque con una X:     </w:t>
      </w:r>
    </w:p>
    <w:p w14:paraId="1BA14521" w14:textId="77777777" w:rsidR="008F32CC" w:rsidRDefault="008F32CC" w:rsidP="008F32CC">
      <w:pPr>
        <w:pStyle w:val="Prrafodelista"/>
        <w:spacing w:after="120" w:line="240" w:lineRule="auto"/>
        <w:ind w:left="851"/>
        <w:contextualSpacing w:val="0"/>
      </w:pPr>
      <w:r>
        <w:t>1__  2__  3__  4__  5__</w:t>
      </w:r>
    </w:p>
    <w:p w14:paraId="14E5C1EE" w14:textId="77777777" w:rsidR="008F32CC" w:rsidRDefault="008F32CC" w:rsidP="008F32CC">
      <w:pPr>
        <w:spacing w:after="0" w:line="240" w:lineRule="auto"/>
        <w:ind w:firstLine="425"/>
      </w:pPr>
      <w:r>
        <w:t>Si la calificación de la pregunta 7 está entre 1 y 3, explique brevemente los motivos de esa calificación:</w:t>
      </w:r>
    </w:p>
    <w:p w14:paraId="4D4D911D" w14:textId="77777777" w:rsidR="008F32CC" w:rsidRDefault="008F32CC" w:rsidP="008F32CC">
      <w:pPr>
        <w:pStyle w:val="Prrafodelista"/>
        <w:spacing w:after="120"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4F494" w14:textId="77777777" w:rsidR="008F32CC" w:rsidRDefault="008F32CC" w:rsidP="008F32CC">
      <w:pPr>
        <w:pStyle w:val="Prrafodelista"/>
        <w:numPr>
          <w:ilvl w:val="0"/>
          <w:numId w:val="36"/>
        </w:numPr>
        <w:spacing w:after="0" w:line="240" w:lineRule="auto"/>
        <w:ind w:left="425" w:hanging="425"/>
        <w:contextualSpacing w:val="0"/>
      </w:pPr>
      <w:r>
        <w:t xml:space="preserve">En una escala de 1 a 5, en que 1 es muy débil y 5 es muy buena ¿cómo calificaría Ud. la </w:t>
      </w:r>
      <w:r w:rsidRPr="00803FF8">
        <w:rPr>
          <w:b/>
        </w:rPr>
        <w:t>capacidad de la Asociación para ejecutar los proyectos</w:t>
      </w:r>
      <w:r>
        <w:t xml:space="preserve"> formulados y financiados? Marque con una X:</w:t>
      </w:r>
    </w:p>
    <w:p w14:paraId="25E7B2F3" w14:textId="77777777" w:rsidR="008F32CC" w:rsidRDefault="008F32CC" w:rsidP="008F32CC">
      <w:pPr>
        <w:pStyle w:val="Prrafodelista"/>
        <w:spacing w:after="120" w:line="240" w:lineRule="auto"/>
        <w:ind w:left="851"/>
        <w:contextualSpacing w:val="0"/>
      </w:pPr>
      <w:r>
        <w:t>1__  2__  3__  4__  5__</w:t>
      </w:r>
    </w:p>
    <w:p w14:paraId="44C8DE4E" w14:textId="77777777" w:rsidR="008F32CC" w:rsidRDefault="008F32CC" w:rsidP="008F32CC">
      <w:pPr>
        <w:spacing w:after="0" w:line="240" w:lineRule="auto"/>
        <w:ind w:firstLine="425"/>
      </w:pPr>
      <w:r>
        <w:t>Si la calificación de la pregunta 8 está entre 1 y 3, explique brevemente los motivos de esa calificación:</w:t>
      </w:r>
    </w:p>
    <w:p w14:paraId="690541DB" w14:textId="77777777" w:rsidR="008F32CC" w:rsidRDefault="008F32CC" w:rsidP="008F32CC">
      <w:pPr>
        <w:pStyle w:val="Prrafodelista"/>
        <w:spacing w:after="120"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BC6181" w14:textId="77777777" w:rsidR="008F32CC" w:rsidRDefault="008F32CC" w:rsidP="008F32CC">
      <w:pPr>
        <w:pStyle w:val="Prrafodelista"/>
        <w:spacing w:after="120" w:line="240" w:lineRule="auto"/>
        <w:contextualSpacing w:val="0"/>
      </w:pPr>
    </w:p>
    <w:p w14:paraId="1AF53768" w14:textId="77777777" w:rsidR="008F32CC" w:rsidRPr="002263C4" w:rsidRDefault="008F32CC" w:rsidP="008F32CC">
      <w:pPr>
        <w:pStyle w:val="Prrafodelista"/>
        <w:numPr>
          <w:ilvl w:val="0"/>
          <w:numId w:val="45"/>
        </w:numPr>
        <w:spacing w:after="120" w:line="240" w:lineRule="auto"/>
        <w:ind w:left="426" w:hanging="426"/>
        <w:contextualSpacing w:val="0"/>
        <w:rPr>
          <w:b/>
          <w:sz w:val="24"/>
          <w:u w:val="single"/>
        </w:rPr>
      </w:pPr>
      <w:r w:rsidRPr="002263C4">
        <w:rPr>
          <w:b/>
          <w:sz w:val="24"/>
          <w:u w:val="single"/>
        </w:rPr>
        <w:t>IMPACTO DE LA ASOCIACIÓN</w:t>
      </w:r>
    </w:p>
    <w:p w14:paraId="4C5B4455" w14:textId="77777777" w:rsidR="008F32CC" w:rsidRDefault="008F32CC" w:rsidP="008F32CC">
      <w:pPr>
        <w:pStyle w:val="Prrafodelista"/>
        <w:numPr>
          <w:ilvl w:val="0"/>
          <w:numId w:val="36"/>
        </w:numPr>
        <w:spacing w:after="120" w:line="240" w:lineRule="auto"/>
        <w:ind w:left="426" w:hanging="426"/>
        <w:contextualSpacing w:val="0"/>
      </w:pPr>
      <w:r>
        <w:t xml:space="preserve">El Programa de Fortalecimiento de Asociaciones Municipales persigue que estas organizaciones contribuyan al cumplimiento de los objetivos y tareas que se indican a continuación. En una escala de 1 a 5 en que 1 es nada efectiva y 5 es muy efectiva, señale </w:t>
      </w:r>
      <w:r w:rsidRPr="002263C4">
        <w:rPr>
          <w:b/>
        </w:rPr>
        <w:t>qué tan efectiva es la Asociación</w:t>
      </w:r>
      <w:r>
        <w:t xml:space="preserve"> de la que Ud. es Secretario Ejecutivo, para el cumplimiento de cada uno de dichos objetivos o tareas (marque con una X):</w:t>
      </w:r>
    </w:p>
    <w:tbl>
      <w:tblPr>
        <w:tblStyle w:val="Tablaconcuadrcula"/>
        <w:tblW w:w="14061" w:type="dxa"/>
        <w:tblLook w:val="04A0" w:firstRow="1" w:lastRow="0" w:firstColumn="1" w:lastColumn="0" w:noHBand="0" w:noVBand="1"/>
      </w:tblPr>
      <w:tblGrid>
        <w:gridCol w:w="421"/>
        <w:gridCol w:w="11450"/>
        <w:gridCol w:w="438"/>
        <w:gridCol w:w="438"/>
        <w:gridCol w:w="438"/>
        <w:gridCol w:w="438"/>
        <w:gridCol w:w="438"/>
      </w:tblGrid>
      <w:tr w:rsidR="008F32CC" w:rsidRPr="006938EA" w14:paraId="7EFB7117" w14:textId="77777777" w:rsidTr="00BE5E85">
        <w:tc>
          <w:tcPr>
            <w:tcW w:w="11871" w:type="dxa"/>
            <w:gridSpan w:val="2"/>
            <w:vMerge w:val="restart"/>
            <w:vAlign w:val="center"/>
          </w:tcPr>
          <w:p w14:paraId="64594984" w14:textId="77777777" w:rsidR="008F32CC" w:rsidRPr="006938EA" w:rsidRDefault="008F32CC" w:rsidP="00BE5E85">
            <w:pPr>
              <w:jc w:val="center"/>
              <w:rPr>
                <w:b/>
              </w:rPr>
            </w:pPr>
            <w:r w:rsidRPr="006938EA">
              <w:rPr>
                <w:b/>
              </w:rPr>
              <w:t>Objetivo o tarea</w:t>
            </w:r>
          </w:p>
        </w:tc>
        <w:tc>
          <w:tcPr>
            <w:tcW w:w="2190" w:type="dxa"/>
            <w:gridSpan w:val="5"/>
          </w:tcPr>
          <w:p w14:paraId="50664896" w14:textId="77777777" w:rsidR="008F32CC" w:rsidRPr="006938EA" w:rsidRDefault="008F32CC" w:rsidP="00BE5E85">
            <w:pPr>
              <w:jc w:val="center"/>
              <w:rPr>
                <w:b/>
              </w:rPr>
            </w:pPr>
            <w:r>
              <w:rPr>
                <w:b/>
              </w:rPr>
              <w:t>Calificación</w:t>
            </w:r>
          </w:p>
        </w:tc>
      </w:tr>
      <w:tr w:rsidR="008F32CC" w:rsidRPr="006938EA" w14:paraId="6AB14558" w14:textId="77777777" w:rsidTr="00BE5E85">
        <w:tc>
          <w:tcPr>
            <w:tcW w:w="11871" w:type="dxa"/>
            <w:gridSpan w:val="2"/>
            <w:vMerge/>
          </w:tcPr>
          <w:p w14:paraId="0F2E6DF4" w14:textId="77777777" w:rsidR="008F32CC" w:rsidRPr="006938EA" w:rsidRDefault="008F32CC" w:rsidP="00BE5E85">
            <w:pPr>
              <w:rPr>
                <w:b/>
              </w:rPr>
            </w:pPr>
          </w:p>
        </w:tc>
        <w:tc>
          <w:tcPr>
            <w:tcW w:w="438" w:type="dxa"/>
          </w:tcPr>
          <w:p w14:paraId="033CE104" w14:textId="77777777" w:rsidR="008F32CC" w:rsidRPr="006938EA" w:rsidRDefault="008F32CC" w:rsidP="00BE5E85">
            <w:pPr>
              <w:jc w:val="center"/>
              <w:rPr>
                <w:b/>
              </w:rPr>
            </w:pPr>
            <w:r w:rsidRPr="006938EA">
              <w:rPr>
                <w:b/>
              </w:rPr>
              <w:t>1</w:t>
            </w:r>
          </w:p>
        </w:tc>
        <w:tc>
          <w:tcPr>
            <w:tcW w:w="438" w:type="dxa"/>
          </w:tcPr>
          <w:p w14:paraId="519112D8" w14:textId="77777777" w:rsidR="008F32CC" w:rsidRPr="006938EA" w:rsidRDefault="008F32CC" w:rsidP="00BE5E85">
            <w:pPr>
              <w:jc w:val="center"/>
              <w:rPr>
                <w:b/>
              </w:rPr>
            </w:pPr>
            <w:r w:rsidRPr="006938EA">
              <w:rPr>
                <w:b/>
              </w:rPr>
              <w:t>2</w:t>
            </w:r>
          </w:p>
        </w:tc>
        <w:tc>
          <w:tcPr>
            <w:tcW w:w="438" w:type="dxa"/>
          </w:tcPr>
          <w:p w14:paraId="458CD1BF" w14:textId="77777777" w:rsidR="008F32CC" w:rsidRPr="006938EA" w:rsidRDefault="008F32CC" w:rsidP="00BE5E85">
            <w:pPr>
              <w:jc w:val="center"/>
              <w:rPr>
                <w:b/>
              </w:rPr>
            </w:pPr>
            <w:r w:rsidRPr="006938EA">
              <w:rPr>
                <w:b/>
              </w:rPr>
              <w:t>3</w:t>
            </w:r>
          </w:p>
        </w:tc>
        <w:tc>
          <w:tcPr>
            <w:tcW w:w="438" w:type="dxa"/>
          </w:tcPr>
          <w:p w14:paraId="46575EBC" w14:textId="77777777" w:rsidR="008F32CC" w:rsidRPr="006938EA" w:rsidRDefault="008F32CC" w:rsidP="00BE5E85">
            <w:pPr>
              <w:jc w:val="center"/>
              <w:rPr>
                <w:b/>
              </w:rPr>
            </w:pPr>
            <w:r w:rsidRPr="006938EA">
              <w:rPr>
                <w:b/>
              </w:rPr>
              <w:t>4</w:t>
            </w:r>
          </w:p>
        </w:tc>
        <w:tc>
          <w:tcPr>
            <w:tcW w:w="438" w:type="dxa"/>
          </w:tcPr>
          <w:p w14:paraId="20DA1DAD" w14:textId="77777777" w:rsidR="008F32CC" w:rsidRPr="006938EA" w:rsidRDefault="008F32CC" w:rsidP="00BE5E85">
            <w:pPr>
              <w:jc w:val="center"/>
              <w:rPr>
                <w:b/>
              </w:rPr>
            </w:pPr>
            <w:r w:rsidRPr="006938EA">
              <w:rPr>
                <w:b/>
              </w:rPr>
              <w:t>5</w:t>
            </w:r>
          </w:p>
        </w:tc>
      </w:tr>
      <w:tr w:rsidR="008F32CC" w14:paraId="122830C1" w14:textId="77777777" w:rsidTr="00BE5E85">
        <w:tc>
          <w:tcPr>
            <w:tcW w:w="421" w:type="dxa"/>
          </w:tcPr>
          <w:p w14:paraId="2DBE3675" w14:textId="77777777" w:rsidR="008F32CC" w:rsidRDefault="008F32CC" w:rsidP="00BE5E85">
            <w:pPr>
              <w:jc w:val="center"/>
            </w:pPr>
            <w:r>
              <w:t>a.</w:t>
            </w:r>
          </w:p>
        </w:tc>
        <w:tc>
          <w:tcPr>
            <w:tcW w:w="11450" w:type="dxa"/>
          </w:tcPr>
          <w:p w14:paraId="753BF926" w14:textId="77777777" w:rsidR="008F32CC" w:rsidRDefault="008F32CC" w:rsidP="00BE5E85">
            <w:r>
              <w:t>Aplicar un enfoque territorial en la gestión municipal y del conjunto de municipalidades</w:t>
            </w:r>
          </w:p>
        </w:tc>
        <w:tc>
          <w:tcPr>
            <w:tcW w:w="438" w:type="dxa"/>
          </w:tcPr>
          <w:p w14:paraId="18D20E0F" w14:textId="77777777" w:rsidR="008F32CC" w:rsidRDefault="008F32CC" w:rsidP="00BE5E85"/>
        </w:tc>
        <w:tc>
          <w:tcPr>
            <w:tcW w:w="438" w:type="dxa"/>
          </w:tcPr>
          <w:p w14:paraId="4D72149D" w14:textId="77777777" w:rsidR="008F32CC" w:rsidRDefault="008F32CC" w:rsidP="00BE5E85"/>
        </w:tc>
        <w:tc>
          <w:tcPr>
            <w:tcW w:w="438" w:type="dxa"/>
          </w:tcPr>
          <w:p w14:paraId="2C8DA999" w14:textId="77777777" w:rsidR="008F32CC" w:rsidRDefault="008F32CC" w:rsidP="00BE5E85"/>
        </w:tc>
        <w:tc>
          <w:tcPr>
            <w:tcW w:w="438" w:type="dxa"/>
          </w:tcPr>
          <w:p w14:paraId="51B00EE6" w14:textId="77777777" w:rsidR="008F32CC" w:rsidRDefault="008F32CC" w:rsidP="00BE5E85"/>
        </w:tc>
        <w:tc>
          <w:tcPr>
            <w:tcW w:w="438" w:type="dxa"/>
          </w:tcPr>
          <w:p w14:paraId="6A386FDC" w14:textId="77777777" w:rsidR="008F32CC" w:rsidRDefault="008F32CC" w:rsidP="00BE5E85"/>
        </w:tc>
      </w:tr>
      <w:tr w:rsidR="008F32CC" w14:paraId="5950F1E2" w14:textId="77777777" w:rsidTr="00BE5E85">
        <w:tc>
          <w:tcPr>
            <w:tcW w:w="421" w:type="dxa"/>
          </w:tcPr>
          <w:p w14:paraId="2AE309D2" w14:textId="77777777" w:rsidR="008F32CC" w:rsidRDefault="008F32CC" w:rsidP="00BE5E85">
            <w:pPr>
              <w:jc w:val="center"/>
            </w:pPr>
            <w:r>
              <w:t>b.</w:t>
            </w:r>
          </w:p>
        </w:tc>
        <w:tc>
          <w:tcPr>
            <w:tcW w:w="11450" w:type="dxa"/>
          </w:tcPr>
          <w:p w14:paraId="62FC8F7C" w14:textId="77777777" w:rsidR="008F32CC" w:rsidRDefault="008F32CC" w:rsidP="00BE5E85">
            <w:r>
              <w:t>Articular la oferta pública regional con la demanda local</w:t>
            </w:r>
          </w:p>
        </w:tc>
        <w:tc>
          <w:tcPr>
            <w:tcW w:w="438" w:type="dxa"/>
          </w:tcPr>
          <w:p w14:paraId="0E196BDB" w14:textId="77777777" w:rsidR="008F32CC" w:rsidRDefault="008F32CC" w:rsidP="00BE5E85"/>
        </w:tc>
        <w:tc>
          <w:tcPr>
            <w:tcW w:w="438" w:type="dxa"/>
          </w:tcPr>
          <w:p w14:paraId="004B61F1" w14:textId="77777777" w:rsidR="008F32CC" w:rsidRDefault="008F32CC" w:rsidP="00BE5E85"/>
        </w:tc>
        <w:tc>
          <w:tcPr>
            <w:tcW w:w="438" w:type="dxa"/>
          </w:tcPr>
          <w:p w14:paraId="66F9028F" w14:textId="77777777" w:rsidR="008F32CC" w:rsidRDefault="008F32CC" w:rsidP="00BE5E85"/>
        </w:tc>
        <w:tc>
          <w:tcPr>
            <w:tcW w:w="438" w:type="dxa"/>
          </w:tcPr>
          <w:p w14:paraId="79E42800" w14:textId="77777777" w:rsidR="008F32CC" w:rsidRDefault="008F32CC" w:rsidP="00BE5E85"/>
        </w:tc>
        <w:tc>
          <w:tcPr>
            <w:tcW w:w="438" w:type="dxa"/>
          </w:tcPr>
          <w:p w14:paraId="40DF807C" w14:textId="77777777" w:rsidR="008F32CC" w:rsidRDefault="008F32CC" w:rsidP="00BE5E85"/>
        </w:tc>
      </w:tr>
      <w:tr w:rsidR="008F32CC" w14:paraId="3BEF711A" w14:textId="77777777" w:rsidTr="00BE5E85">
        <w:tc>
          <w:tcPr>
            <w:tcW w:w="421" w:type="dxa"/>
          </w:tcPr>
          <w:p w14:paraId="115C46F8" w14:textId="77777777" w:rsidR="008F32CC" w:rsidRDefault="008F32CC" w:rsidP="00BE5E85">
            <w:pPr>
              <w:jc w:val="center"/>
            </w:pPr>
            <w:r>
              <w:t>c.</w:t>
            </w:r>
          </w:p>
        </w:tc>
        <w:tc>
          <w:tcPr>
            <w:tcW w:w="11450" w:type="dxa"/>
          </w:tcPr>
          <w:p w14:paraId="1C1B3FBC" w14:textId="77777777" w:rsidR="008F32CC" w:rsidRDefault="008F32CC" w:rsidP="00BE5E85">
            <w:r>
              <w:t>Ser instancia de interlocución entre diferentes actores públicos y privados; locales, regionales, nacionales</w:t>
            </w:r>
          </w:p>
        </w:tc>
        <w:tc>
          <w:tcPr>
            <w:tcW w:w="438" w:type="dxa"/>
          </w:tcPr>
          <w:p w14:paraId="5C68C625" w14:textId="77777777" w:rsidR="008F32CC" w:rsidRDefault="008F32CC" w:rsidP="00BE5E85"/>
        </w:tc>
        <w:tc>
          <w:tcPr>
            <w:tcW w:w="438" w:type="dxa"/>
          </w:tcPr>
          <w:p w14:paraId="3A8651C8" w14:textId="77777777" w:rsidR="008F32CC" w:rsidRDefault="008F32CC" w:rsidP="00BE5E85"/>
        </w:tc>
        <w:tc>
          <w:tcPr>
            <w:tcW w:w="438" w:type="dxa"/>
          </w:tcPr>
          <w:p w14:paraId="4DFC456A" w14:textId="77777777" w:rsidR="008F32CC" w:rsidRDefault="008F32CC" w:rsidP="00BE5E85"/>
        </w:tc>
        <w:tc>
          <w:tcPr>
            <w:tcW w:w="438" w:type="dxa"/>
          </w:tcPr>
          <w:p w14:paraId="61FFD297" w14:textId="77777777" w:rsidR="008F32CC" w:rsidRDefault="008F32CC" w:rsidP="00BE5E85"/>
        </w:tc>
        <w:tc>
          <w:tcPr>
            <w:tcW w:w="438" w:type="dxa"/>
          </w:tcPr>
          <w:p w14:paraId="2E3ED7F4" w14:textId="77777777" w:rsidR="008F32CC" w:rsidRDefault="008F32CC" w:rsidP="00BE5E85"/>
        </w:tc>
      </w:tr>
      <w:tr w:rsidR="008F32CC" w14:paraId="6AC298AD" w14:textId="77777777" w:rsidTr="00BE5E85">
        <w:tc>
          <w:tcPr>
            <w:tcW w:w="421" w:type="dxa"/>
          </w:tcPr>
          <w:p w14:paraId="6BD2B488" w14:textId="77777777" w:rsidR="008F32CC" w:rsidRDefault="008F32CC" w:rsidP="00BE5E85">
            <w:pPr>
              <w:jc w:val="center"/>
            </w:pPr>
            <w:r>
              <w:t>d.</w:t>
            </w:r>
          </w:p>
        </w:tc>
        <w:tc>
          <w:tcPr>
            <w:tcW w:w="11450" w:type="dxa"/>
          </w:tcPr>
          <w:p w14:paraId="0D64A731" w14:textId="77777777" w:rsidR="008F32CC" w:rsidRDefault="008F32CC" w:rsidP="00BE5E85">
            <w:r>
              <w:t>Hacer gestión conducente a mayor desarrollo territorial</w:t>
            </w:r>
          </w:p>
        </w:tc>
        <w:tc>
          <w:tcPr>
            <w:tcW w:w="438" w:type="dxa"/>
          </w:tcPr>
          <w:p w14:paraId="696EB7EC" w14:textId="77777777" w:rsidR="008F32CC" w:rsidRDefault="008F32CC" w:rsidP="00BE5E85"/>
        </w:tc>
        <w:tc>
          <w:tcPr>
            <w:tcW w:w="438" w:type="dxa"/>
          </w:tcPr>
          <w:p w14:paraId="5792D09E" w14:textId="77777777" w:rsidR="008F32CC" w:rsidRDefault="008F32CC" w:rsidP="00BE5E85"/>
        </w:tc>
        <w:tc>
          <w:tcPr>
            <w:tcW w:w="438" w:type="dxa"/>
          </w:tcPr>
          <w:p w14:paraId="365A2F37" w14:textId="77777777" w:rsidR="008F32CC" w:rsidRDefault="008F32CC" w:rsidP="00BE5E85"/>
        </w:tc>
        <w:tc>
          <w:tcPr>
            <w:tcW w:w="438" w:type="dxa"/>
          </w:tcPr>
          <w:p w14:paraId="3CD22773" w14:textId="77777777" w:rsidR="008F32CC" w:rsidRDefault="008F32CC" w:rsidP="00BE5E85"/>
        </w:tc>
        <w:tc>
          <w:tcPr>
            <w:tcW w:w="438" w:type="dxa"/>
          </w:tcPr>
          <w:p w14:paraId="654031C7" w14:textId="77777777" w:rsidR="008F32CC" w:rsidRDefault="008F32CC" w:rsidP="00BE5E85"/>
        </w:tc>
      </w:tr>
      <w:tr w:rsidR="008F32CC" w14:paraId="74258BB1" w14:textId="77777777" w:rsidTr="00BE5E85">
        <w:tc>
          <w:tcPr>
            <w:tcW w:w="421" w:type="dxa"/>
          </w:tcPr>
          <w:p w14:paraId="46680894" w14:textId="77777777" w:rsidR="008F32CC" w:rsidRDefault="008F32CC" w:rsidP="00BE5E85">
            <w:pPr>
              <w:jc w:val="center"/>
            </w:pPr>
            <w:r>
              <w:t>e.</w:t>
            </w:r>
          </w:p>
        </w:tc>
        <w:tc>
          <w:tcPr>
            <w:tcW w:w="11450" w:type="dxa"/>
          </w:tcPr>
          <w:p w14:paraId="201DE68A" w14:textId="77777777" w:rsidR="008F32CC" w:rsidRDefault="008F32CC" w:rsidP="00BE5E85">
            <w:r>
              <w:t>Atender servicios comunes</w:t>
            </w:r>
          </w:p>
        </w:tc>
        <w:tc>
          <w:tcPr>
            <w:tcW w:w="438" w:type="dxa"/>
          </w:tcPr>
          <w:p w14:paraId="36220EA1" w14:textId="77777777" w:rsidR="008F32CC" w:rsidRDefault="008F32CC" w:rsidP="00BE5E85"/>
        </w:tc>
        <w:tc>
          <w:tcPr>
            <w:tcW w:w="438" w:type="dxa"/>
          </w:tcPr>
          <w:p w14:paraId="53980FCD" w14:textId="77777777" w:rsidR="008F32CC" w:rsidRDefault="008F32CC" w:rsidP="00BE5E85"/>
        </w:tc>
        <w:tc>
          <w:tcPr>
            <w:tcW w:w="438" w:type="dxa"/>
          </w:tcPr>
          <w:p w14:paraId="0BA31919" w14:textId="77777777" w:rsidR="008F32CC" w:rsidRDefault="008F32CC" w:rsidP="00BE5E85"/>
        </w:tc>
        <w:tc>
          <w:tcPr>
            <w:tcW w:w="438" w:type="dxa"/>
          </w:tcPr>
          <w:p w14:paraId="0B067D99" w14:textId="77777777" w:rsidR="008F32CC" w:rsidRDefault="008F32CC" w:rsidP="00BE5E85"/>
        </w:tc>
        <w:tc>
          <w:tcPr>
            <w:tcW w:w="438" w:type="dxa"/>
          </w:tcPr>
          <w:p w14:paraId="130CFBD3" w14:textId="77777777" w:rsidR="008F32CC" w:rsidRDefault="008F32CC" w:rsidP="00BE5E85"/>
        </w:tc>
      </w:tr>
      <w:tr w:rsidR="008F32CC" w14:paraId="521E8637" w14:textId="77777777" w:rsidTr="00BE5E85">
        <w:tc>
          <w:tcPr>
            <w:tcW w:w="421" w:type="dxa"/>
          </w:tcPr>
          <w:p w14:paraId="5F6CEE6C" w14:textId="77777777" w:rsidR="008F32CC" w:rsidRDefault="008F32CC" w:rsidP="00BE5E85">
            <w:pPr>
              <w:jc w:val="center"/>
            </w:pPr>
            <w:r>
              <w:t>f.</w:t>
            </w:r>
          </w:p>
        </w:tc>
        <w:tc>
          <w:tcPr>
            <w:tcW w:w="11450" w:type="dxa"/>
          </w:tcPr>
          <w:p w14:paraId="71039F71" w14:textId="77777777" w:rsidR="008F32CC" w:rsidRDefault="008F32CC" w:rsidP="00BE5E85">
            <w:r>
              <w:t>Ejecutar obras de desarrollo local</w:t>
            </w:r>
          </w:p>
        </w:tc>
        <w:tc>
          <w:tcPr>
            <w:tcW w:w="438" w:type="dxa"/>
          </w:tcPr>
          <w:p w14:paraId="330895B5" w14:textId="77777777" w:rsidR="008F32CC" w:rsidRDefault="008F32CC" w:rsidP="00BE5E85"/>
        </w:tc>
        <w:tc>
          <w:tcPr>
            <w:tcW w:w="438" w:type="dxa"/>
          </w:tcPr>
          <w:p w14:paraId="6B640AB5" w14:textId="77777777" w:rsidR="008F32CC" w:rsidRDefault="008F32CC" w:rsidP="00BE5E85"/>
        </w:tc>
        <w:tc>
          <w:tcPr>
            <w:tcW w:w="438" w:type="dxa"/>
          </w:tcPr>
          <w:p w14:paraId="77FBA64E" w14:textId="77777777" w:rsidR="008F32CC" w:rsidRDefault="008F32CC" w:rsidP="00BE5E85"/>
        </w:tc>
        <w:tc>
          <w:tcPr>
            <w:tcW w:w="438" w:type="dxa"/>
          </w:tcPr>
          <w:p w14:paraId="0C27F58D" w14:textId="77777777" w:rsidR="008F32CC" w:rsidRDefault="008F32CC" w:rsidP="00BE5E85"/>
        </w:tc>
        <w:tc>
          <w:tcPr>
            <w:tcW w:w="438" w:type="dxa"/>
          </w:tcPr>
          <w:p w14:paraId="7403D565" w14:textId="77777777" w:rsidR="008F32CC" w:rsidRDefault="008F32CC" w:rsidP="00BE5E85"/>
        </w:tc>
      </w:tr>
      <w:tr w:rsidR="008F32CC" w14:paraId="08E64352" w14:textId="77777777" w:rsidTr="00BE5E85">
        <w:tc>
          <w:tcPr>
            <w:tcW w:w="421" w:type="dxa"/>
          </w:tcPr>
          <w:p w14:paraId="780FD600" w14:textId="77777777" w:rsidR="008F32CC" w:rsidRDefault="008F32CC" w:rsidP="00BE5E85">
            <w:pPr>
              <w:jc w:val="center"/>
            </w:pPr>
            <w:r>
              <w:t>g.</w:t>
            </w:r>
          </w:p>
        </w:tc>
        <w:tc>
          <w:tcPr>
            <w:tcW w:w="11450" w:type="dxa"/>
          </w:tcPr>
          <w:p w14:paraId="1291BF08" w14:textId="77777777" w:rsidR="008F32CC" w:rsidRDefault="008F32CC" w:rsidP="00BE5E85">
            <w:r>
              <w:t>Fortalecer</w:t>
            </w:r>
            <w:r w:rsidRPr="00C21FF0">
              <w:t xml:space="preserve"> </w:t>
            </w:r>
            <w:r>
              <w:t>los instrumentos de gestión</w:t>
            </w:r>
          </w:p>
        </w:tc>
        <w:tc>
          <w:tcPr>
            <w:tcW w:w="438" w:type="dxa"/>
          </w:tcPr>
          <w:p w14:paraId="7C5A4149" w14:textId="77777777" w:rsidR="008F32CC" w:rsidRDefault="008F32CC" w:rsidP="00BE5E85"/>
        </w:tc>
        <w:tc>
          <w:tcPr>
            <w:tcW w:w="438" w:type="dxa"/>
          </w:tcPr>
          <w:p w14:paraId="2D87943E" w14:textId="77777777" w:rsidR="008F32CC" w:rsidRDefault="008F32CC" w:rsidP="00BE5E85"/>
        </w:tc>
        <w:tc>
          <w:tcPr>
            <w:tcW w:w="438" w:type="dxa"/>
          </w:tcPr>
          <w:p w14:paraId="454ED8C7" w14:textId="77777777" w:rsidR="008F32CC" w:rsidRDefault="008F32CC" w:rsidP="00BE5E85"/>
        </w:tc>
        <w:tc>
          <w:tcPr>
            <w:tcW w:w="438" w:type="dxa"/>
          </w:tcPr>
          <w:p w14:paraId="7CDF245A" w14:textId="77777777" w:rsidR="008F32CC" w:rsidRDefault="008F32CC" w:rsidP="00BE5E85"/>
        </w:tc>
        <w:tc>
          <w:tcPr>
            <w:tcW w:w="438" w:type="dxa"/>
          </w:tcPr>
          <w:p w14:paraId="17829DA3" w14:textId="77777777" w:rsidR="008F32CC" w:rsidRDefault="008F32CC" w:rsidP="00BE5E85"/>
        </w:tc>
      </w:tr>
      <w:tr w:rsidR="008F32CC" w14:paraId="35558FBF" w14:textId="77777777" w:rsidTr="00BE5E85">
        <w:tc>
          <w:tcPr>
            <w:tcW w:w="421" w:type="dxa"/>
          </w:tcPr>
          <w:p w14:paraId="04B150BF" w14:textId="77777777" w:rsidR="008F32CC" w:rsidRDefault="008F32CC" w:rsidP="00BE5E85">
            <w:pPr>
              <w:jc w:val="center"/>
            </w:pPr>
            <w:r>
              <w:t>h.</w:t>
            </w:r>
          </w:p>
        </w:tc>
        <w:tc>
          <w:tcPr>
            <w:tcW w:w="11450" w:type="dxa"/>
          </w:tcPr>
          <w:p w14:paraId="21736C75" w14:textId="77777777" w:rsidR="008F32CC" w:rsidRDefault="008F32CC" w:rsidP="00BE5E85">
            <w:r>
              <w:t>Realizar</w:t>
            </w:r>
            <w:r w:rsidRPr="00C21FF0">
              <w:t xml:space="preserve"> programas vinculados a la protección del medio ambiente, al turismo, a la salud, o a ot</w:t>
            </w:r>
            <w:r>
              <w:t>ros fines que les sean propios</w:t>
            </w:r>
          </w:p>
        </w:tc>
        <w:tc>
          <w:tcPr>
            <w:tcW w:w="438" w:type="dxa"/>
          </w:tcPr>
          <w:p w14:paraId="64147967" w14:textId="77777777" w:rsidR="008F32CC" w:rsidRDefault="008F32CC" w:rsidP="00BE5E85"/>
        </w:tc>
        <w:tc>
          <w:tcPr>
            <w:tcW w:w="438" w:type="dxa"/>
          </w:tcPr>
          <w:p w14:paraId="00824767" w14:textId="77777777" w:rsidR="008F32CC" w:rsidRDefault="008F32CC" w:rsidP="00BE5E85"/>
        </w:tc>
        <w:tc>
          <w:tcPr>
            <w:tcW w:w="438" w:type="dxa"/>
          </w:tcPr>
          <w:p w14:paraId="20F9EBDF" w14:textId="77777777" w:rsidR="008F32CC" w:rsidRDefault="008F32CC" w:rsidP="00BE5E85"/>
        </w:tc>
        <w:tc>
          <w:tcPr>
            <w:tcW w:w="438" w:type="dxa"/>
          </w:tcPr>
          <w:p w14:paraId="2EDA9F5C" w14:textId="77777777" w:rsidR="008F32CC" w:rsidRDefault="008F32CC" w:rsidP="00BE5E85"/>
        </w:tc>
        <w:tc>
          <w:tcPr>
            <w:tcW w:w="438" w:type="dxa"/>
          </w:tcPr>
          <w:p w14:paraId="14204722" w14:textId="77777777" w:rsidR="008F32CC" w:rsidRDefault="008F32CC" w:rsidP="00BE5E85"/>
        </w:tc>
      </w:tr>
      <w:tr w:rsidR="008F32CC" w14:paraId="4A3A402C" w14:textId="77777777" w:rsidTr="00BE5E85">
        <w:tc>
          <w:tcPr>
            <w:tcW w:w="421" w:type="dxa"/>
          </w:tcPr>
          <w:p w14:paraId="2E7870E9" w14:textId="77777777" w:rsidR="008F32CC" w:rsidRDefault="008F32CC" w:rsidP="00BE5E85">
            <w:pPr>
              <w:jc w:val="center"/>
            </w:pPr>
            <w:r>
              <w:t>i.</w:t>
            </w:r>
          </w:p>
        </w:tc>
        <w:tc>
          <w:tcPr>
            <w:tcW w:w="11450" w:type="dxa"/>
          </w:tcPr>
          <w:p w14:paraId="5D9066A8" w14:textId="77777777" w:rsidR="008F32CC" w:rsidRDefault="008F32CC" w:rsidP="00BE5E85">
            <w:r>
              <w:t>Capacitar y perfeccionar</w:t>
            </w:r>
            <w:r w:rsidRPr="00C21FF0">
              <w:t xml:space="preserve"> </w:t>
            </w:r>
            <w:r>
              <w:t xml:space="preserve">al </w:t>
            </w:r>
            <w:r w:rsidRPr="00C21FF0">
              <w:t xml:space="preserve">personal municipal, como también </w:t>
            </w:r>
            <w:r>
              <w:t>a</w:t>
            </w:r>
            <w:r w:rsidRPr="00C21FF0">
              <w:t xml:space="preserve"> alcaldes y concejales</w:t>
            </w:r>
          </w:p>
        </w:tc>
        <w:tc>
          <w:tcPr>
            <w:tcW w:w="438" w:type="dxa"/>
          </w:tcPr>
          <w:p w14:paraId="07BF3295" w14:textId="77777777" w:rsidR="008F32CC" w:rsidRDefault="008F32CC" w:rsidP="00BE5E85"/>
        </w:tc>
        <w:tc>
          <w:tcPr>
            <w:tcW w:w="438" w:type="dxa"/>
          </w:tcPr>
          <w:p w14:paraId="4D043D5E" w14:textId="77777777" w:rsidR="008F32CC" w:rsidRDefault="008F32CC" w:rsidP="00BE5E85"/>
        </w:tc>
        <w:tc>
          <w:tcPr>
            <w:tcW w:w="438" w:type="dxa"/>
          </w:tcPr>
          <w:p w14:paraId="36B324AD" w14:textId="77777777" w:rsidR="008F32CC" w:rsidRDefault="008F32CC" w:rsidP="00BE5E85"/>
        </w:tc>
        <w:tc>
          <w:tcPr>
            <w:tcW w:w="438" w:type="dxa"/>
          </w:tcPr>
          <w:p w14:paraId="1192DF69" w14:textId="77777777" w:rsidR="008F32CC" w:rsidRDefault="008F32CC" w:rsidP="00BE5E85"/>
        </w:tc>
        <w:tc>
          <w:tcPr>
            <w:tcW w:w="438" w:type="dxa"/>
          </w:tcPr>
          <w:p w14:paraId="4A917B76" w14:textId="77777777" w:rsidR="008F32CC" w:rsidRDefault="008F32CC" w:rsidP="00BE5E85"/>
        </w:tc>
      </w:tr>
      <w:tr w:rsidR="008F32CC" w14:paraId="4596F469" w14:textId="77777777" w:rsidTr="00BE5E85">
        <w:tc>
          <w:tcPr>
            <w:tcW w:w="421" w:type="dxa"/>
          </w:tcPr>
          <w:p w14:paraId="37BCBDD0" w14:textId="77777777" w:rsidR="008F32CC" w:rsidRDefault="008F32CC" w:rsidP="00BE5E85">
            <w:pPr>
              <w:jc w:val="center"/>
            </w:pPr>
            <w:r>
              <w:t>j.</w:t>
            </w:r>
          </w:p>
        </w:tc>
        <w:tc>
          <w:tcPr>
            <w:tcW w:w="11450" w:type="dxa"/>
          </w:tcPr>
          <w:p w14:paraId="5ECAA8A1" w14:textId="77777777" w:rsidR="008F32CC" w:rsidRDefault="008F32CC" w:rsidP="00BE5E85">
            <w:r>
              <w:t>Facilitar la</w:t>
            </w:r>
            <w:r w:rsidRPr="00C21FF0">
              <w:t xml:space="preserve"> coordinación con instituciones nacionales e internacionales, a fin de perfeccionar el régimen municipal</w:t>
            </w:r>
          </w:p>
        </w:tc>
        <w:tc>
          <w:tcPr>
            <w:tcW w:w="438" w:type="dxa"/>
          </w:tcPr>
          <w:p w14:paraId="1FB4210D" w14:textId="77777777" w:rsidR="008F32CC" w:rsidRDefault="008F32CC" w:rsidP="00BE5E85"/>
        </w:tc>
        <w:tc>
          <w:tcPr>
            <w:tcW w:w="438" w:type="dxa"/>
          </w:tcPr>
          <w:p w14:paraId="5C64AD2A" w14:textId="77777777" w:rsidR="008F32CC" w:rsidRDefault="008F32CC" w:rsidP="00BE5E85"/>
        </w:tc>
        <w:tc>
          <w:tcPr>
            <w:tcW w:w="438" w:type="dxa"/>
          </w:tcPr>
          <w:p w14:paraId="1D53FC00" w14:textId="77777777" w:rsidR="008F32CC" w:rsidRDefault="008F32CC" w:rsidP="00BE5E85"/>
        </w:tc>
        <w:tc>
          <w:tcPr>
            <w:tcW w:w="438" w:type="dxa"/>
          </w:tcPr>
          <w:p w14:paraId="39F75A60" w14:textId="77777777" w:rsidR="008F32CC" w:rsidRDefault="008F32CC" w:rsidP="00BE5E85"/>
        </w:tc>
        <w:tc>
          <w:tcPr>
            <w:tcW w:w="438" w:type="dxa"/>
          </w:tcPr>
          <w:p w14:paraId="6152EE90" w14:textId="77777777" w:rsidR="008F32CC" w:rsidRDefault="008F32CC" w:rsidP="00BE5E85"/>
        </w:tc>
      </w:tr>
    </w:tbl>
    <w:p w14:paraId="4B2B41C7" w14:textId="77777777" w:rsidR="008F32CC" w:rsidRDefault="008F32CC" w:rsidP="008F32CC">
      <w:pPr>
        <w:spacing w:after="0" w:line="240" w:lineRule="auto"/>
      </w:pPr>
    </w:p>
    <w:p w14:paraId="55873CC5" w14:textId="77777777" w:rsidR="008F32CC" w:rsidRDefault="008F32CC" w:rsidP="008F32CC">
      <w:r>
        <w:br w:type="page"/>
      </w:r>
    </w:p>
    <w:p w14:paraId="4033245D" w14:textId="77777777" w:rsidR="008F32CC" w:rsidRDefault="008F32CC" w:rsidP="008F32CC">
      <w:pPr>
        <w:pStyle w:val="Prrafodelista"/>
        <w:numPr>
          <w:ilvl w:val="0"/>
          <w:numId w:val="36"/>
        </w:numPr>
        <w:spacing w:after="120" w:line="240" w:lineRule="auto"/>
        <w:ind w:left="426" w:hanging="426"/>
        <w:contextualSpacing w:val="0"/>
      </w:pPr>
      <w:r>
        <w:t xml:space="preserve">En una escala de 1 a 5, en que 1 es nulo impacto y 5 es alto impacto, señale y justifique cuál es, a su juicio, el </w:t>
      </w:r>
      <w:r w:rsidRPr="00803FF8">
        <w:rPr>
          <w:b/>
        </w:rPr>
        <w:t>impacto general de los proyectos</w:t>
      </w:r>
      <w:r>
        <w:t xml:space="preserve"> de la Asociación,</w:t>
      </w:r>
    </w:p>
    <w:p w14:paraId="0506D29D" w14:textId="77777777" w:rsidR="008F32CC" w:rsidRDefault="008F32CC" w:rsidP="008F32CC">
      <w:pPr>
        <w:pStyle w:val="Prrafodelista"/>
        <w:numPr>
          <w:ilvl w:val="0"/>
          <w:numId w:val="37"/>
        </w:numPr>
        <w:spacing w:after="0" w:line="240" w:lineRule="auto"/>
        <w:ind w:left="1077" w:hanging="357"/>
        <w:contextualSpacing w:val="0"/>
      </w:pPr>
      <w:r>
        <w:t>Impacto en los municipios asociados:</w:t>
      </w:r>
      <w:r>
        <w:tab/>
        <w:t>1__  2__  3__  4__  5__</w:t>
      </w:r>
    </w:p>
    <w:p w14:paraId="71CA87CE" w14:textId="77777777" w:rsidR="008F32CC" w:rsidRDefault="008F32CC" w:rsidP="008F32CC">
      <w:pPr>
        <w:pStyle w:val="Prrafodelista"/>
        <w:spacing w:after="0" w:line="240" w:lineRule="auto"/>
        <w:ind w:left="1077"/>
        <w:contextualSpacing w:val="0"/>
      </w:pPr>
      <w:r>
        <w:t>Justifique brevemente su calificación:</w:t>
      </w:r>
    </w:p>
    <w:p w14:paraId="01C8E193" w14:textId="77777777" w:rsidR="008F32CC" w:rsidRDefault="008F32CC" w:rsidP="008F32CC">
      <w:pPr>
        <w:pStyle w:val="Prrafodelista"/>
        <w:spacing w:after="120"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12828212" w14:textId="77777777" w:rsidR="008F32CC" w:rsidRDefault="008F32CC" w:rsidP="008F32CC">
      <w:pPr>
        <w:pStyle w:val="Prrafodelista"/>
        <w:numPr>
          <w:ilvl w:val="0"/>
          <w:numId w:val="37"/>
        </w:numPr>
        <w:spacing w:after="0" w:line="240" w:lineRule="auto"/>
        <w:ind w:left="1077" w:hanging="357"/>
        <w:contextualSpacing w:val="0"/>
      </w:pPr>
      <w:r>
        <w:t>Impacto en el territorio:</w:t>
      </w:r>
      <w:r>
        <w:tab/>
      </w:r>
      <w:r>
        <w:tab/>
      </w:r>
      <w:r>
        <w:tab/>
        <w:t xml:space="preserve">1__  2__  3__  4__  5__ </w:t>
      </w:r>
    </w:p>
    <w:p w14:paraId="33C4B2D3" w14:textId="77777777" w:rsidR="008F32CC" w:rsidRDefault="008F32CC" w:rsidP="008F32CC">
      <w:pPr>
        <w:pStyle w:val="Prrafodelista"/>
        <w:spacing w:after="0" w:line="240" w:lineRule="auto"/>
        <w:ind w:left="1077"/>
        <w:contextualSpacing w:val="0"/>
      </w:pPr>
      <w:r>
        <w:t>Justifique brevemente su calificación:</w:t>
      </w:r>
    </w:p>
    <w:p w14:paraId="1C0D21AB" w14:textId="77777777" w:rsidR="008F32CC" w:rsidRDefault="008F32CC" w:rsidP="008F32CC">
      <w:pPr>
        <w:pStyle w:val="Prrafodelista"/>
        <w:spacing w:after="120"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3ED16EDE" w14:textId="77777777" w:rsidR="008F32CC" w:rsidRDefault="008F32CC" w:rsidP="008F32CC">
      <w:pPr>
        <w:spacing w:after="120" w:line="240" w:lineRule="auto"/>
      </w:pPr>
    </w:p>
    <w:p w14:paraId="03971B03" w14:textId="77777777" w:rsidR="008F32CC" w:rsidRDefault="008F32CC" w:rsidP="008F32CC">
      <w:pPr>
        <w:pStyle w:val="Prrafodelista"/>
        <w:numPr>
          <w:ilvl w:val="0"/>
          <w:numId w:val="45"/>
        </w:numPr>
        <w:spacing w:after="120" w:line="240" w:lineRule="auto"/>
        <w:ind w:left="426" w:hanging="426"/>
        <w:contextualSpacing w:val="0"/>
        <w:rPr>
          <w:b/>
          <w:sz w:val="24"/>
          <w:u w:val="single"/>
        </w:rPr>
      </w:pPr>
      <w:r>
        <w:rPr>
          <w:b/>
          <w:sz w:val="24"/>
          <w:u w:val="single"/>
        </w:rPr>
        <w:t>PERSONALIDAD JURÍDICA</w:t>
      </w:r>
    </w:p>
    <w:p w14:paraId="56F3E5D4" w14:textId="77777777" w:rsidR="008F32CC" w:rsidRDefault="008F32CC" w:rsidP="008F32CC">
      <w:pPr>
        <w:pStyle w:val="Prrafodelista"/>
        <w:numPr>
          <w:ilvl w:val="0"/>
          <w:numId w:val="36"/>
        </w:numPr>
        <w:spacing w:after="0" w:line="240" w:lineRule="auto"/>
        <w:ind w:left="425" w:hanging="425"/>
        <w:contextualSpacing w:val="0"/>
      </w:pPr>
      <w:r>
        <w:t>La Ley N° 20.527 de 2011 y su reglamento, permiten que las Asociaciones Municipales adquieran personalidad jurídica. A su juicio, en una escala de 1 a 5, en que 1 es no aporta y 5 es aporta mucho ¿</w:t>
      </w:r>
      <w:r w:rsidRPr="00D8256A">
        <w:rPr>
          <w:b/>
        </w:rPr>
        <w:t>qué tanto aporta esta reciente normativa</w:t>
      </w:r>
      <w:r>
        <w:t xml:space="preserve"> al desempeño y cumplimiento de los objetivos de las asociaciones? Marque con una X:</w:t>
      </w:r>
    </w:p>
    <w:p w14:paraId="65C4E881" w14:textId="77777777" w:rsidR="008F32CC" w:rsidRDefault="008F32CC" w:rsidP="008F32CC">
      <w:pPr>
        <w:pStyle w:val="Prrafodelista"/>
        <w:spacing w:after="120" w:line="240" w:lineRule="auto"/>
        <w:contextualSpacing w:val="0"/>
      </w:pPr>
      <w:r>
        <w:t>1__  2__  3__  4__  5__</w:t>
      </w:r>
    </w:p>
    <w:p w14:paraId="4E188BAF" w14:textId="77777777" w:rsidR="008F32CC" w:rsidRDefault="008F32CC" w:rsidP="008F32CC">
      <w:pPr>
        <w:pStyle w:val="Prrafodelista"/>
        <w:spacing w:after="0" w:line="240" w:lineRule="auto"/>
        <w:contextualSpacing w:val="0"/>
      </w:pPr>
      <w:r>
        <w:t>Justifique brevemente su calificación:</w:t>
      </w:r>
    </w:p>
    <w:p w14:paraId="1EB384DB" w14:textId="77777777" w:rsidR="008F32CC" w:rsidRDefault="008F32CC" w:rsidP="008F32CC">
      <w:pPr>
        <w:pStyle w:val="Prrafodelista"/>
        <w:spacing w:after="120"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67FC7596" w14:textId="77777777" w:rsidR="008F32CC" w:rsidRDefault="008F32CC" w:rsidP="008F32CC">
      <w:pPr>
        <w:spacing w:after="120" w:line="240" w:lineRule="auto"/>
      </w:pPr>
    </w:p>
    <w:p w14:paraId="5B37E5E4" w14:textId="77777777" w:rsidR="008F32CC" w:rsidRDefault="008F32CC" w:rsidP="008F32CC">
      <w:pPr>
        <w:pStyle w:val="Prrafodelista"/>
        <w:numPr>
          <w:ilvl w:val="0"/>
          <w:numId w:val="36"/>
        </w:numPr>
        <w:spacing w:after="0" w:line="240" w:lineRule="auto"/>
        <w:ind w:left="425" w:hanging="425"/>
        <w:contextualSpacing w:val="0"/>
      </w:pPr>
      <w:r>
        <w:t>Si tiene algún comentario adicional, por favor agréguelo a continuación:</w:t>
      </w:r>
    </w:p>
    <w:p w14:paraId="0A7B32F9" w14:textId="77777777" w:rsidR="008F32CC" w:rsidRDefault="008F32CC" w:rsidP="008F32CC">
      <w:pPr>
        <w:pStyle w:val="Prrafodelista"/>
        <w:spacing w:after="120" w:line="240" w:lineRule="auto"/>
        <w:contextualSpacing w:val="0"/>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335F3773" w14:textId="77777777" w:rsidR="008F32CC" w:rsidRDefault="008F32CC" w:rsidP="008F32CC">
      <w:pPr>
        <w:spacing w:after="120" w:line="240" w:lineRule="auto"/>
      </w:pPr>
    </w:p>
    <w:p w14:paraId="66DF0B12" w14:textId="77777777" w:rsidR="008F32CC" w:rsidRDefault="008F32CC" w:rsidP="008F32CC">
      <w:pPr>
        <w:spacing w:after="120" w:line="240" w:lineRule="auto"/>
        <w:ind w:firstLine="708"/>
      </w:pPr>
      <w:r>
        <w:t>Gracias por tomarse el tiempo de responder esta encuesta.</w:t>
      </w:r>
    </w:p>
    <w:p w14:paraId="15B898A5" w14:textId="77777777" w:rsidR="008F32CC" w:rsidRDefault="008F32CC" w:rsidP="008F32CC">
      <w:pPr>
        <w:pStyle w:val="Prrafodelista"/>
        <w:spacing w:after="120" w:line="240" w:lineRule="auto"/>
        <w:ind w:left="3258" w:firstLine="282"/>
        <w:contextualSpacing w:val="0"/>
        <w:rPr>
          <w:b/>
        </w:rPr>
      </w:pPr>
    </w:p>
    <w:p w14:paraId="65C4A304" w14:textId="77777777" w:rsidR="008F32CC" w:rsidRDefault="008F32CC" w:rsidP="008F32CC">
      <w:pPr>
        <w:pStyle w:val="Prrafodelista"/>
        <w:spacing w:after="120" w:line="240" w:lineRule="auto"/>
        <w:ind w:left="3258" w:firstLine="282"/>
        <w:contextualSpacing w:val="0"/>
        <w:rPr>
          <w:b/>
        </w:rPr>
      </w:pPr>
    </w:p>
    <w:p w14:paraId="43AECFAE" w14:textId="77777777" w:rsidR="008F32CC" w:rsidRDefault="008F32CC" w:rsidP="008F32CC">
      <w:pPr>
        <w:pStyle w:val="Prrafodelista"/>
        <w:spacing w:after="120" w:line="240" w:lineRule="auto"/>
        <w:ind w:left="3258" w:firstLine="282"/>
        <w:contextualSpacing w:val="0"/>
        <w:rPr>
          <w:b/>
        </w:rPr>
      </w:pPr>
    </w:p>
    <w:p w14:paraId="7A8820E3" w14:textId="77777777" w:rsidR="00B031F7" w:rsidRDefault="00B031F7" w:rsidP="008F32CC">
      <w:pPr>
        <w:pStyle w:val="Prrafodelista"/>
        <w:spacing w:after="120" w:line="240" w:lineRule="auto"/>
        <w:ind w:left="0"/>
        <w:contextualSpacing w:val="0"/>
        <w:jc w:val="center"/>
        <w:rPr>
          <w:b/>
          <w:sz w:val="28"/>
        </w:rPr>
      </w:pPr>
    </w:p>
    <w:p w14:paraId="5362A3B1" w14:textId="77777777" w:rsidR="00B031F7" w:rsidRDefault="00B031F7" w:rsidP="008F32CC">
      <w:pPr>
        <w:pStyle w:val="Prrafodelista"/>
        <w:spacing w:after="120" w:line="240" w:lineRule="auto"/>
        <w:ind w:left="0"/>
        <w:contextualSpacing w:val="0"/>
        <w:jc w:val="center"/>
        <w:rPr>
          <w:b/>
          <w:sz w:val="28"/>
        </w:rPr>
      </w:pPr>
    </w:p>
    <w:p w14:paraId="0A2EA77A" w14:textId="77777777" w:rsidR="00B031F7" w:rsidRDefault="00B031F7" w:rsidP="008F32CC">
      <w:pPr>
        <w:pStyle w:val="Prrafodelista"/>
        <w:spacing w:after="120" w:line="240" w:lineRule="auto"/>
        <w:ind w:left="0"/>
        <w:contextualSpacing w:val="0"/>
        <w:jc w:val="center"/>
        <w:rPr>
          <w:b/>
          <w:sz w:val="28"/>
        </w:rPr>
      </w:pPr>
    </w:p>
    <w:p w14:paraId="3ADBB58F" w14:textId="77777777" w:rsidR="00B031F7" w:rsidRDefault="00B031F7" w:rsidP="008F32CC">
      <w:pPr>
        <w:pStyle w:val="Prrafodelista"/>
        <w:spacing w:after="120" w:line="240" w:lineRule="auto"/>
        <w:ind w:left="0"/>
        <w:contextualSpacing w:val="0"/>
        <w:jc w:val="center"/>
        <w:rPr>
          <w:b/>
          <w:sz w:val="28"/>
        </w:rPr>
      </w:pPr>
    </w:p>
    <w:p w14:paraId="19D0F84F" w14:textId="77777777" w:rsidR="00B031F7" w:rsidRDefault="00B031F7" w:rsidP="008F32CC">
      <w:pPr>
        <w:pStyle w:val="Prrafodelista"/>
        <w:spacing w:after="120" w:line="240" w:lineRule="auto"/>
        <w:ind w:left="0"/>
        <w:contextualSpacing w:val="0"/>
        <w:jc w:val="center"/>
        <w:rPr>
          <w:b/>
          <w:sz w:val="28"/>
        </w:rPr>
      </w:pPr>
    </w:p>
    <w:p w14:paraId="00D29B83" w14:textId="77777777" w:rsidR="00B031F7" w:rsidRDefault="00B031F7" w:rsidP="008F32CC">
      <w:pPr>
        <w:pStyle w:val="Prrafodelista"/>
        <w:spacing w:after="120" w:line="240" w:lineRule="auto"/>
        <w:ind w:left="0"/>
        <w:contextualSpacing w:val="0"/>
        <w:jc w:val="center"/>
        <w:rPr>
          <w:b/>
          <w:sz w:val="28"/>
        </w:rPr>
      </w:pPr>
    </w:p>
    <w:p w14:paraId="2AA49588" w14:textId="77777777" w:rsidR="00B031F7" w:rsidRDefault="00B031F7" w:rsidP="008F32CC">
      <w:pPr>
        <w:pStyle w:val="Prrafodelista"/>
        <w:spacing w:after="120" w:line="240" w:lineRule="auto"/>
        <w:ind w:left="0"/>
        <w:contextualSpacing w:val="0"/>
        <w:jc w:val="center"/>
        <w:rPr>
          <w:b/>
          <w:sz w:val="28"/>
        </w:rPr>
      </w:pPr>
    </w:p>
    <w:p w14:paraId="24623063" w14:textId="77777777" w:rsidR="008F32CC" w:rsidRPr="00B17E15" w:rsidRDefault="008F32CC" w:rsidP="008F32CC">
      <w:pPr>
        <w:pStyle w:val="Prrafodelista"/>
        <w:spacing w:after="120" w:line="240" w:lineRule="auto"/>
        <w:ind w:left="0"/>
        <w:contextualSpacing w:val="0"/>
        <w:jc w:val="center"/>
        <w:rPr>
          <w:b/>
          <w:sz w:val="28"/>
        </w:rPr>
      </w:pPr>
      <w:r w:rsidRPr="00B17E15">
        <w:rPr>
          <w:b/>
          <w:sz w:val="28"/>
        </w:rPr>
        <w:t>DEPARTAMENTO DE ESTUDIOS Y EVALUACIÓN</w:t>
      </w:r>
    </w:p>
    <w:p w14:paraId="65E70833" w14:textId="77777777" w:rsidR="008F32CC" w:rsidRPr="008F32CC" w:rsidRDefault="008F32CC" w:rsidP="008F32CC">
      <w:pPr>
        <w:pStyle w:val="Prrafodelista"/>
        <w:spacing w:after="120" w:line="240" w:lineRule="auto"/>
        <w:ind w:left="0"/>
        <w:contextualSpacing w:val="0"/>
        <w:jc w:val="center"/>
        <w:rPr>
          <w:b/>
          <w:sz w:val="28"/>
        </w:rPr>
      </w:pPr>
      <w:r w:rsidRPr="00B17E15">
        <w:rPr>
          <w:b/>
          <w:sz w:val="28"/>
        </w:rPr>
        <w:t>DIVISIÓN DE POLÍTICAS Y ESTUDIOS</w:t>
      </w:r>
    </w:p>
    <w:sectPr w:rsidR="008F32CC" w:rsidRPr="008F32CC" w:rsidSect="000857AC">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2FFE" w14:textId="77777777" w:rsidR="007D5634" w:rsidRDefault="007D5634" w:rsidP="004F3D39">
      <w:pPr>
        <w:spacing w:after="0" w:line="240" w:lineRule="auto"/>
      </w:pPr>
      <w:r>
        <w:separator/>
      </w:r>
    </w:p>
  </w:endnote>
  <w:endnote w:type="continuationSeparator" w:id="0">
    <w:p w14:paraId="77F899EE" w14:textId="77777777" w:rsidR="007D5634" w:rsidRDefault="007D5634" w:rsidP="004F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bCL">
    <w:altName w:val="gobC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42EE" w14:textId="0F9FF60F" w:rsidR="00385032" w:rsidRDefault="00385032" w:rsidP="00385032">
    <w:pPr>
      <w:pStyle w:val="Piedepgina"/>
      <w:pBdr>
        <w:top w:val="thinThickSmallGap" w:sz="24" w:space="1" w:color="823B0B" w:themeColor="accent2" w:themeShade="7F"/>
      </w:pBdr>
    </w:pPr>
    <w:r w:rsidRPr="00385032">
      <w:t xml:space="preserve"> </w:t>
    </w:r>
  </w:p>
  <w:sdt>
    <w:sdtPr>
      <w:rPr>
        <w:sz w:val="20"/>
        <w:szCs w:val="20"/>
      </w:rPr>
      <w:id w:val="-1653828228"/>
      <w:docPartObj>
        <w:docPartGallery w:val="Page Numbers (Bottom of Page)"/>
        <w:docPartUnique/>
      </w:docPartObj>
    </w:sdtPr>
    <w:sdtEndPr>
      <w:rPr>
        <w:sz w:val="22"/>
        <w:szCs w:val="22"/>
      </w:rPr>
    </w:sdtEndPr>
    <w:sdtContent>
      <w:p w14:paraId="66A43552" w14:textId="64D9F921" w:rsidR="00385032" w:rsidRPr="00385032" w:rsidRDefault="00385032" w:rsidP="00385032">
        <w:pPr>
          <w:pStyle w:val="Piedepgina"/>
          <w:pBdr>
            <w:top w:val="thinThickSmallGap" w:sz="24" w:space="1" w:color="823B0B" w:themeColor="accent2" w:themeShade="7F"/>
          </w:pBdr>
          <w:rPr>
            <w:rFonts w:ascii="Garamond" w:eastAsiaTheme="majorEastAsia" w:hAnsi="Garamond" w:cstheme="majorBidi"/>
            <w:sz w:val="20"/>
            <w:szCs w:val="20"/>
          </w:rPr>
        </w:pPr>
        <w:r w:rsidRPr="00385032">
          <w:rPr>
            <w:rFonts w:ascii="Garamond" w:eastAsiaTheme="majorEastAsia" w:hAnsi="Garamond" w:cstheme="majorBidi"/>
            <w:sz w:val="20"/>
            <w:szCs w:val="20"/>
          </w:rPr>
          <w:t xml:space="preserve">Departamento de Estudios y Evaluación - División de Políticas y Estudios SUBDERE  </w:t>
        </w:r>
        <w:r w:rsidRPr="00385032">
          <w:rPr>
            <w:rFonts w:ascii="Garamond" w:eastAsiaTheme="majorEastAsia" w:hAnsi="Garamond" w:cstheme="majorBidi"/>
            <w:sz w:val="20"/>
            <w:szCs w:val="20"/>
          </w:rPr>
          <w:ptab w:relativeTo="margin" w:alignment="right" w:leader="none"/>
        </w:r>
        <w:r w:rsidRPr="00385032">
          <w:rPr>
            <w:rFonts w:ascii="Garamond" w:eastAsiaTheme="majorEastAsia" w:hAnsi="Garamond" w:cstheme="majorBidi"/>
            <w:sz w:val="20"/>
            <w:szCs w:val="20"/>
            <w:lang w:val="es-ES"/>
          </w:rPr>
          <w:t xml:space="preserve">Página </w:t>
        </w:r>
        <w:r w:rsidRPr="00385032">
          <w:rPr>
            <w:rFonts w:ascii="Garamond" w:eastAsiaTheme="minorEastAsia" w:hAnsi="Garamond"/>
            <w:sz w:val="20"/>
            <w:szCs w:val="20"/>
          </w:rPr>
          <w:fldChar w:fldCharType="begin"/>
        </w:r>
        <w:r w:rsidRPr="00385032">
          <w:rPr>
            <w:rFonts w:ascii="Garamond" w:hAnsi="Garamond"/>
            <w:sz w:val="20"/>
            <w:szCs w:val="20"/>
          </w:rPr>
          <w:instrText>PAGE   \* MERGEFORMAT</w:instrText>
        </w:r>
        <w:r w:rsidRPr="00385032">
          <w:rPr>
            <w:rFonts w:ascii="Garamond" w:eastAsiaTheme="minorEastAsia" w:hAnsi="Garamond"/>
            <w:sz w:val="20"/>
            <w:szCs w:val="20"/>
          </w:rPr>
          <w:fldChar w:fldCharType="separate"/>
        </w:r>
        <w:r w:rsidR="00B320D5" w:rsidRPr="00B320D5">
          <w:rPr>
            <w:rFonts w:ascii="Garamond" w:eastAsiaTheme="majorEastAsia" w:hAnsi="Garamond" w:cstheme="majorBidi"/>
            <w:noProof/>
            <w:sz w:val="20"/>
            <w:szCs w:val="20"/>
            <w:lang w:val="es-ES"/>
          </w:rPr>
          <w:t>1</w:t>
        </w:r>
        <w:r w:rsidRPr="00385032">
          <w:rPr>
            <w:rFonts w:ascii="Garamond" w:eastAsiaTheme="majorEastAsia" w:hAnsi="Garamond" w:cstheme="majorBidi"/>
            <w:sz w:val="20"/>
            <w:szCs w:val="20"/>
          </w:rPr>
          <w:fldChar w:fldCharType="end"/>
        </w:r>
      </w:p>
      <w:p w14:paraId="449E6EAB" w14:textId="77777777" w:rsidR="00385032" w:rsidRDefault="007D5634" w:rsidP="00385032">
        <w:pPr>
          <w:pStyle w:val="Piedepgina"/>
          <w:jc w:val="center"/>
        </w:pPr>
      </w:p>
    </w:sdtContent>
  </w:sdt>
  <w:p w14:paraId="003B2C50" w14:textId="44420485" w:rsidR="00385032" w:rsidRDefault="00385032">
    <w:pPr>
      <w:pStyle w:val="Piedepgina"/>
      <w:jc w:val="center"/>
    </w:pPr>
  </w:p>
  <w:p w14:paraId="791FB05B" w14:textId="77777777" w:rsidR="00385032" w:rsidRDefault="003850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02146"/>
      <w:docPartObj>
        <w:docPartGallery w:val="Page Numbers (Bottom of Page)"/>
        <w:docPartUnique/>
      </w:docPartObj>
    </w:sdtPr>
    <w:sdtEndPr/>
    <w:sdtContent>
      <w:p w14:paraId="37120E1C" w14:textId="77777777" w:rsidR="00385032" w:rsidRDefault="00385032">
        <w:pPr>
          <w:pStyle w:val="Piedepgina"/>
          <w:jc w:val="center"/>
        </w:pPr>
        <w:r>
          <w:fldChar w:fldCharType="begin"/>
        </w:r>
        <w:r>
          <w:instrText>PAGE   \* MERGEFORMAT</w:instrText>
        </w:r>
        <w:r>
          <w:fldChar w:fldCharType="separate"/>
        </w:r>
        <w:r w:rsidR="00B031F7" w:rsidRPr="00B031F7">
          <w:rPr>
            <w:noProof/>
            <w:lang w:val="es-ES"/>
          </w:rPr>
          <w:t>46</w:t>
        </w:r>
        <w:r>
          <w:fldChar w:fldCharType="end"/>
        </w:r>
      </w:p>
    </w:sdtContent>
  </w:sdt>
  <w:p w14:paraId="4AB42BAD" w14:textId="77777777" w:rsidR="00385032" w:rsidRDefault="003850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76D7" w14:textId="77777777" w:rsidR="007D5634" w:rsidRDefault="007D5634" w:rsidP="004F3D39">
      <w:pPr>
        <w:spacing w:after="0" w:line="240" w:lineRule="auto"/>
      </w:pPr>
      <w:r>
        <w:separator/>
      </w:r>
    </w:p>
  </w:footnote>
  <w:footnote w:type="continuationSeparator" w:id="0">
    <w:p w14:paraId="0056059E" w14:textId="77777777" w:rsidR="007D5634" w:rsidRDefault="007D5634" w:rsidP="004F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1CCF" w14:textId="2A4B9B6E" w:rsidR="00385032" w:rsidRDefault="00385032">
    <w:pPr>
      <w:pStyle w:val="Encabezado"/>
    </w:pPr>
    <w:r>
      <w:rPr>
        <w:noProof/>
        <w:lang w:eastAsia="es-CL"/>
      </w:rPr>
      <w:drawing>
        <wp:inline distT="0" distB="0" distL="0" distR="0" wp14:anchorId="31968329" wp14:editId="7D28AABF">
          <wp:extent cx="716507" cy="716507"/>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72" cy="7174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41B"/>
    <w:multiLevelType w:val="hybridMultilevel"/>
    <w:tmpl w:val="92EABFFA"/>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1">
    <w:nsid w:val="046E1CD8"/>
    <w:multiLevelType w:val="hybridMultilevel"/>
    <w:tmpl w:val="93245E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4B42611"/>
    <w:multiLevelType w:val="hybridMultilevel"/>
    <w:tmpl w:val="45E266FE"/>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3">
    <w:nsid w:val="05274E5F"/>
    <w:multiLevelType w:val="hybridMultilevel"/>
    <w:tmpl w:val="863C4280"/>
    <w:lvl w:ilvl="0" w:tplc="7C4AC82A">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5954530"/>
    <w:multiLevelType w:val="hybridMultilevel"/>
    <w:tmpl w:val="2E3E7386"/>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5">
    <w:nsid w:val="091100E6"/>
    <w:multiLevelType w:val="hybridMultilevel"/>
    <w:tmpl w:val="5C18A1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DC13D5"/>
    <w:multiLevelType w:val="hybridMultilevel"/>
    <w:tmpl w:val="329CE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5AE70A0"/>
    <w:multiLevelType w:val="hybridMultilevel"/>
    <w:tmpl w:val="06ECC852"/>
    <w:lvl w:ilvl="0" w:tplc="340A0011">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62100B"/>
    <w:multiLevelType w:val="hybridMultilevel"/>
    <w:tmpl w:val="5EDE033C"/>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9">
    <w:nsid w:val="199D5151"/>
    <w:multiLevelType w:val="hybridMultilevel"/>
    <w:tmpl w:val="B6D24A40"/>
    <w:lvl w:ilvl="0" w:tplc="DB1084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DCE2B8E"/>
    <w:multiLevelType w:val="hybridMultilevel"/>
    <w:tmpl w:val="416A0288"/>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11">
    <w:nsid w:val="229311A3"/>
    <w:multiLevelType w:val="hybridMultilevel"/>
    <w:tmpl w:val="7E88B2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C2B27BF"/>
    <w:multiLevelType w:val="hybridMultilevel"/>
    <w:tmpl w:val="0A887D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D9F7003"/>
    <w:multiLevelType w:val="hybridMultilevel"/>
    <w:tmpl w:val="B54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03F0B97"/>
    <w:multiLevelType w:val="hybridMultilevel"/>
    <w:tmpl w:val="5EB48B3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nsid w:val="312E75B6"/>
    <w:multiLevelType w:val="hybridMultilevel"/>
    <w:tmpl w:val="9FE8F66E"/>
    <w:lvl w:ilvl="0" w:tplc="340A000F">
      <w:start w:val="1"/>
      <w:numFmt w:val="decimal"/>
      <w:lvlText w:val="%1."/>
      <w:lvlJc w:val="left"/>
      <w:pPr>
        <w:ind w:left="696" w:hanging="360"/>
      </w:pPr>
      <w:rPr>
        <w:rFonts w:hint="default"/>
      </w:rPr>
    </w:lvl>
    <w:lvl w:ilvl="1" w:tplc="340A0019" w:tentative="1">
      <w:start w:val="1"/>
      <w:numFmt w:val="lowerLetter"/>
      <w:lvlText w:val="%2."/>
      <w:lvlJc w:val="left"/>
      <w:pPr>
        <w:ind w:left="1416" w:hanging="360"/>
      </w:pPr>
    </w:lvl>
    <w:lvl w:ilvl="2" w:tplc="340A001B" w:tentative="1">
      <w:start w:val="1"/>
      <w:numFmt w:val="lowerRoman"/>
      <w:lvlText w:val="%3."/>
      <w:lvlJc w:val="right"/>
      <w:pPr>
        <w:ind w:left="2136" w:hanging="180"/>
      </w:pPr>
    </w:lvl>
    <w:lvl w:ilvl="3" w:tplc="340A000F" w:tentative="1">
      <w:start w:val="1"/>
      <w:numFmt w:val="decimal"/>
      <w:lvlText w:val="%4."/>
      <w:lvlJc w:val="left"/>
      <w:pPr>
        <w:ind w:left="2856" w:hanging="360"/>
      </w:pPr>
    </w:lvl>
    <w:lvl w:ilvl="4" w:tplc="340A0019" w:tentative="1">
      <w:start w:val="1"/>
      <w:numFmt w:val="lowerLetter"/>
      <w:lvlText w:val="%5."/>
      <w:lvlJc w:val="left"/>
      <w:pPr>
        <w:ind w:left="3576" w:hanging="360"/>
      </w:pPr>
    </w:lvl>
    <w:lvl w:ilvl="5" w:tplc="340A001B" w:tentative="1">
      <w:start w:val="1"/>
      <w:numFmt w:val="lowerRoman"/>
      <w:lvlText w:val="%6."/>
      <w:lvlJc w:val="right"/>
      <w:pPr>
        <w:ind w:left="4296" w:hanging="180"/>
      </w:pPr>
    </w:lvl>
    <w:lvl w:ilvl="6" w:tplc="340A000F" w:tentative="1">
      <w:start w:val="1"/>
      <w:numFmt w:val="decimal"/>
      <w:lvlText w:val="%7."/>
      <w:lvlJc w:val="left"/>
      <w:pPr>
        <w:ind w:left="5016" w:hanging="360"/>
      </w:pPr>
    </w:lvl>
    <w:lvl w:ilvl="7" w:tplc="340A0019" w:tentative="1">
      <w:start w:val="1"/>
      <w:numFmt w:val="lowerLetter"/>
      <w:lvlText w:val="%8."/>
      <w:lvlJc w:val="left"/>
      <w:pPr>
        <w:ind w:left="5736" w:hanging="360"/>
      </w:pPr>
    </w:lvl>
    <w:lvl w:ilvl="8" w:tplc="340A001B" w:tentative="1">
      <w:start w:val="1"/>
      <w:numFmt w:val="lowerRoman"/>
      <w:lvlText w:val="%9."/>
      <w:lvlJc w:val="right"/>
      <w:pPr>
        <w:ind w:left="6456" w:hanging="180"/>
      </w:pPr>
    </w:lvl>
  </w:abstractNum>
  <w:abstractNum w:abstractNumId="16">
    <w:nsid w:val="31A37E84"/>
    <w:multiLevelType w:val="hybridMultilevel"/>
    <w:tmpl w:val="B3B6C898"/>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17">
    <w:nsid w:val="343E7ECB"/>
    <w:multiLevelType w:val="hybridMultilevel"/>
    <w:tmpl w:val="C2DAC1B8"/>
    <w:lvl w:ilvl="0" w:tplc="F3884050">
      <w:start w:val="1"/>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5927068"/>
    <w:multiLevelType w:val="hybridMultilevel"/>
    <w:tmpl w:val="141E3A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74D4642"/>
    <w:multiLevelType w:val="hybridMultilevel"/>
    <w:tmpl w:val="1BC4B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C777470"/>
    <w:multiLevelType w:val="hybridMultilevel"/>
    <w:tmpl w:val="8E2CB8C8"/>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21">
    <w:nsid w:val="3F0C7ED4"/>
    <w:multiLevelType w:val="hybridMultilevel"/>
    <w:tmpl w:val="FAF8A6EA"/>
    <w:lvl w:ilvl="0" w:tplc="6C32433E">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F43378A"/>
    <w:multiLevelType w:val="hybridMultilevel"/>
    <w:tmpl w:val="B54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F705C71"/>
    <w:multiLevelType w:val="hybridMultilevel"/>
    <w:tmpl w:val="370EA55C"/>
    <w:lvl w:ilvl="0" w:tplc="1AD8333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0D6046B"/>
    <w:multiLevelType w:val="hybridMultilevel"/>
    <w:tmpl w:val="4BEAC94C"/>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25">
    <w:nsid w:val="41343C42"/>
    <w:multiLevelType w:val="hybridMultilevel"/>
    <w:tmpl w:val="765E97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2F90384"/>
    <w:multiLevelType w:val="hybridMultilevel"/>
    <w:tmpl w:val="B89825F2"/>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27">
    <w:nsid w:val="4ABF5899"/>
    <w:multiLevelType w:val="multilevel"/>
    <w:tmpl w:val="7E200B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BD15A9E"/>
    <w:multiLevelType w:val="hybridMultilevel"/>
    <w:tmpl w:val="6A56C1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nsid w:val="4C646D8B"/>
    <w:multiLevelType w:val="hybridMultilevel"/>
    <w:tmpl w:val="80641EE6"/>
    <w:lvl w:ilvl="0" w:tplc="9EB02D92">
      <w:start w:val="1"/>
      <w:numFmt w:val="bullet"/>
      <w:lvlText w:val=""/>
      <w:lvlJc w:val="left"/>
      <w:pPr>
        <w:tabs>
          <w:tab w:val="num" w:pos="720"/>
        </w:tabs>
        <w:ind w:left="720" w:hanging="360"/>
      </w:pPr>
      <w:rPr>
        <w:rFonts w:ascii="Symbol" w:hAnsi="Symbol" w:hint="default"/>
      </w:rPr>
    </w:lvl>
    <w:lvl w:ilvl="1" w:tplc="BE401060" w:tentative="1">
      <w:start w:val="1"/>
      <w:numFmt w:val="bullet"/>
      <w:lvlText w:val=""/>
      <w:lvlJc w:val="left"/>
      <w:pPr>
        <w:tabs>
          <w:tab w:val="num" w:pos="1440"/>
        </w:tabs>
        <w:ind w:left="1440" w:hanging="360"/>
      </w:pPr>
      <w:rPr>
        <w:rFonts w:ascii="Symbol" w:hAnsi="Symbol" w:hint="default"/>
      </w:rPr>
    </w:lvl>
    <w:lvl w:ilvl="2" w:tplc="71B6E2BC" w:tentative="1">
      <w:start w:val="1"/>
      <w:numFmt w:val="bullet"/>
      <w:lvlText w:val=""/>
      <w:lvlJc w:val="left"/>
      <w:pPr>
        <w:tabs>
          <w:tab w:val="num" w:pos="2160"/>
        </w:tabs>
        <w:ind w:left="2160" w:hanging="360"/>
      </w:pPr>
      <w:rPr>
        <w:rFonts w:ascii="Symbol" w:hAnsi="Symbol" w:hint="default"/>
      </w:rPr>
    </w:lvl>
    <w:lvl w:ilvl="3" w:tplc="CDD053A4" w:tentative="1">
      <w:start w:val="1"/>
      <w:numFmt w:val="bullet"/>
      <w:lvlText w:val=""/>
      <w:lvlJc w:val="left"/>
      <w:pPr>
        <w:tabs>
          <w:tab w:val="num" w:pos="2880"/>
        </w:tabs>
        <w:ind w:left="2880" w:hanging="360"/>
      </w:pPr>
      <w:rPr>
        <w:rFonts w:ascii="Symbol" w:hAnsi="Symbol" w:hint="default"/>
      </w:rPr>
    </w:lvl>
    <w:lvl w:ilvl="4" w:tplc="4A60A5C0" w:tentative="1">
      <w:start w:val="1"/>
      <w:numFmt w:val="bullet"/>
      <w:lvlText w:val=""/>
      <w:lvlJc w:val="left"/>
      <w:pPr>
        <w:tabs>
          <w:tab w:val="num" w:pos="3600"/>
        </w:tabs>
        <w:ind w:left="3600" w:hanging="360"/>
      </w:pPr>
      <w:rPr>
        <w:rFonts w:ascii="Symbol" w:hAnsi="Symbol" w:hint="default"/>
      </w:rPr>
    </w:lvl>
    <w:lvl w:ilvl="5" w:tplc="4308EE04" w:tentative="1">
      <w:start w:val="1"/>
      <w:numFmt w:val="bullet"/>
      <w:lvlText w:val=""/>
      <w:lvlJc w:val="left"/>
      <w:pPr>
        <w:tabs>
          <w:tab w:val="num" w:pos="4320"/>
        </w:tabs>
        <w:ind w:left="4320" w:hanging="360"/>
      </w:pPr>
      <w:rPr>
        <w:rFonts w:ascii="Symbol" w:hAnsi="Symbol" w:hint="default"/>
      </w:rPr>
    </w:lvl>
    <w:lvl w:ilvl="6" w:tplc="B882E0D0" w:tentative="1">
      <w:start w:val="1"/>
      <w:numFmt w:val="bullet"/>
      <w:lvlText w:val=""/>
      <w:lvlJc w:val="left"/>
      <w:pPr>
        <w:tabs>
          <w:tab w:val="num" w:pos="5040"/>
        </w:tabs>
        <w:ind w:left="5040" w:hanging="360"/>
      </w:pPr>
      <w:rPr>
        <w:rFonts w:ascii="Symbol" w:hAnsi="Symbol" w:hint="default"/>
      </w:rPr>
    </w:lvl>
    <w:lvl w:ilvl="7" w:tplc="32D8DB0C" w:tentative="1">
      <w:start w:val="1"/>
      <w:numFmt w:val="bullet"/>
      <w:lvlText w:val=""/>
      <w:lvlJc w:val="left"/>
      <w:pPr>
        <w:tabs>
          <w:tab w:val="num" w:pos="5760"/>
        </w:tabs>
        <w:ind w:left="5760" w:hanging="360"/>
      </w:pPr>
      <w:rPr>
        <w:rFonts w:ascii="Symbol" w:hAnsi="Symbol" w:hint="default"/>
      </w:rPr>
    </w:lvl>
    <w:lvl w:ilvl="8" w:tplc="E620D902" w:tentative="1">
      <w:start w:val="1"/>
      <w:numFmt w:val="bullet"/>
      <w:lvlText w:val=""/>
      <w:lvlJc w:val="left"/>
      <w:pPr>
        <w:tabs>
          <w:tab w:val="num" w:pos="6480"/>
        </w:tabs>
        <w:ind w:left="6480" w:hanging="360"/>
      </w:pPr>
      <w:rPr>
        <w:rFonts w:ascii="Symbol" w:hAnsi="Symbol" w:hint="default"/>
      </w:rPr>
    </w:lvl>
  </w:abstractNum>
  <w:abstractNum w:abstractNumId="30">
    <w:nsid w:val="4DD3677F"/>
    <w:multiLevelType w:val="hybridMultilevel"/>
    <w:tmpl w:val="78EEC788"/>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31">
    <w:nsid w:val="4E0432A3"/>
    <w:multiLevelType w:val="hybridMultilevel"/>
    <w:tmpl w:val="40EAA0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2497838"/>
    <w:multiLevelType w:val="hybridMultilevel"/>
    <w:tmpl w:val="CD68ABE6"/>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33">
    <w:nsid w:val="53E837A6"/>
    <w:multiLevelType w:val="hybridMultilevel"/>
    <w:tmpl w:val="52201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5BA79ED"/>
    <w:multiLevelType w:val="hybridMultilevel"/>
    <w:tmpl w:val="EAA422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599F64F5"/>
    <w:multiLevelType w:val="hybridMultilevel"/>
    <w:tmpl w:val="A6024F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59D15D52"/>
    <w:multiLevelType w:val="hybridMultilevel"/>
    <w:tmpl w:val="C298E6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5D7C1931"/>
    <w:multiLevelType w:val="hybridMultilevel"/>
    <w:tmpl w:val="30EA0100"/>
    <w:lvl w:ilvl="0" w:tplc="CC36DBF8">
      <w:start w:val="1"/>
      <w:numFmt w:val="bullet"/>
      <w:lvlText w:val=""/>
      <w:lvlJc w:val="left"/>
      <w:pPr>
        <w:tabs>
          <w:tab w:val="num" w:pos="720"/>
        </w:tabs>
        <w:ind w:left="720" w:hanging="360"/>
      </w:pPr>
      <w:rPr>
        <w:rFonts w:ascii="Symbol" w:hAnsi="Symbol" w:hint="default"/>
      </w:rPr>
    </w:lvl>
    <w:lvl w:ilvl="1" w:tplc="76BEDBFA" w:tentative="1">
      <w:start w:val="1"/>
      <w:numFmt w:val="bullet"/>
      <w:lvlText w:val=""/>
      <w:lvlJc w:val="left"/>
      <w:pPr>
        <w:tabs>
          <w:tab w:val="num" w:pos="1440"/>
        </w:tabs>
        <w:ind w:left="1440" w:hanging="360"/>
      </w:pPr>
      <w:rPr>
        <w:rFonts w:ascii="Symbol" w:hAnsi="Symbol" w:hint="default"/>
      </w:rPr>
    </w:lvl>
    <w:lvl w:ilvl="2" w:tplc="979CEAF0" w:tentative="1">
      <w:start w:val="1"/>
      <w:numFmt w:val="bullet"/>
      <w:lvlText w:val=""/>
      <w:lvlJc w:val="left"/>
      <w:pPr>
        <w:tabs>
          <w:tab w:val="num" w:pos="2160"/>
        </w:tabs>
        <w:ind w:left="2160" w:hanging="360"/>
      </w:pPr>
      <w:rPr>
        <w:rFonts w:ascii="Symbol" w:hAnsi="Symbol" w:hint="default"/>
      </w:rPr>
    </w:lvl>
    <w:lvl w:ilvl="3" w:tplc="B4220BAE" w:tentative="1">
      <w:start w:val="1"/>
      <w:numFmt w:val="bullet"/>
      <w:lvlText w:val=""/>
      <w:lvlJc w:val="left"/>
      <w:pPr>
        <w:tabs>
          <w:tab w:val="num" w:pos="2880"/>
        </w:tabs>
        <w:ind w:left="2880" w:hanging="360"/>
      </w:pPr>
      <w:rPr>
        <w:rFonts w:ascii="Symbol" w:hAnsi="Symbol" w:hint="default"/>
      </w:rPr>
    </w:lvl>
    <w:lvl w:ilvl="4" w:tplc="6786F48C" w:tentative="1">
      <w:start w:val="1"/>
      <w:numFmt w:val="bullet"/>
      <w:lvlText w:val=""/>
      <w:lvlJc w:val="left"/>
      <w:pPr>
        <w:tabs>
          <w:tab w:val="num" w:pos="3600"/>
        </w:tabs>
        <w:ind w:left="3600" w:hanging="360"/>
      </w:pPr>
      <w:rPr>
        <w:rFonts w:ascii="Symbol" w:hAnsi="Symbol" w:hint="default"/>
      </w:rPr>
    </w:lvl>
    <w:lvl w:ilvl="5" w:tplc="1FBA81AE" w:tentative="1">
      <w:start w:val="1"/>
      <w:numFmt w:val="bullet"/>
      <w:lvlText w:val=""/>
      <w:lvlJc w:val="left"/>
      <w:pPr>
        <w:tabs>
          <w:tab w:val="num" w:pos="4320"/>
        </w:tabs>
        <w:ind w:left="4320" w:hanging="360"/>
      </w:pPr>
      <w:rPr>
        <w:rFonts w:ascii="Symbol" w:hAnsi="Symbol" w:hint="default"/>
      </w:rPr>
    </w:lvl>
    <w:lvl w:ilvl="6" w:tplc="62EEA0E6" w:tentative="1">
      <w:start w:val="1"/>
      <w:numFmt w:val="bullet"/>
      <w:lvlText w:val=""/>
      <w:lvlJc w:val="left"/>
      <w:pPr>
        <w:tabs>
          <w:tab w:val="num" w:pos="5040"/>
        </w:tabs>
        <w:ind w:left="5040" w:hanging="360"/>
      </w:pPr>
      <w:rPr>
        <w:rFonts w:ascii="Symbol" w:hAnsi="Symbol" w:hint="default"/>
      </w:rPr>
    </w:lvl>
    <w:lvl w:ilvl="7" w:tplc="375AD628" w:tentative="1">
      <w:start w:val="1"/>
      <w:numFmt w:val="bullet"/>
      <w:lvlText w:val=""/>
      <w:lvlJc w:val="left"/>
      <w:pPr>
        <w:tabs>
          <w:tab w:val="num" w:pos="5760"/>
        </w:tabs>
        <w:ind w:left="5760" w:hanging="360"/>
      </w:pPr>
      <w:rPr>
        <w:rFonts w:ascii="Symbol" w:hAnsi="Symbol" w:hint="default"/>
      </w:rPr>
    </w:lvl>
    <w:lvl w:ilvl="8" w:tplc="46325B20" w:tentative="1">
      <w:start w:val="1"/>
      <w:numFmt w:val="bullet"/>
      <w:lvlText w:val=""/>
      <w:lvlJc w:val="left"/>
      <w:pPr>
        <w:tabs>
          <w:tab w:val="num" w:pos="6480"/>
        </w:tabs>
        <w:ind w:left="6480" w:hanging="360"/>
      </w:pPr>
      <w:rPr>
        <w:rFonts w:ascii="Symbol" w:hAnsi="Symbol" w:hint="default"/>
      </w:rPr>
    </w:lvl>
  </w:abstractNum>
  <w:abstractNum w:abstractNumId="38">
    <w:nsid w:val="5FB55F92"/>
    <w:multiLevelType w:val="hybridMultilevel"/>
    <w:tmpl w:val="6F185714"/>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39">
    <w:nsid w:val="617A4B1E"/>
    <w:multiLevelType w:val="hybridMultilevel"/>
    <w:tmpl w:val="B54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3C53E5F"/>
    <w:multiLevelType w:val="hybridMultilevel"/>
    <w:tmpl w:val="E85C93E8"/>
    <w:lvl w:ilvl="0" w:tplc="AE9AF878">
      <w:start w:val="1"/>
      <w:numFmt w:val="bullet"/>
      <w:lvlText w:val=""/>
      <w:lvlJc w:val="left"/>
      <w:pPr>
        <w:tabs>
          <w:tab w:val="num" w:pos="720"/>
        </w:tabs>
        <w:ind w:left="720" w:hanging="360"/>
      </w:pPr>
      <w:rPr>
        <w:rFonts w:ascii="Symbol" w:hAnsi="Symbol" w:hint="default"/>
      </w:rPr>
    </w:lvl>
    <w:lvl w:ilvl="1" w:tplc="B65461B2" w:tentative="1">
      <w:start w:val="1"/>
      <w:numFmt w:val="bullet"/>
      <w:lvlText w:val=""/>
      <w:lvlJc w:val="left"/>
      <w:pPr>
        <w:tabs>
          <w:tab w:val="num" w:pos="1440"/>
        </w:tabs>
        <w:ind w:left="1440" w:hanging="360"/>
      </w:pPr>
      <w:rPr>
        <w:rFonts w:ascii="Symbol" w:hAnsi="Symbol" w:hint="default"/>
      </w:rPr>
    </w:lvl>
    <w:lvl w:ilvl="2" w:tplc="6A245C04" w:tentative="1">
      <w:start w:val="1"/>
      <w:numFmt w:val="bullet"/>
      <w:lvlText w:val=""/>
      <w:lvlJc w:val="left"/>
      <w:pPr>
        <w:tabs>
          <w:tab w:val="num" w:pos="2160"/>
        </w:tabs>
        <w:ind w:left="2160" w:hanging="360"/>
      </w:pPr>
      <w:rPr>
        <w:rFonts w:ascii="Symbol" w:hAnsi="Symbol" w:hint="default"/>
      </w:rPr>
    </w:lvl>
    <w:lvl w:ilvl="3" w:tplc="7CAC65FE" w:tentative="1">
      <w:start w:val="1"/>
      <w:numFmt w:val="bullet"/>
      <w:lvlText w:val=""/>
      <w:lvlJc w:val="left"/>
      <w:pPr>
        <w:tabs>
          <w:tab w:val="num" w:pos="2880"/>
        </w:tabs>
        <w:ind w:left="2880" w:hanging="360"/>
      </w:pPr>
      <w:rPr>
        <w:rFonts w:ascii="Symbol" w:hAnsi="Symbol" w:hint="default"/>
      </w:rPr>
    </w:lvl>
    <w:lvl w:ilvl="4" w:tplc="54A22874" w:tentative="1">
      <w:start w:val="1"/>
      <w:numFmt w:val="bullet"/>
      <w:lvlText w:val=""/>
      <w:lvlJc w:val="left"/>
      <w:pPr>
        <w:tabs>
          <w:tab w:val="num" w:pos="3600"/>
        </w:tabs>
        <w:ind w:left="3600" w:hanging="360"/>
      </w:pPr>
      <w:rPr>
        <w:rFonts w:ascii="Symbol" w:hAnsi="Symbol" w:hint="default"/>
      </w:rPr>
    </w:lvl>
    <w:lvl w:ilvl="5" w:tplc="77F0A26A" w:tentative="1">
      <w:start w:val="1"/>
      <w:numFmt w:val="bullet"/>
      <w:lvlText w:val=""/>
      <w:lvlJc w:val="left"/>
      <w:pPr>
        <w:tabs>
          <w:tab w:val="num" w:pos="4320"/>
        </w:tabs>
        <w:ind w:left="4320" w:hanging="360"/>
      </w:pPr>
      <w:rPr>
        <w:rFonts w:ascii="Symbol" w:hAnsi="Symbol" w:hint="default"/>
      </w:rPr>
    </w:lvl>
    <w:lvl w:ilvl="6" w:tplc="5CB06768" w:tentative="1">
      <w:start w:val="1"/>
      <w:numFmt w:val="bullet"/>
      <w:lvlText w:val=""/>
      <w:lvlJc w:val="left"/>
      <w:pPr>
        <w:tabs>
          <w:tab w:val="num" w:pos="5040"/>
        </w:tabs>
        <w:ind w:left="5040" w:hanging="360"/>
      </w:pPr>
      <w:rPr>
        <w:rFonts w:ascii="Symbol" w:hAnsi="Symbol" w:hint="default"/>
      </w:rPr>
    </w:lvl>
    <w:lvl w:ilvl="7" w:tplc="7B6656FE" w:tentative="1">
      <w:start w:val="1"/>
      <w:numFmt w:val="bullet"/>
      <w:lvlText w:val=""/>
      <w:lvlJc w:val="left"/>
      <w:pPr>
        <w:tabs>
          <w:tab w:val="num" w:pos="5760"/>
        </w:tabs>
        <w:ind w:left="5760" w:hanging="360"/>
      </w:pPr>
      <w:rPr>
        <w:rFonts w:ascii="Symbol" w:hAnsi="Symbol" w:hint="default"/>
      </w:rPr>
    </w:lvl>
    <w:lvl w:ilvl="8" w:tplc="B1A8EEC8" w:tentative="1">
      <w:start w:val="1"/>
      <w:numFmt w:val="bullet"/>
      <w:lvlText w:val=""/>
      <w:lvlJc w:val="left"/>
      <w:pPr>
        <w:tabs>
          <w:tab w:val="num" w:pos="6480"/>
        </w:tabs>
        <w:ind w:left="6480" w:hanging="360"/>
      </w:pPr>
      <w:rPr>
        <w:rFonts w:ascii="Symbol" w:hAnsi="Symbol" w:hint="default"/>
      </w:rPr>
    </w:lvl>
  </w:abstractNum>
  <w:abstractNum w:abstractNumId="41">
    <w:nsid w:val="64071AF3"/>
    <w:multiLevelType w:val="multilevel"/>
    <w:tmpl w:val="7E200B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62C7B85"/>
    <w:multiLevelType w:val="hybridMultilevel"/>
    <w:tmpl w:val="A8F0901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6BB966C1"/>
    <w:multiLevelType w:val="hybridMultilevel"/>
    <w:tmpl w:val="EEDC079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nsid w:val="6BEE5200"/>
    <w:multiLevelType w:val="hybridMultilevel"/>
    <w:tmpl w:val="10E68B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6D300BF3"/>
    <w:multiLevelType w:val="hybridMultilevel"/>
    <w:tmpl w:val="18747EE0"/>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46">
    <w:nsid w:val="6D5F33C2"/>
    <w:multiLevelType w:val="multilevel"/>
    <w:tmpl w:val="1DEC5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1E476B2"/>
    <w:multiLevelType w:val="hybridMultilevel"/>
    <w:tmpl w:val="13C6EBC8"/>
    <w:lvl w:ilvl="0" w:tplc="EBBC463E">
      <w:start w:val="8"/>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8">
    <w:nsid w:val="72102951"/>
    <w:multiLevelType w:val="hybridMultilevel"/>
    <w:tmpl w:val="6F72FE58"/>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49">
    <w:nsid w:val="72F5789C"/>
    <w:multiLevelType w:val="hybridMultilevel"/>
    <w:tmpl w:val="873ECB32"/>
    <w:lvl w:ilvl="0" w:tplc="D556FF44">
      <w:start w:val="1"/>
      <w:numFmt w:val="bullet"/>
      <w:lvlText w:val=""/>
      <w:lvlJc w:val="left"/>
      <w:pPr>
        <w:tabs>
          <w:tab w:val="num" w:pos="720"/>
        </w:tabs>
        <w:ind w:left="720" w:hanging="360"/>
      </w:pPr>
      <w:rPr>
        <w:rFonts w:ascii="Symbol" w:hAnsi="Symbol" w:hint="default"/>
      </w:rPr>
    </w:lvl>
    <w:lvl w:ilvl="1" w:tplc="82E4FF02" w:tentative="1">
      <w:start w:val="1"/>
      <w:numFmt w:val="bullet"/>
      <w:lvlText w:val=""/>
      <w:lvlJc w:val="left"/>
      <w:pPr>
        <w:tabs>
          <w:tab w:val="num" w:pos="1440"/>
        </w:tabs>
        <w:ind w:left="1440" w:hanging="360"/>
      </w:pPr>
      <w:rPr>
        <w:rFonts w:ascii="Symbol" w:hAnsi="Symbol" w:hint="default"/>
      </w:rPr>
    </w:lvl>
    <w:lvl w:ilvl="2" w:tplc="88746B32" w:tentative="1">
      <w:start w:val="1"/>
      <w:numFmt w:val="bullet"/>
      <w:lvlText w:val=""/>
      <w:lvlJc w:val="left"/>
      <w:pPr>
        <w:tabs>
          <w:tab w:val="num" w:pos="2160"/>
        </w:tabs>
        <w:ind w:left="2160" w:hanging="360"/>
      </w:pPr>
      <w:rPr>
        <w:rFonts w:ascii="Symbol" w:hAnsi="Symbol" w:hint="default"/>
      </w:rPr>
    </w:lvl>
    <w:lvl w:ilvl="3" w:tplc="D5D04824" w:tentative="1">
      <w:start w:val="1"/>
      <w:numFmt w:val="bullet"/>
      <w:lvlText w:val=""/>
      <w:lvlJc w:val="left"/>
      <w:pPr>
        <w:tabs>
          <w:tab w:val="num" w:pos="2880"/>
        </w:tabs>
        <w:ind w:left="2880" w:hanging="360"/>
      </w:pPr>
      <w:rPr>
        <w:rFonts w:ascii="Symbol" w:hAnsi="Symbol" w:hint="default"/>
      </w:rPr>
    </w:lvl>
    <w:lvl w:ilvl="4" w:tplc="F96C280A" w:tentative="1">
      <w:start w:val="1"/>
      <w:numFmt w:val="bullet"/>
      <w:lvlText w:val=""/>
      <w:lvlJc w:val="left"/>
      <w:pPr>
        <w:tabs>
          <w:tab w:val="num" w:pos="3600"/>
        </w:tabs>
        <w:ind w:left="3600" w:hanging="360"/>
      </w:pPr>
      <w:rPr>
        <w:rFonts w:ascii="Symbol" w:hAnsi="Symbol" w:hint="default"/>
      </w:rPr>
    </w:lvl>
    <w:lvl w:ilvl="5" w:tplc="8CB22EEE" w:tentative="1">
      <w:start w:val="1"/>
      <w:numFmt w:val="bullet"/>
      <w:lvlText w:val=""/>
      <w:lvlJc w:val="left"/>
      <w:pPr>
        <w:tabs>
          <w:tab w:val="num" w:pos="4320"/>
        </w:tabs>
        <w:ind w:left="4320" w:hanging="360"/>
      </w:pPr>
      <w:rPr>
        <w:rFonts w:ascii="Symbol" w:hAnsi="Symbol" w:hint="default"/>
      </w:rPr>
    </w:lvl>
    <w:lvl w:ilvl="6" w:tplc="DFD2FC30" w:tentative="1">
      <w:start w:val="1"/>
      <w:numFmt w:val="bullet"/>
      <w:lvlText w:val=""/>
      <w:lvlJc w:val="left"/>
      <w:pPr>
        <w:tabs>
          <w:tab w:val="num" w:pos="5040"/>
        </w:tabs>
        <w:ind w:left="5040" w:hanging="360"/>
      </w:pPr>
      <w:rPr>
        <w:rFonts w:ascii="Symbol" w:hAnsi="Symbol" w:hint="default"/>
      </w:rPr>
    </w:lvl>
    <w:lvl w:ilvl="7" w:tplc="684E091C" w:tentative="1">
      <w:start w:val="1"/>
      <w:numFmt w:val="bullet"/>
      <w:lvlText w:val=""/>
      <w:lvlJc w:val="left"/>
      <w:pPr>
        <w:tabs>
          <w:tab w:val="num" w:pos="5760"/>
        </w:tabs>
        <w:ind w:left="5760" w:hanging="360"/>
      </w:pPr>
      <w:rPr>
        <w:rFonts w:ascii="Symbol" w:hAnsi="Symbol" w:hint="default"/>
      </w:rPr>
    </w:lvl>
    <w:lvl w:ilvl="8" w:tplc="EE46AFB2" w:tentative="1">
      <w:start w:val="1"/>
      <w:numFmt w:val="bullet"/>
      <w:lvlText w:val=""/>
      <w:lvlJc w:val="left"/>
      <w:pPr>
        <w:tabs>
          <w:tab w:val="num" w:pos="6480"/>
        </w:tabs>
        <w:ind w:left="6480" w:hanging="360"/>
      </w:pPr>
      <w:rPr>
        <w:rFonts w:ascii="Symbol" w:hAnsi="Symbol" w:hint="default"/>
      </w:rPr>
    </w:lvl>
  </w:abstractNum>
  <w:abstractNum w:abstractNumId="50">
    <w:nsid w:val="73903BA7"/>
    <w:multiLevelType w:val="hybridMultilevel"/>
    <w:tmpl w:val="45FC4A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1">
    <w:nsid w:val="78A76DF9"/>
    <w:multiLevelType w:val="hybridMultilevel"/>
    <w:tmpl w:val="93BE6A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7A6966E8"/>
    <w:multiLevelType w:val="hybridMultilevel"/>
    <w:tmpl w:val="B54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7B506E7B"/>
    <w:multiLevelType w:val="hybridMultilevel"/>
    <w:tmpl w:val="826AAF9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7EC06CC8"/>
    <w:multiLevelType w:val="hybridMultilevel"/>
    <w:tmpl w:val="A3E4076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23"/>
  </w:num>
  <w:num w:numId="3">
    <w:abstractNumId w:val="53"/>
  </w:num>
  <w:num w:numId="4">
    <w:abstractNumId w:val="41"/>
  </w:num>
  <w:num w:numId="5">
    <w:abstractNumId w:val="22"/>
  </w:num>
  <w:num w:numId="6">
    <w:abstractNumId w:val="13"/>
  </w:num>
  <w:num w:numId="7">
    <w:abstractNumId w:val="52"/>
  </w:num>
  <w:num w:numId="8">
    <w:abstractNumId w:val="39"/>
  </w:num>
  <w:num w:numId="9">
    <w:abstractNumId w:val="2"/>
  </w:num>
  <w:num w:numId="10">
    <w:abstractNumId w:val="45"/>
  </w:num>
  <w:num w:numId="11">
    <w:abstractNumId w:val="26"/>
  </w:num>
  <w:num w:numId="12">
    <w:abstractNumId w:val="24"/>
  </w:num>
  <w:num w:numId="13">
    <w:abstractNumId w:val="4"/>
  </w:num>
  <w:num w:numId="14">
    <w:abstractNumId w:val="48"/>
  </w:num>
  <w:num w:numId="15">
    <w:abstractNumId w:val="10"/>
  </w:num>
  <w:num w:numId="16">
    <w:abstractNumId w:val="30"/>
  </w:num>
  <w:num w:numId="17">
    <w:abstractNumId w:val="32"/>
  </w:num>
  <w:num w:numId="18">
    <w:abstractNumId w:val="20"/>
  </w:num>
  <w:num w:numId="19">
    <w:abstractNumId w:val="16"/>
  </w:num>
  <w:num w:numId="20">
    <w:abstractNumId w:val="0"/>
  </w:num>
  <w:num w:numId="21">
    <w:abstractNumId w:val="8"/>
  </w:num>
  <w:num w:numId="22">
    <w:abstractNumId w:val="31"/>
  </w:num>
  <w:num w:numId="23">
    <w:abstractNumId w:val="44"/>
  </w:num>
  <w:num w:numId="24">
    <w:abstractNumId w:val="38"/>
  </w:num>
  <w:num w:numId="25">
    <w:abstractNumId w:val="34"/>
  </w:num>
  <w:num w:numId="26">
    <w:abstractNumId w:val="51"/>
  </w:num>
  <w:num w:numId="27">
    <w:abstractNumId w:val="5"/>
  </w:num>
  <w:num w:numId="28">
    <w:abstractNumId w:val="36"/>
  </w:num>
  <w:num w:numId="29">
    <w:abstractNumId w:val="35"/>
  </w:num>
  <w:num w:numId="30">
    <w:abstractNumId w:val="6"/>
  </w:num>
  <w:num w:numId="31">
    <w:abstractNumId w:val="33"/>
  </w:num>
  <w:num w:numId="32">
    <w:abstractNumId w:val="19"/>
  </w:num>
  <w:num w:numId="33">
    <w:abstractNumId w:val="18"/>
  </w:num>
  <w:num w:numId="34">
    <w:abstractNumId w:val="42"/>
  </w:num>
  <w:num w:numId="35">
    <w:abstractNumId w:val="27"/>
  </w:num>
  <w:num w:numId="36">
    <w:abstractNumId w:val="46"/>
  </w:num>
  <w:num w:numId="37">
    <w:abstractNumId w:val="47"/>
  </w:num>
  <w:num w:numId="38">
    <w:abstractNumId w:val="43"/>
  </w:num>
  <w:num w:numId="39">
    <w:abstractNumId w:val="3"/>
  </w:num>
  <w:num w:numId="40">
    <w:abstractNumId w:val="12"/>
  </w:num>
  <w:num w:numId="41">
    <w:abstractNumId w:val="28"/>
  </w:num>
  <w:num w:numId="42">
    <w:abstractNumId w:val="1"/>
  </w:num>
  <w:num w:numId="43">
    <w:abstractNumId w:val="25"/>
  </w:num>
  <w:num w:numId="44">
    <w:abstractNumId w:val="15"/>
  </w:num>
  <w:num w:numId="45">
    <w:abstractNumId w:val="54"/>
  </w:num>
  <w:num w:numId="46">
    <w:abstractNumId w:val="11"/>
  </w:num>
  <w:num w:numId="47">
    <w:abstractNumId w:val="14"/>
  </w:num>
  <w:num w:numId="48">
    <w:abstractNumId w:val="17"/>
  </w:num>
  <w:num w:numId="49">
    <w:abstractNumId w:val="7"/>
  </w:num>
  <w:num w:numId="50">
    <w:abstractNumId w:val="40"/>
  </w:num>
  <w:num w:numId="51">
    <w:abstractNumId w:val="29"/>
  </w:num>
  <w:num w:numId="52">
    <w:abstractNumId w:val="49"/>
  </w:num>
  <w:num w:numId="53">
    <w:abstractNumId w:val="37"/>
  </w:num>
  <w:num w:numId="54">
    <w:abstractNumId w:val="50"/>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7"/>
    <w:rsid w:val="0000171C"/>
    <w:rsid w:val="00001DC6"/>
    <w:rsid w:val="000210DA"/>
    <w:rsid w:val="000243E8"/>
    <w:rsid w:val="00030476"/>
    <w:rsid w:val="0003102A"/>
    <w:rsid w:val="00031331"/>
    <w:rsid w:val="00051CBC"/>
    <w:rsid w:val="000711EF"/>
    <w:rsid w:val="000755BA"/>
    <w:rsid w:val="000816D0"/>
    <w:rsid w:val="000847E3"/>
    <w:rsid w:val="000857AC"/>
    <w:rsid w:val="00086A1B"/>
    <w:rsid w:val="000900B7"/>
    <w:rsid w:val="000A09B5"/>
    <w:rsid w:val="000A23DF"/>
    <w:rsid w:val="000A526B"/>
    <w:rsid w:val="000B0B5D"/>
    <w:rsid w:val="000B0F0E"/>
    <w:rsid w:val="000B2F17"/>
    <w:rsid w:val="000B3D9E"/>
    <w:rsid w:val="000C3897"/>
    <w:rsid w:val="000C5ECC"/>
    <w:rsid w:val="000E3C7F"/>
    <w:rsid w:val="000E4A3F"/>
    <w:rsid w:val="000F7D54"/>
    <w:rsid w:val="0010618C"/>
    <w:rsid w:val="00110259"/>
    <w:rsid w:val="00122D96"/>
    <w:rsid w:val="00137F7F"/>
    <w:rsid w:val="0015401A"/>
    <w:rsid w:val="00162FEA"/>
    <w:rsid w:val="0016453E"/>
    <w:rsid w:val="00165151"/>
    <w:rsid w:val="00172D53"/>
    <w:rsid w:val="00173FC5"/>
    <w:rsid w:val="00176A43"/>
    <w:rsid w:val="00182474"/>
    <w:rsid w:val="001826D0"/>
    <w:rsid w:val="0018596D"/>
    <w:rsid w:val="0018642D"/>
    <w:rsid w:val="001870BF"/>
    <w:rsid w:val="001B2047"/>
    <w:rsid w:val="001B76F6"/>
    <w:rsid w:val="001C4AC7"/>
    <w:rsid w:val="001C723F"/>
    <w:rsid w:val="001D412C"/>
    <w:rsid w:val="001D7590"/>
    <w:rsid w:val="001D7E55"/>
    <w:rsid w:val="001E3F2B"/>
    <w:rsid w:val="001F1B50"/>
    <w:rsid w:val="001F407A"/>
    <w:rsid w:val="001F677A"/>
    <w:rsid w:val="00203FD4"/>
    <w:rsid w:val="00206FE4"/>
    <w:rsid w:val="00241FB1"/>
    <w:rsid w:val="00242948"/>
    <w:rsid w:val="00242DE9"/>
    <w:rsid w:val="00246014"/>
    <w:rsid w:val="002611B4"/>
    <w:rsid w:val="00264E06"/>
    <w:rsid w:val="00280DE4"/>
    <w:rsid w:val="002832BE"/>
    <w:rsid w:val="00285783"/>
    <w:rsid w:val="00287739"/>
    <w:rsid w:val="0029599B"/>
    <w:rsid w:val="00297F71"/>
    <w:rsid w:val="002A03B0"/>
    <w:rsid w:val="002B0B25"/>
    <w:rsid w:val="002C4DCC"/>
    <w:rsid w:val="002C5D7E"/>
    <w:rsid w:val="002D1057"/>
    <w:rsid w:val="002F1038"/>
    <w:rsid w:val="002F412A"/>
    <w:rsid w:val="002F567B"/>
    <w:rsid w:val="003042F3"/>
    <w:rsid w:val="00315EB0"/>
    <w:rsid w:val="0032267E"/>
    <w:rsid w:val="00330A2D"/>
    <w:rsid w:val="00333000"/>
    <w:rsid w:val="00334547"/>
    <w:rsid w:val="00344334"/>
    <w:rsid w:val="003765C4"/>
    <w:rsid w:val="00377878"/>
    <w:rsid w:val="00377E38"/>
    <w:rsid w:val="00385032"/>
    <w:rsid w:val="003939D4"/>
    <w:rsid w:val="0039605E"/>
    <w:rsid w:val="00396EEB"/>
    <w:rsid w:val="003A29DA"/>
    <w:rsid w:val="003A605E"/>
    <w:rsid w:val="003B2F88"/>
    <w:rsid w:val="003C01AB"/>
    <w:rsid w:val="003C37F8"/>
    <w:rsid w:val="003D5E36"/>
    <w:rsid w:val="003E268E"/>
    <w:rsid w:val="003E5C9E"/>
    <w:rsid w:val="00406BB9"/>
    <w:rsid w:val="004076C8"/>
    <w:rsid w:val="00431571"/>
    <w:rsid w:val="00433286"/>
    <w:rsid w:val="00436208"/>
    <w:rsid w:val="00445450"/>
    <w:rsid w:val="00446405"/>
    <w:rsid w:val="004513DD"/>
    <w:rsid w:val="004518C3"/>
    <w:rsid w:val="004547C1"/>
    <w:rsid w:val="00455117"/>
    <w:rsid w:val="00456C7E"/>
    <w:rsid w:val="00466D29"/>
    <w:rsid w:val="00474BF3"/>
    <w:rsid w:val="00475193"/>
    <w:rsid w:val="00490567"/>
    <w:rsid w:val="004A53E6"/>
    <w:rsid w:val="004B14FB"/>
    <w:rsid w:val="004B1812"/>
    <w:rsid w:val="004B51F9"/>
    <w:rsid w:val="004C3835"/>
    <w:rsid w:val="004D41E5"/>
    <w:rsid w:val="004F3D39"/>
    <w:rsid w:val="004F7BF1"/>
    <w:rsid w:val="00503ED5"/>
    <w:rsid w:val="00505201"/>
    <w:rsid w:val="00515347"/>
    <w:rsid w:val="00524A25"/>
    <w:rsid w:val="0052696F"/>
    <w:rsid w:val="00535E9B"/>
    <w:rsid w:val="005440E5"/>
    <w:rsid w:val="00546232"/>
    <w:rsid w:val="00553588"/>
    <w:rsid w:val="005541AE"/>
    <w:rsid w:val="005559D0"/>
    <w:rsid w:val="00557964"/>
    <w:rsid w:val="0057171B"/>
    <w:rsid w:val="00580361"/>
    <w:rsid w:val="00583183"/>
    <w:rsid w:val="0058320C"/>
    <w:rsid w:val="005836DC"/>
    <w:rsid w:val="00584D83"/>
    <w:rsid w:val="0058753C"/>
    <w:rsid w:val="005971CD"/>
    <w:rsid w:val="005A0D07"/>
    <w:rsid w:val="005A145C"/>
    <w:rsid w:val="005A2306"/>
    <w:rsid w:val="005C121C"/>
    <w:rsid w:val="005C64FA"/>
    <w:rsid w:val="005D0B56"/>
    <w:rsid w:val="005D6D35"/>
    <w:rsid w:val="005E0758"/>
    <w:rsid w:val="005E0DAA"/>
    <w:rsid w:val="005F6693"/>
    <w:rsid w:val="00616244"/>
    <w:rsid w:val="00620649"/>
    <w:rsid w:val="00630CBB"/>
    <w:rsid w:val="00631A6A"/>
    <w:rsid w:val="00637101"/>
    <w:rsid w:val="006418FE"/>
    <w:rsid w:val="00643C7D"/>
    <w:rsid w:val="006544BD"/>
    <w:rsid w:val="00654ECC"/>
    <w:rsid w:val="00672BB3"/>
    <w:rsid w:val="006771D7"/>
    <w:rsid w:val="0069453D"/>
    <w:rsid w:val="006A7613"/>
    <w:rsid w:val="006B016E"/>
    <w:rsid w:val="006B060A"/>
    <w:rsid w:val="006B12BC"/>
    <w:rsid w:val="006B3FF7"/>
    <w:rsid w:val="006C13A7"/>
    <w:rsid w:val="006D1ED9"/>
    <w:rsid w:val="006D231F"/>
    <w:rsid w:val="006D3FD6"/>
    <w:rsid w:val="006E08B6"/>
    <w:rsid w:val="006E3A01"/>
    <w:rsid w:val="006E600A"/>
    <w:rsid w:val="007071DD"/>
    <w:rsid w:val="007077B7"/>
    <w:rsid w:val="00721AF4"/>
    <w:rsid w:val="00735FBC"/>
    <w:rsid w:val="00736560"/>
    <w:rsid w:val="0073660E"/>
    <w:rsid w:val="00742AC8"/>
    <w:rsid w:val="007440D8"/>
    <w:rsid w:val="007468A1"/>
    <w:rsid w:val="00746F98"/>
    <w:rsid w:val="00757446"/>
    <w:rsid w:val="00757F1D"/>
    <w:rsid w:val="0077353C"/>
    <w:rsid w:val="00774369"/>
    <w:rsid w:val="00776320"/>
    <w:rsid w:val="00780340"/>
    <w:rsid w:val="00782472"/>
    <w:rsid w:val="00783C68"/>
    <w:rsid w:val="00791A61"/>
    <w:rsid w:val="00792FFA"/>
    <w:rsid w:val="00793142"/>
    <w:rsid w:val="00794F11"/>
    <w:rsid w:val="00795174"/>
    <w:rsid w:val="00795F5C"/>
    <w:rsid w:val="00796A0C"/>
    <w:rsid w:val="007A495D"/>
    <w:rsid w:val="007B6663"/>
    <w:rsid w:val="007C05B7"/>
    <w:rsid w:val="007D5634"/>
    <w:rsid w:val="007E638A"/>
    <w:rsid w:val="007F7279"/>
    <w:rsid w:val="008003DA"/>
    <w:rsid w:val="00803A4A"/>
    <w:rsid w:val="00806550"/>
    <w:rsid w:val="008119C9"/>
    <w:rsid w:val="00816D14"/>
    <w:rsid w:val="00821782"/>
    <w:rsid w:val="00823A4F"/>
    <w:rsid w:val="0082648D"/>
    <w:rsid w:val="00827A49"/>
    <w:rsid w:val="008342FF"/>
    <w:rsid w:val="00837C77"/>
    <w:rsid w:val="00844B69"/>
    <w:rsid w:val="00846841"/>
    <w:rsid w:val="00851BAE"/>
    <w:rsid w:val="00855F05"/>
    <w:rsid w:val="00863976"/>
    <w:rsid w:val="00865C24"/>
    <w:rsid w:val="00876276"/>
    <w:rsid w:val="00880CE9"/>
    <w:rsid w:val="008849AA"/>
    <w:rsid w:val="00891425"/>
    <w:rsid w:val="008927B2"/>
    <w:rsid w:val="008A6BFA"/>
    <w:rsid w:val="008C2CD1"/>
    <w:rsid w:val="008C377D"/>
    <w:rsid w:val="008C51FD"/>
    <w:rsid w:val="008C5EC1"/>
    <w:rsid w:val="008D609F"/>
    <w:rsid w:val="008E56EB"/>
    <w:rsid w:val="008F32CC"/>
    <w:rsid w:val="008F4989"/>
    <w:rsid w:val="008F6CF4"/>
    <w:rsid w:val="008F79E7"/>
    <w:rsid w:val="009160E5"/>
    <w:rsid w:val="00935216"/>
    <w:rsid w:val="00935362"/>
    <w:rsid w:val="009417C2"/>
    <w:rsid w:val="00943305"/>
    <w:rsid w:val="0094532C"/>
    <w:rsid w:val="00945C26"/>
    <w:rsid w:val="009520F8"/>
    <w:rsid w:val="00960A70"/>
    <w:rsid w:val="00960E34"/>
    <w:rsid w:val="00963D8A"/>
    <w:rsid w:val="00967D00"/>
    <w:rsid w:val="00971259"/>
    <w:rsid w:val="00994863"/>
    <w:rsid w:val="0099487C"/>
    <w:rsid w:val="009A0589"/>
    <w:rsid w:val="009A668E"/>
    <w:rsid w:val="009B2D9E"/>
    <w:rsid w:val="009B60DE"/>
    <w:rsid w:val="009B6AF2"/>
    <w:rsid w:val="009C126F"/>
    <w:rsid w:val="009C53C9"/>
    <w:rsid w:val="009C5E0F"/>
    <w:rsid w:val="009D04FF"/>
    <w:rsid w:val="009E20E7"/>
    <w:rsid w:val="00A020C2"/>
    <w:rsid w:val="00A061A2"/>
    <w:rsid w:val="00A114C5"/>
    <w:rsid w:val="00A21D6B"/>
    <w:rsid w:val="00A23A7D"/>
    <w:rsid w:val="00A316D2"/>
    <w:rsid w:val="00A35220"/>
    <w:rsid w:val="00A40BE2"/>
    <w:rsid w:val="00A4393C"/>
    <w:rsid w:val="00A457A2"/>
    <w:rsid w:val="00A457F0"/>
    <w:rsid w:val="00A5661D"/>
    <w:rsid w:val="00A65294"/>
    <w:rsid w:val="00A7104F"/>
    <w:rsid w:val="00A7249F"/>
    <w:rsid w:val="00A757F4"/>
    <w:rsid w:val="00A77647"/>
    <w:rsid w:val="00A82EAC"/>
    <w:rsid w:val="00A83A52"/>
    <w:rsid w:val="00AA0C5F"/>
    <w:rsid w:val="00AA1BAA"/>
    <w:rsid w:val="00AA49CB"/>
    <w:rsid w:val="00AA6FAD"/>
    <w:rsid w:val="00AA74A3"/>
    <w:rsid w:val="00AA78D6"/>
    <w:rsid w:val="00AB0955"/>
    <w:rsid w:val="00AB1EDF"/>
    <w:rsid w:val="00AB22DA"/>
    <w:rsid w:val="00AB7EC5"/>
    <w:rsid w:val="00AC0FE1"/>
    <w:rsid w:val="00AC393E"/>
    <w:rsid w:val="00AC5313"/>
    <w:rsid w:val="00AC6330"/>
    <w:rsid w:val="00AC6968"/>
    <w:rsid w:val="00AC70D2"/>
    <w:rsid w:val="00AE09BA"/>
    <w:rsid w:val="00AF1975"/>
    <w:rsid w:val="00AF1AF1"/>
    <w:rsid w:val="00B031F7"/>
    <w:rsid w:val="00B179AA"/>
    <w:rsid w:val="00B179CF"/>
    <w:rsid w:val="00B23252"/>
    <w:rsid w:val="00B320D5"/>
    <w:rsid w:val="00B32A7B"/>
    <w:rsid w:val="00B35B44"/>
    <w:rsid w:val="00B439CC"/>
    <w:rsid w:val="00B4400A"/>
    <w:rsid w:val="00B4414C"/>
    <w:rsid w:val="00B5170D"/>
    <w:rsid w:val="00B63279"/>
    <w:rsid w:val="00B70EE5"/>
    <w:rsid w:val="00B8688D"/>
    <w:rsid w:val="00B92E0F"/>
    <w:rsid w:val="00BA3228"/>
    <w:rsid w:val="00BB2548"/>
    <w:rsid w:val="00BB3168"/>
    <w:rsid w:val="00BB4DF0"/>
    <w:rsid w:val="00BB616A"/>
    <w:rsid w:val="00BB687C"/>
    <w:rsid w:val="00BC2702"/>
    <w:rsid w:val="00BC4D08"/>
    <w:rsid w:val="00BC63B5"/>
    <w:rsid w:val="00BC646C"/>
    <w:rsid w:val="00BC7617"/>
    <w:rsid w:val="00BD3433"/>
    <w:rsid w:val="00BD3CC0"/>
    <w:rsid w:val="00BE5E85"/>
    <w:rsid w:val="00BF0AD5"/>
    <w:rsid w:val="00C059A1"/>
    <w:rsid w:val="00C13426"/>
    <w:rsid w:val="00C14CA1"/>
    <w:rsid w:val="00C21FF0"/>
    <w:rsid w:val="00C27513"/>
    <w:rsid w:val="00C46504"/>
    <w:rsid w:val="00C52193"/>
    <w:rsid w:val="00C54414"/>
    <w:rsid w:val="00C6123E"/>
    <w:rsid w:val="00C62D56"/>
    <w:rsid w:val="00C657AB"/>
    <w:rsid w:val="00C6607F"/>
    <w:rsid w:val="00C7107C"/>
    <w:rsid w:val="00C74B18"/>
    <w:rsid w:val="00C752CB"/>
    <w:rsid w:val="00C828D0"/>
    <w:rsid w:val="00C8327A"/>
    <w:rsid w:val="00C843CD"/>
    <w:rsid w:val="00C84ECD"/>
    <w:rsid w:val="00C90895"/>
    <w:rsid w:val="00C96EFD"/>
    <w:rsid w:val="00CA5BFB"/>
    <w:rsid w:val="00CB0F6B"/>
    <w:rsid w:val="00CB1791"/>
    <w:rsid w:val="00CD4176"/>
    <w:rsid w:val="00CE44DF"/>
    <w:rsid w:val="00CE5A7D"/>
    <w:rsid w:val="00CE6D3A"/>
    <w:rsid w:val="00CF4DC8"/>
    <w:rsid w:val="00D060AA"/>
    <w:rsid w:val="00D2360A"/>
    <w:rsid w:val="00D27992"/>
    <w:rsid w:val="00D32EC7"/>
    <w:rsid w:val="00D51315"/>
    <w:rsid w:val="00D513FF"/>
    <w:rsid w:val="00D5535E"/>
    <w:rsid w:val="00D56E19"/>
    <w:rsid w:val="00D60BF8"/>
    <w:rsid w:val="00D60F6B"/>
    <w:rsid w:val="00D75D0D"/>
    <w:rsid w:val="00D9553A"/>
    <w:rsid w:val="00DA7C1A"/>
    <w:rsid w:val="00DB0F96"/>
    <w:rsid w:val="00DB3C6F"/>
    <w:rsid w:val="00DB4AEC"/>
    <w:rsid w:val="00DC2DB3"/>
    <w:rsid w:val="00DC7D50"/>
    <w:rsid w:val="00DD6704"/>
    <w:rsid w:val="00DE28B3"/>
    <w:rsid w:val="00DF28D4"/>
    <w:rsid w:val="00DF6010"/>
    <w:rsid w:val="00E04027"/>
    <w:rsid w:val="00E1234D"/>
    <w:rsid w:val="00E2442B"/>
    <w:rsid w:val="00E3401C"/>
    <w:rsid w:val="00E342BC"/>
    <w:rsid w:val="00E354C4"/>
    <w:rsid w:val="00E35D5C"/>
    <w:rsid w:val="00E37618"/>
    <w:rsid w:val="00E418DC"/>
    <w:rsid w:val="00E46BD8"/>
    <w:rsid w:val="00E72E38"/>
    <w:rsid w:val="00E740BD"/>
    <w:rsid w:val="00E7598A"/>
    <w:rsid w:val="00E82B93"/>
    <w:rsid w:val="00E8643C"/>
    <w:rsid w:val="00EA0A42"/>
    <w:rsid w:val="00EB1B2A"/>
    <w:rsid w:val="00EB4282"/>
    <w:rsid w:val="00EB6096"/>
    <w:rsid w:val="00EC67F1"/>
    <w:rsid w:val="00ED57A0"/>
    <w:rsid w:val="00ED59F2"/>
    <w:rsid w:val="00EE77CB"/>
    <w:rsid w:val="00EF3121"/>
    <w:rsid w:val="00EF6CAA"/>
    <w:rsid w:val="00F02003"/>
    <w:rsid w:val="00F022AF"/>
    <w:rsid w:val="00F02663"/>
    <w:rsid w:val="00F026F3"/>
    <w:rsid w:val="00F07E64"/>
    <w:rsid w:val="00F16C6A"/>
    <w:rsid w:val="00F20657"/>
    <w:rsid w:val="00F33166"/>
    <w:rsid w:val="00F40140"/>
    <w:rsid w:val="00F41FE2"/>
    <w:rsid w:val="00F472F3"/>
    <w:rsid w:val="00F53441"/>
    <w:rsid w:val="00F60EEC"/>
    <w:rsid w:val="00F67F4E"/>
    <w:rsid w:val="00F847BC"/>
    <w:rsid w:val="00F86CB3"/>
    <w:rsid w:val="00F87747"/>
    <w:rsid w:val="00F919F2"/>
    <w:rsid w:val="00FA0A97"/>
    <w:rsid w:val="00FA3486"/>
    <w:rsid w:val="00FA5470"/>
    <w:rsid w:val="00FA568A"/>
    <w:rsid w:val="00FB1031"/>
    <w:rsid w:val="00FB276D"/>
    <w:rsid w:val="00FB2ED0"/>
    <w:rsid w:val="00FB372A"/>
    <w:rsid w:val="00FB6034"/>
    <w:rsid w:val="00FC59A6"/>
    <w:rsid w:val="00FD072A"/>
    <w:rsid w:val="00FD1C50"/>
    <w:rsid w:val="00FD2872"/>
    <w:rsid w:val="00FD3013"/>
    <w:rsid w:val="00FD33FE"/>
    <w:rsid w:val="00FD710F"/>
    <w:rsid w:val="00FE2F08"/>
    <w:rsid w:val="00FF2128"/>
    <w:rsid w:val="00FF3A9D"/>
    <w:rsid w:val="00FF458A"/>
    <w:rsid w:val="00FF56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9978"/>
  <w15:docId w15:val="{BDD7A3B7-B627-43A7-ACB6-4EFCEFC7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0A97"/>
    <w:pPr>
      <w:autoSpaceDE w:val="0"/>
      <w:autoSpaceDN w:val="0"/>
      <w:adjustRightInd w:val="0"/>
      <w:spacing w:after="0" w:line="240" w:lineRule="auto"/>
    </w:pPr>
    <w:rPr>
      <w:rFonts w:ascii="gobCL" w:hAnsi="gobCL" w:cs="gobCL"/>
      <w:color w:val="000000"/>
      <w:sz w:val="24"/>
      <w:szCs w:val="24"/>
    </w:rPr>
  </w:style>
  <w:style w:type="paragraph" w:customStyle="1" w:styleId="Pa1">
    <w:name w:val="Pa1"/>
    <w:basedOn w:val="Default"/>
    <w:next w:val="Default"/>
    <w:uiPriority w:val="99"/>
    <w:rsid w:val="00FA0A97"/>
    <w:pPr>
      <w:spacing w:line="241" w:lineRule="atLeast"/>
    </w:pPr>
    <w:rPr>
      <w:rFonts w:cstheme="minorBidi"/>
      <w:color w:val="auto"/>
    </w:rPr>
  </w:style>
  <w:style w:type="paragraph" w:styleId="Prrafodelista">
    <w:name w:val="List Paragraph"/>
    <w:basedOn w:val="Normal"/>
    <w:uiPriority w:val="34"/>
    <w:qFormat/>
    <w:rsid w:val="008F79E7"/>
    <w:pPr>
      <w:ind w:left="720"/>
      <w:contextualSpacing/>
    </w:pPr>
  </w:style>
  <w:style w:type="paragraph" w:styleId="Encabezado">
    <w:name w:val="header"/>
    <w:basedOn w:val="Normal"/>
    <w:link w:val="EncabezadoCar"/>
    <w:uiPriority w:val="99"/>
    <w:unhideWhenUsed/>
    <w:rsid w:val="004F3D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D39"/>
  </w:style>
  <w:style w:type="paragraph" w:styleId="Piedepgina">
    <w:name w:val="footer"/>
    <w:basedOn w:val="Normal"/>
    <w:link w:val="PiedepginaCar"/>
    <w:uiPriority w:val="99"/>
    <w:unhideWhenUsed/>
    <w:rsid w:val="004F3D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D39"/>
  </w:style>
  <w:style w:type="table" w:styleId="Tablaconcuadrcula">
    <w:name w:val="Table Grid"/>
    <w:basedOn w:val="Tablanormal"/>
    <w:uiPriority w:val="39"/>
    <w:rsid w:val="008119C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060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0AA"/>
    <w:rPr>
      <w:rFonts w:ascii="Segoe UI" w:hAnsi="Segoe UI" w:cs="Segoe UI"/>
      <w:sz w:val="18"/>
      <w:szCs w:val="18"/>
    </w:rPr>
  </w:style>
  <w:style w:type="paragraph" w:styleId="Subttulo">
    <w:name w:val="Subtitle"/>
    <w:basedOn w:val="Normal"/>
    <w:next w:val="Normal"/>
    <w:link w:val="SubttuloCar"/>
    <w:uiPriority w:val="11"/>
    <w:qFormat/>
    <w:rsid w:val="008F32CC"/>
    <w:pPr>
      <w:numPr>
        <w:ilvl w:val="1"/>
      </w:numPr>
      <w:spacing w:after="0" w:line="240" w:lineRule="auto"/>
    </w:pPr>
    <w:rPr>
      <w:rFonts w:asciiTheme="majorHAnsi" w:eastAsiaTheme="majorEastAsia" w:hAnsiTheme="majorHAnsi" w:cstheme="majorBidi"/>
      <w:i/>
      <w:iCs/>
      <w:color w:val="5B9BD5" w:themeColor="accent1"/>
      <w:spacing w:val="15"/>
      <w:sz w:val="24"/>
      <w:szCs w:val="24"/>
      <w:lang w:val="es-ES" w:eastAsia="zh-CN"/>
    </w:rPr>
  </w:style>
  <w:style w:type="character" w:customStyle="1" w:styleId="SubttuloCar">
    <w:name w:val="Subtítulo Car"/>
    <w:basedOn w:val="Fuentedeprrafopredeter"/>
    <w:link w:val="Subttulo"/>
    <w:uiPriority w:val="11"/>
    <w:rsid w:val="008F32CC"/>
    <w:rPr>
      <w:rFonts w:asciiTheme="majorHAnsi" w:eastAsiaTheme="majorEastAsia" w:hAnsiTheme="majorHAnsi" w:cstheme="majorBidi"/>
      <w:i/>
      <w:iCs/>
      <w:color w:val="5B9BD5" w:themeColor="accent1"/>
      <w:spacing w:val="15"/>
      <w:sz w:val="24"/>
      <w:szCs w:val="24"/>
      <w:lang w:val="es-ES" w:eastAsia="zh-CN"/>
    </w:rPr>
  </w:style>
  <w:style w:type="character" w:styleId="Refdecomentario">
    <w:name w:val="annotation reference"/>
    <w:basedOn w:val="Fuentedeprrafopredeter"/>
    <w:uiPriority w:val="99"/>
    <w:semiHidden/>
    <w:unhideWhenUsed/>
    <w:rsid w:val="00BE5E85"/>
    <w:rPr>
      <w:sz w:val="16"/>
      <w:szCs w:val="16"/>
    </w:rPr>
  </w:style>
  <w:style w:type="paragraph" w:styleId="Textocomentario">
    <w:name w:val="annotation text"/>
    <w:basedOn w:val="Normal"/>
    <w:link w:val="TextocomentarioCar"/>
    <w:uiPriority w:val="99"/>
    <w:semiHidden/>
    <w:unhideWhenUsed/>
    <w:rsid w:val="00BE5E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E85"/>
    <w:rPr>
      <w:sz w:val="20"/>
      <w:szCs w:val="20"/>
    </w:rPr>
  </w:style>
  <w:style w:type="paragraph" w:styleId="Asuntodelcomentario">
    <w:name w:val="annotation subject"/>
    <w:basedOn w:val="Textocomentario"/>
    <w:next w:val="Textocomentario"/>
    <w:link w:val="AsuntodelcomentarioCar"/>
    <w:uiPriority w:val="99"/>
    <w:semiHidden/>
    <w:unhideWhenUsed/>
    <w:rsid w:val="00BE5E85"/>
    <w:rPr>
      <w:b/>
      <w:bCs/>
    </w:rPr>
  </w:style>
  <w:style w:type="character" w:customStyle="1" w:styleId="AsuntodelcomentarioCar">
    <w:name w:val="Asunto del comentario Car"/>
    <w:basedOn w:val="TextocomentarioCar"/>
    <w:link w:val="Asuntodelcomentario"/>
    <w:uiPriority w:val="99"/>
    <w:semiHidden/>
    <w:rsid w:val="00BE5E85"/>
    <w:rPr>
      <w:b/>
      <w:bCs/>
      <w:sz w:val="20"/>
      <w:szCs w:val="20"/>
    </w:rPr>
  </w:style>
  <w:style w:type="table" w:customStyle="1" w:styleId="Tabladecuadrcula1clara1">
    <w:name w:val="Tabla de cuadrícula 1 clara1"/>
    <w:basedOn w:val="Tablanormal"/>
    <w:uiPriority w:val="46"/>
    <w:rsid w:val="00086A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BAE3-93DB-401F-ACA8-240B452E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13508</Words>
  <Characters>74294</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SUBDERE</dc:creator>
  <cp:lastModifiedBy>Luciano Antonio Ortiz Cabrera</cp:lastModifiedBy>
  <cp:revision>2</cp:revision>
  <cp:lastPrinted>2014-12-04T14:28:00Z</cp:lastPrinted>
  <dcterms:created xsi:type="dcterms:W3CDTF">2014-12-26T18:59:00Z</dcterms:created>
  <dcterms:modified xsi:type="dcterms:W3CDTF">2014-12-26T18:59:00Z</dcterms:modified>
</cp:coreProperties>
</file>